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ind w:left="-567"/>
        <w:jc w:val="right"/>
        <w:spacing w:before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ПРОЕКТ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53"/>
        <w:ind w:left="0"/>
        <w:jc w:val="center"/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53"/>
        <w:ind w:left="0"/>
        <w:jc w:val="center"/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53"/>
        <w:ind w:left="0"/>
        <w:jc w:val="center"/>
        <w:spacing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853"/>
        <w:ind w:left="0"/>
        <w:jc w:val="center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___ _______ 2026 г. № _____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53"/>
        <w:ind w:left="0"/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54"/>
        <w:jc w:val="center"/>
        <w:spacing w:before="0" w:beforeAutospacing="0" w:after="0" w:afterAutospacing="0" w:line="288" w:lineRule="atLeas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 внесении изменений в постановление Правитель</w:t>
      </w:r>
      <w:r>
        <w:rPr>
          <w:b/>
          <w:sz w:val="28"/>
          <w:szCs w:val="28"/>
          <w:highlight w:val="white"/>
        </w:rPr>
        <w:t xml:space="preserve">ства Ленинградской области от 9 ноября 2020 года № 728 «О переименовании </w:t>
      </w:r>
      <w:r>
        <w:rPr>
          <w:b/>
          <w:sz w:val="28"/>
          <w:szCs w:val="28"/>
          <w:highlight w:val="white"/>
        </w:rPr>
        <w:t xml:space="preserve">У</w:t>
      </w:r>
      <w:r>
        <w:rPr>
          <w:b/>
          <w:sz w:val="28"/>
          <w:szCs w:val="28"/>
          <w:highlight w:val="white"/>
        </w:rPr>
        <w:t xml:space="preserve">правления пресс-службы Губернатора и П</w:t>
      </w:r>
      <w:r>
        <w:rPr>
          <w:b/>
          <w:sz w:val="28"/>
          <w:szCs w:val="28"/>
          <w:highlight w:val="white"/>
        </w:rPr>
        <w:t xml:space="preserve">равительства Ленинградской области </w:t>
      </w:r>
      <w:r>
        <w:rPr>
          <w:b/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 xml:space="preserve">и об утверждении </w:t>
      </w:r>
      <w:r>
        <w:rPr>
          <w:b/>
          <w:sz w:val="28"/>
          <w:szCs w:val="28"/>
          <w:highlight w:val="white"/>
        </w:rPr>
        <w:t xml:space="preserve">П</w:t>
      </w:r>
      <w:r>
        <w:rPr>
          <w:b/>
          <w:sz w:val="28"/>
          <w:szCs w:val="28"/>
          <w:highlight w:val="white"/>
        </w:rPr>
        <w:t xml:space="preserve">оложения о </w:t>
      </w:r>
      <w:r>
        <w:rPr>
          <w:b/>
          <w:sz w:val="28"/>
          <w:szCs w:val="28"/>
          <w:highlight w:val="white"/>
        </w:rPr>
        <w:t xml:space="preserve">К</w:t>
      </w:r>
      <w:r>
        <w:rPr>
          <w:b/>
          <w:sz w:val="28"/>
          <w:szCs w:val="28"/>
          <w:highlight w:val="white"/>
        </w:rPr>
        <w:t xml:space="preserve">омитете общественных коммуникаций Ленинградской области»</w:t>
      </w:r>
      <w:r>
        <w:rPr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</w:t>
      </w:r>
      <w:hyperlink r:id="rId8" w:tooltip="https://login.consultant.ru/link/?req=doc&amp;base=SPB&amp;n=318285&amp;dst=103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38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tooltip="https://login.consultant.ru/link/?req=doc&amp;base=SPB&amp;n=318285&amp;dst=100738" w:history="1">
        <w:r>
          <w:rPr>
            <w:rFonts w:ascii="Times New Roman" w:hAnsi="Times New Roman" w:cs="Times New Roman"/>
            <w:sz w:val="28"/>
            <w:szCs w:val="28"/>
          </w:rPr>
          <w:t xml:space="preserve">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Ленинградской области, 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тановлением Губернатора Ленинградской области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 ноября 2025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136-пг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«Об утверждении структуры исполнительных органов Ленинградской области и признании утратившими силу некоторых постановлений Губернатора Ленинградской области» Правительство Ленинградской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области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Внести в постановление Правительства Ленинградской области от 9 ноября 2020 года № 728 «О переименовании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правления пресс-службы Губернатора и Правительства Ленинградской области и об утверждении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оложения 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омитете общественных 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оммуникаций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области" изменения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даты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Style w:val="853"/>
        <w:ind w:left="0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left="0"/>
        <w:spacing w:before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А. Дрозденко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55"/>
        <w:ind w:left="0" w:right="-284" w:firstLine="567"/>
        <w:spacing w:before="0" w:line="240" w:lineRule="auto"/>
        <w:tabs>
          <w:tab w:val="left" w:pos="142" w:leader="none"/>
          <w:tab w:val="clear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jc w:val="right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/>
      <w:bookmarkStart w:id="0" w:name="p18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Ленинградской области от 9 ноября 2020 года № 728 «О переименовании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правления пресс-службы Губернатора и Правительства Ленинградской области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 об утверждении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оложения 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омитете общественных коммуникаций Ленинградской области»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  <w:t xml:space="preserve">1. Наименование постановления изложить в следующей редакции: «Об утверждении Положения о Комитете общественных коммуникаций Ленинградской области».</w:t>
      </w:r>
      <w:r>
        <w:rPr>
          <w:rStyle w:val="856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преамбуле слова «</w:t>
      </w:r>
      <w:r>
        <w:rPr>
          <w:rFonts w:ascii="Times New Roman" w:hAnsi="Times New Roman" w:cs="Times New Roman"/>
          <w:sz w:val="28"/>
          <w:szCs w:val="28"/>
        </w:rPr>
        <w:t xml:space="preserve">17 октября 2020 год</w:t>
      </w:r>
      <w:r>
        <w:rPr>
          <w:rFonts w:ascii="Times New Roman" w:hAnsi="Times New Roman" w:cs="Times New Roman"/>
          <w:sz w:val="28"/>
          <w:szCs w:val="28"/>
        </w:rPr>
        <w:t xml:space="preserve">а № 89-пг «Об утверждении структуры органов исполнительной власти Ленинградской области и признании утратившими силу постановлений Губернатора Ленинградской области от 31 января 2020 года № 8-пг, от 2 марта 2020 года № 19-пг и от 8 июля 2020 года № 59-пг»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№ 136-пг «Об утверждении структуры исполнительных органов Ленинградской области и признании </w:t>
      </w:r>
      <w:r>
        <w:rPr>
          <w:rFonts w:ascii="Times New Roman" w:hAnsi="Times New Roman" w:cs="Times New Roman"/>
          <w:sz w:val="28"/>
          <w:szCs w:val="28"/>
        </w:rPr>
        <w:t xml:space="preserve">утратившими</w:t>
      </w:r>
      <w:r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Губернатора Ленинградской обла</w:t>
      </w:r>
      <w:r>
        <w:rPr>
          <w:rFonts w:ascii="Times New Roman" w:hAnsi="Times New Roman" w:cs="Times New Roman"/>
          <w:sz w:val="28"/>
          <w:szCs w:val="28"/>
        </w:rPr>
        <w:t xml:space="preserve">сти»;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10" w:tooltip="https://login.consultant.ru/link/?req=doc&amp;base=SPB&amp;n=323560&amp;dst=184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(Положение о Комитете общественных коммуникаций Ленинградской области):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1" w:tooltip="https://login.consultant.ru/link/?req=doc&amp;base=SPB&amp;n=323560&amp;dst=100784" w:history="1">
        <w:r>
          <w:rPr>
            <w:rFonts w:ascii="Times New Roman" w:hAnsi="Times New Roman" w:cs="Times New Roman"/>
            <w:sz w:val="28"/>
            <w:szCs w:val="28"/>
          </w:rPr>
          <w:t xml:space="preserve"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1.1 слова «информационную политику Ленинградской области в части информационного освещ</w:t>
      </w:r>
      <w:r>
        <w:rPr>
          <w:rFonts w:ascii="Times New Roman" w:hAnsi="Times New Roman" w:cs="Times New Roman"/>
          <w:sz w:val="28"/>
          <w:szCs w:val="28"/>
        </w:rPr>
        <w:t xml:space="preserve">ения деятельности Губернатора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Правительства Ленинградской области, а также» исключить;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пункты 2.1, 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3.2, 3.3.8, 3.3.9, 3.3.12  признать утратившими силу;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в пункте 3.4 слова «в сфере массовых коммуникаций» исключить;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в пункте 3.5 слова «, в 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 числе устанавливающих правила в сфере массовых коммуникаций» исключить;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в пункте 3.10 слова «В том числе обеспечивает ведение разделов "Для СМИ", "Губернатор", "Управление пресс-службы Губернатора и Правительства Ленинградской области" и фотоархива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убернатора и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исключить;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пункт 4.2 дополнить словами «и вице-губернатору Ленинградской области, курирующему Комитет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.»;</w:t>
      </w:r>
      <w:bookmarkStart w:id="2" w:name="_GoBack"/>
      <w:r/>
      <w:bookmarkEnd w:id="2"/>
      <w:r/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абзац второй пункта 4.3 дополнить словами «и вице-губернатора Ленинградской области, курирующе</w:t>
      </w:r>
      <w:r>
        <w:rPr>
          <w:rFonts w:ascii="Times New Roman" w:hAnsi="Times New Roman" w:cs="Times New Roman"/>
          <w:sz w:val="28"/>
          <w:szCs w:val="28"/>
        </w:rPr>
        <w:t xml:space="preserve">го Комитет»;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в пункте 4.5 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начальник управления поддержки социальных инициатив»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исключить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firstLine="540"/>
        <w:jc w:val="both"/>
        <w:spacing w:after="0" w:line="240" w:lineRule="auto"/>
      </w:pPr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Footer Char"/>
    <w:basedOn w:val="663"/>
    <w:uiPriority w:val="99"/>
  </w:style>
  <w:style w:type="character" w:styleId="681" w:customStyle="1">
    <w:name w:val="Caption Char"/>
    <w:basedOn w:val="663"/>
    <w:uiPriority w:val="35"/>
    <w:rPr>
      <w:b/>
      <w:bCs/>
      <w:color w:val="4f81bd" w:themeColor="accent1"/>
      <w:sz w:val="18"/>
      <w:szCs w:val="18"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3"/>
    <w:next w:val="65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Название Знак"/>
    <w:basedOn w:val="663"/>
    <w:link w:val="695"/>
    <w:uiPriority w:val="10"/>
    <w:rPr>
      <w:sz w:val="48"/>
      <w:szCs w:val="48"/>
    </w:rPr>
  </w:style>
  <w:style w:type="paragraph" w:styleId="697">
    <w:name w:val="Subtitle"/>
    <w:basedOn w:val="653"/>
    <w:next w:val="65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63"/>
    <w:link w:val="697"/>
    <w:uiPriority w:val="11"/>
    <w:rPr>
      <w:sz w:val="24"/>
      <w:szCs w:val="24"/>
    </w:rPr>
  </w:style>
  <w:style w:type="paragraph" w:styleId="699">
    <w:name w:val="Quote"/>
    <w:basedOn w:val="653"/>
    <w:next w:val="65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3"/>
    <w:next w:val="65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3"/>
    <w:link w:val="703"/>
    <w:uiPriority w:val="99"/>
  </w:style>
  <w:style w:type="paragraph" w:styleId="705">
    <w:name w:val="Footer"/>
    <w:basedOn w:val="6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63"/>
    <w:link w:val="705"/>
    <w:uiPriority w:val="99"/>
  </w:style>
  <w:style w:type="paragraph" w:styleId="707">
    <w:name w:val="Caption"/>
    <w:basedOn w:val="653"/>
    <w:next w:val="653"/>
    <w:link w:val="70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Название объекта Знак"/>
    <w:basedOn w:val="66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3"/>
    <w:uiPriority w:val="99"/>
    <w:unhideWhenUsed/>
    <w:rPr>
      <w:vertAlign w:val="superscript"/>
    </w:rPr>
  </w:style>
  <w:style w:type="paragraph" w:styleId="839">
    <w:name w:val="endnote text"/>
    <w:basedOn w:val="6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3"/>
    <w:uiPriority w:val="99"/>
    <w:semiHidden/>
    <w:unhideWhenUsed/>
    <w:rPr>
      <w:vertAlign w:val="superscript"/>
    </w:rPr>
  </w:style>
  <w:style w:type="paragraph" w:styleId="842">
    <w:name w:val="toc 1"/>
    <w:basedOn w:val="653"/>
    <w:next w:val="653"/>
    <w:uiPriority w:val="39"/>
    <w:unhideWhenUsed/>
    <w:pPr>
      <w:spacing w:after="57"/>
    </w:pPr>
  </w:style>
  <w:style w:type="paragraph" w:styleId="84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5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3"/>
    <w:next w:val="653"/>
    <w:uiPriority w:val="99"/>
    <w:unhideWhenUsed/>
    <w:pPr>
      <w:spacing w:after="0"/>
    </w:pPr>
  </w:style>
  <w:style w:type="paragraph" w:styleId="853" w:customStyle="1">
    <w:name w:val="Pro-Gramma"/>
    <w:basedOn w:val="653"/>
    <w:pPr>
      <w:ind w:left="1134"/>
      <w:jc w:val="both"/>
      <w:spacing w:before="120" w:after="0" w:line="288" w:lineRule="auto"/>
    </w:pPr>
    <w:rPr>
      <w:rFonts w:ascii="Georgia" w:hAnsi="Georgia" w:eastAsia="Times New Roman" w:cs="Times New Roman"/>
      <w:sz w:val="20"/>
      <w:szCs w:val="24"/>
      <w:lang w:eastAsia="ru-RU"/>
    </w:rPr>
  </w:style>
  <w:style w:type="paragraph" w:styleId="854">
    <w:name w:val="Normal (Web)"/>
    <w:basedOn w:val="65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 w:customStyle="1">
    <w:name w:val="Pro-List #1"/>
    <w:basedOn w:val="853"/>
    <w:pPr>
      <w:ind w:hanging="708"/>
      <w:spacing w:before="180"/>
      <w:tabs>
        <w:tab w:val="left" w:pos="1134" w:leader="none"/>
      </w:tabs>
    </w:pPr>
  </w:style>
  <w:style w:type="character" w:styleId="856">
    <w:name w:val="annotation reference"/>
    <w:basedOn w:val="663"/>
    <w:uiPriority w:val="99"/>
    <w:semiHidden/>
    <w:unhideWhenUsed/>
    <w:rPr>
      <w:sz w:val="16"/>
      <w:szCs w:val="16"/>
    </w:rPr>
  </w:style>
  <w:style w:type="paragraph" w:styleId="857">
    <w:name w:val="annotation text"/>
    <w:basedOn w:val="653"/>
    <w:link w:val="8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basedOn w:val="663"/>
    <w:link w:val="857"/>
    <w:uiPriority w:val="99"/>
    <w:semiHidden/>
    <w:rPr>
      <w:sz w:val="20"/>
      <w:szCs w:val="20"/>
    </w:rPr>
  </w:style>
  <w:style w:type="paragraph" w:styleId="859">
    <w:name w:val="annotation subject"/>
    <w:basedOn w:val="857"/>
    <w:next w:val="857"/>
    <w:link w:val="860"/>
    <w:uiPriority w:val="99"/>
    <w:semiHidden/>
    <w:unhideWhenUsed/>
    <w:rPr>
      <w:b/>
      <w:bCs/>
    </w:rPr>
  </w:style>
  <w:style w:type="character" w:styleId="860" w:customStyle="1">
    <w:name w:val="Тема примечания Знак"/>
    <w:basedOn w:val="858"/>
    <w:link w:val="859"/>
    <w:uiPriority w:val="99"/>
    <w:semiHidden/>
    <w:rPr>
      <w:b/>
      <w:bCs/>
      <w:sz w:val="20"/>
      <w:szCs w:val="20"/>
    </w:rPr>
  </w:style>
  <w:style w:type="paragraph" w:styleId="861">
    <w:name w:val="Balloon Text"/>
    <w:basedOn w:val="653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663"/>
    <w:link w:val="86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318285&amp;dst=103" TargetMode="External"/><Relationship Id="rId9" Type="http://schemas.openxmlformats.org/officeDocument/2006/relationships/hyperlink" Target="https://login.consultant.ru/link/?req=doc&amp;base=SPB&amp;n=318285&amp;dst=100738" TargetMode="External"/><Relationship Id="rId10" Type="http://schemas.openxmlformats.org/officeDocument/2006/relationships/hyperlink" Target="https://login.consultant.ru/link/?req=doc&amp;base=SPB&amp;n=323560&amp;dst=184" TargetMode="External"/><Relationship Id="rId11" Type="http://schemas.openxmlformats.org/officeDocument/2006/relationships/hyperlink" Target="https://login.consultant.ru/link/?req=doc&amp;base=SPB&amp;n=323560&amp;dst=10078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os_boyarkina</cp:lastModifiedBy>
  <cp:revision>3</cp:revision>
  <dcterms:created xsi:type="dcterms:W3CDTF">2026-05-08T11:01:00Z</dcterms:created>
  <dcterms:modified xsi:type="dcterms:W3CDTF">2026-05-08T11:41:41Z</dcterms:modified>
</cp:coreProperties>
</file>