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E4" w:rsidRPr="00CF1B6F" w:rsidRDefault="007C4F4C">
      <w:pPr>
        <w:ind w:firstLine="0"/>
        <w:jc w:val="right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ПРОЕКТ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ГУБЕРНАТОР ЛЕНИНГРАДСКОЙ ОБЛАСТИ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ПОСТАНОВЛЕНИЕ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от «___» __________ 2026 года № ____</w:t>
      </w:r>
    </w:p>
    <w:p w:rsidR="004E58E4" w:rsidRPr="00CF1B6F" w:rsidRDefault="004E58E4">
      <w:pPr>
        <w:ind w:firstLine="0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shd w:val="clear" w:color="auto" w:fill="FFFFFF"/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О внесении изменений в постановление Губернатора Ленинградской области 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</w:t>
      </w:r>
    </w:p>
    <w:p w:rsidR="004E58E4" w:rsidRPr="00CF1B6F" w:rsidRDefault="004E58E4">
      <w:pPr>
        <w:shd w:val="clear" w:color="auto" w:fill="FFFFFF"/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widowControl w:val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Постановляю:</w:t>
      </w:r>
    </w:p>
    <w:p w:rsidR="004E58E4" w:rsidRPr="00CF1B6F" w:rsidRDefault="007C4F4C">
      <w:pPr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1. Внести в постановление Губернатора Ленинградской области </w:t>
      </w:r>
      <w:r w:rsidRPr="00CF1B6F">
        <w:rPr>
          <w:rFonts w:eastAsia="Calibri"/>
          <w:sz w:val="27"/>
          <w:szCs w:val="27"/>
          <w:lang w:eastAsia="en-US"/>
        </w:rPr>
        <w:br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 следующие изменения:</w:t>
      </w:r>
    </w:p>
    <w:p w:rsidR="004E58E4" w:rsidRPr="00CF1B6F" w:rsidRDefault="007C4F4C">
      <w:pPr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в приложение (Органы исполнительной власти Ленинградской области, осуществляющие координацию работы и оказание практической помощи органам местного самоуправления муниципальных районов, муниципального округа и городского округа):</w:t>
      </w:r>
    </w:p>
    <w:p w:rsidR="00072073" w:rsidRPr="00CF1B6F" w:rsidRDefault="00072073">
      <w:pPr>
        <w:rPr>
          <w:rFonts w:eastAsia="Calibri"/>
          <w:sz w:val="27"/>
          <w:szCs w:val="27"/>
          <w:lang w:eastAsia="en-US"/>
        </w:rPr>
      </w:pPr>
    </w:p>
    <w:p w:rsidR="007C4F4C" w:rsidRPr="00CF1B6F" w:rsidRDefault="00513883" w:rsidP="00513883">
      <w:pPr>
        <w:pStyle w:val="a5"/>
        <w:numPr>
          <w:ilvl w:val="0"/>
          <w:numId w:val="9"/>
        </w:numPr>
        <w:ind w:left="0" w:firstLine="709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раздел «</w:t>
      </w:r>
      <w:proofErr w:type="spellStart"/>
      <w:r w:rsidRPr="00CF1B6F">
        <w:rPr>
          <w:rFonts w:eastAsia="Calibri"/>
          <w:sz w:val="27"/>
          <w:szCs w:val="27"/>
          <w:lang w:eastAsia="en-US"/>
        </w:rPr>
        <w:t>Волховский</w:t>
      </w:r>
      <w:proofErr w:type="spellEnd"/>
      <w:r w:rsidRPr="00CF1B6F">
        <w:rPr>
          <w:rFonts w:eastAsia="Calibri"/>
          <w:sz w:val="27"/>
          <w:szCs w:val="27"/>
          <w:lang w:eastAsia="en-US"/>
        </w:rPr>
        <w:t xml:space="preserve"> муниципальный район» изложить в следующей редакции:</w:t>
      </w:r>
    </w:p>
    <w:tbl>
      <w:tblPr>
        <w:tblW w:w="9495" w:type="dxa"/>
        <w:jc w:val="center"/>
        <w:tblInd w:w="3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763"/>
        <w:gridCol w:w="5456"/>
      </w:tblGrid>
      <w:tr w:rsidR="007C4F4C" w:rsidTr="00513883">
        <w:trPr>
          <w:jc w:val="center"/>
        </w:trPr>
        <w:tc>
          <w:tcPr>
            <w:tcW w:w="1276" w:type="dxa"/>
            <w:vMerge w:val="restart"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молодежной политике Ленинградской области</w:t>
            </w:r>
            <w:r w:rsidR="004E3EC7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4E3EC7" w:rsidRDefault="004E3EC7" w:rsidP="007C4F4C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4E3EC7"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Комитета по печати Ленинградской области</w:t>
            </w:r>
          </w:p>
        </w:tc>
        <w:tc>
          <w:tcPr>
            <w:tcW w:w="8219" w:type="dxa"/>
            <w:gridSpan w:val="2"/>
          </w:tcPr>
          <w:p w:rsidR="007C4F4C" w:rsidRDefault="007C4F4C" w:rsidP="007C4F4C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Волховский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муниципальный район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Бережковское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Волховское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 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Вындиноостровское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Иссадское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Кисельнинское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513883" w:rsidP="00D56B44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аместитель председателя </w:t>
            </w:r>
            <w:r w:rsidRPr="00D56B44">
              <w:rPr>
                <w:rFonts w:eastAsia="Calibri"/>
                <w:sz w:val="27"/>
                <w:szCs w:val="27"/>
                <w:lang w:eastAsia="en-US"/>
              </w:rPr>
              <w:t>К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омитета по </w:t>
            </w:r>
            <w:r w:rsidRPr="00D56B44">
              <w:rPr>
                <w:rFonts w:eastAsia="Calibri"/>
                <w:sz w:val="27"/>
                <w:szCs w:val="27"/>
                <w:lang w:eastAsia="en-US"/>
              </w:rPr>
              <w:t>печати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К</w:t>
            </w:r>
            <w:r w:rsidR="00D56B44" w:rsidRPr="00D56B44">
              <w:rPr>
                <w:rFonts w:eastAsia="Calibri"/>
                <w:bCs/>
                <w:sz w:val="27"/>
                <w:szCs w:val="27"/>
                <w:lang w:eastAsia="en-US"/>
              </w:rPr>
              <w:t>.</w:t>
            </w:r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Н</w:t>
            </w:r>
            <w:r w:rsidR="00D56B44" w:rsidRPr="00D56B44">
              <w:rPr>
                <w:rFonts w:eastAsia="Calibri"/>
                <w:bCs/>
                <w:sz w:val="27"/>
                <w:szCs w:val="27"/>
                <w:lang w:eastAsia="en-US"/>
              </w:rPr>
              <w:t>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Колчановское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Tr="00513883">
        <w:trPr>
          <w:trHeight w:val="31"/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Новоладожское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Пашское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печати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К.Н.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Потанинское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Свирицкое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печати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К.Н.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Селивановское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D56B44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печати Ленинградской области - начальник управления информационной политики</w:t>
            </w:r>
            <w:r w:rsidRPr="00D56B44">
              <w:rPr>
                <w:rFonts w:ascii="Helvetica" w:hAnsi="Helvetica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Патракова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С.С.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513883">
              <w:rPr>
                <w:rFonts w:eastAsia="Calibri"/>
                <w:sz w:val="27"/>
                <w:szCs w:val="27"/>
                <w:lang w:eastAsia="en-US"/>
              </w:rPr>
              <w:t>Староладожское</w:t>
            </w:r>
            <w:proofErr w:type="spellEnd"/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456" w:type="dxa"/>
          </w:tcPr>
          <w:p w:rsidR="007C4F4C" w:rsidRPr="007C4F4C" w:rsidRDefault="007C4F4C" w:rsidP="00513883">
            <w:pPr>
              <w:ind w:firstLine="0"/>
              <w:jc w:val="left"/>
              <w:rPr>
                <w:rFonts w:eastAsia="Calibri"/>
                <w:highlight w:val="yellow"/>
                <w:lang w:eastAsia="en-US"/>
              </w:rPr>
            </w:pPr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по </w:t>
            </w:r>
            <w:r w:rsidR="00513883" w:rsidRPr="00513883">
              <w:rPr>
                <w:rFonts w:eastAsia="Calibri"/>
                <w:sz w:val="27"/>
                <w:szCs w:val="27"/>
                <w:lang w:eastAsia="en-US"/>
              </w:rPr>
              <w:t>печати</w:t>
            </w:r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 Ленинградской области </w:t>
            </w:r>
            <w:r w:rsidR="00513883" w:rsidRPr="00513883">
              <w:rPr>
                <w:rFonts w:eastAsia="Calibri"/>
                <w:bCs/>
                <w:sz w:val="27"/>
                <w:szCs w:val="27"/>
                <w:lang w:eastAsia="en-US"/>
              </w:rPr>
              <w:t>Зайнуллин Т.Т.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Сясьстройское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Усадищенское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Хваловское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печати Ленинградской области - начальник управления информационной политики</w:t>
            </w:r>
            <w:r w:rsidRPr="00D56B44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Патракова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С.С.</w:t>
            </w:r>
          </w:p>
        </w:tc>
      </w:tr>
    </w:tbl>
    <w:p w:rsidR="00D56B44" w:rsidRDefault="00D56B44">
      <w:pPr>
        <w:rPr>
          <w:szCs w:val="28"/>
        </w:rPr>
      </w:pPr>
    </w:p>
    <w:p w:rsidR="004E3EC7" w:rsidRPr="00CF1B6F" w:rsidRDefault="00D56B44" w:rsidP="004E3EC7">
      <w:pPr>
        <w:pStyle w:val="a5"/>
        <w:numPr>
          <w:ilvl w:val="0"/>
          <w:numId w:val="9"/>
        </w:numPr>
        <w:ind w:left="0" w:firstLine="709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раздел «Кировский муниципальный район» </w:t>
      </w:r>
      <w:r w:rsidR="004E3EC7" w:rsidRPr="00CF1B6F">
        <w:rPr>
          <w:rFonts w:eastAsia="Calibri"/>
          <w:sz w:val="27"/>
          <w:szCs w:val="27"/>
          <w:lang w:eastAsia="en-US"/>
        </w:rPr>
        <w:t>изложить в следующей редакции:</w:t>
      </w:r>
    </w:p>
    <w:p w:rsidR="004E3EC7" w:rsidRDefault="004E3EC7" w:rsidP="004E3EC7">
      <w:pPr>
        <w:pStyle w:val="a5"/>
        <w:ind w:left="709" w:firstLine="0"/>
        <w:rPr>
          <w:szCs w:val="28"/>
        </w:rPr>
      </w:pPr>
    </w:p>
    <w:tbl>
      <w:tblPr>
        <w:tblW w:w="9530" w:type="dxa"/>
        <w:jc w:val="center"/>
        <w:tblInd w:w="3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2605"/>
        <w:gridCol w:w="5561"/>
      </w:tblGrid>
      <w:tr w:rsidR="00072073" w:rsidRPr="00CF1B6F" w:rsidTr="00CF1B6F">
        <w:trPr>
          <w:jc w:val="center"/>
        </w:trPr>
        <w:tc>
          <w:tcPr>
            <w:tcW w:w="1364" w:type="dxa"/>
            <w:vMerge w:val="restart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Комитет общественных коммуникаций Ленинградской области;</w:t>
            </w:r>
          </w:p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t xml:space="preserve">Управления записи актов гражданского состояния Ленинградской </w:t>
            </w:r>
            <w:r w:rsidRPr="00072073">
              <w:rPr>
                <w:rFonts w:eastAsia="Calibri"/>
                <w:sz w:val="27"/>
                <w:szCs w:val="27"/>
                <w:lang w:eastAsia="en-US"/>
              </w:rPr>
              <w:lastRenderedPageBreak/>
              <w:t>области</w:t>
            </w:r>
          </w:p>
        </w:tc>
        <w:tc>
          <w:tcPr>
            <w:tcW w:w="8166" w:type="dxa"/>
            <w:gridSpan w:val="2"/>
          </w:tcPr>
          <w:p w:rsidR="00072073" w:rsidRDefault="00072073" w:rsidP="0050791F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lastRenderedPageBreak/>
              <w:t>Кировский муниципальный район</w:t>
            </w:r>
          </w:p>
        </w:tc>
      </w:tr>
      <w:tr w:rsidR="00072073" w:rsidRPr="00CF1B6F" w:rsidTr="00CF1B6F">
        <w:trPr>
          <w:trHeight w:val="731"/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Кировское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Мгинское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Назиевское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Отрадненское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Павловское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Приладожское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Председатель Комитета общественных </w:t>
            </w:r>
            <w:r w:rsidRPr="00CF1B6F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Путиловское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Синявинское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Суховское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Шлиссельбургское 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072073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t>Начальник управления записи актов гражданского состояния Ленинградской области</w:t>
            </w: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Куликова О.Л.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Шумское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</w:tbl>
    <w:p w:rsidR="00072073" w:rsidRPr="00CF1B6F" w:rsidRDefault="00072073" w:rsidP="004E3EC7">
      <w:pPr>
        <w:pStyle w:val="a5"/>
        <w:ind w:left="709" w:firstLine="0"/>
        <w:rPr>
          <w:rFonts w:eastAsia="Calibri"/>
          <w:sz w:val="27"/>
          <w:szCs w:val="27"/>
          <w:lang w:eastAsia="en-US"/>
        </w:rPr>
      </w:pPr>
    </w:p>
    <w:p w:rsidR="00D56B44" w:rsidRPr="00CF1B6F" w:rsidRDefault="00D56B44" w:rsidP="00D56B44">
      <w:pPr>
        <w:pStyle w:val="a5"/>
        <w:numPr>
          <w:ilvl w:val="0"/>
          <w:numId w:val="9"/>
        </w:numPr>
        <w:ind w:left="0" w:firstLine="709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раздел «Тосненский муниципальный </w:t>
      </w:r>
      <w:proofErr w:type="spellStart"/>
      <w:r w:rsidRPr="00CF1B6F">
        <w:rPr>
          <w:rFonts w:eastAsia="Calibri"/>
          <w:sz w:val="27"/>
          <w:szCs w:val="27"/>
          <w:lang w:eastAsia="en-US"/>
        </w:rPr>
        <w:t>районый</w:t>
      </w:r>
      <w:proofErr w:type="spellEnd"/>
      <w:r w:rsidRPr="00CF1B6F">
        <w:rPr>
          <w:rFonts w:eastAsia="Calibri"/>
          <w:sz w:val="27"/>
          <w:szCs w:val="27"/>
          <w:lang w:eastAsia="en-US"/>
        </w:rPr>
        <w:t xml:space="preserve"> район» изложить в следующей редакции:</w:t>
      </w:r>
    </w:p>
    <w:p w:rsidR="00D56B44" w:rsidRPr="00CF1B6F" w:rsidRDefault="00D56B44" w:rsidP="00D56B44">
      <w:pPr>
        <w:pStyle w:val="a5"/>
        <w:ind w:left="1069" w:firstLine="0"/>
        <w:rPr>
          <w:rFonts w:eastAsia="Calibri"/>
          <w:sz w:val="27"/>
          <w:szCs w:val="27"/>
          <w:lang w:eastAsia="en-US"/>
        </w:rPr>
      </w:pPr>
    </w:p>
    <w:tbl>
      <w:tblPr>
        <w:tblW w:w="9688" w:type="dxa"/>
        <w:jc w:val="center"/>
        <w:tblInd w:w="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601"/>
        <w:gridCol w:w="5719"/>
      </w:tblGrid>
      <w:tr w:rsidR="00D56B44" w:rsidRPr="00CF1B6F" w:rsidTr="00CF1B6F">
        <w:trPr>
          <w:jc w:val="center"/>
        </w:trPr>
        <w:tc>
          <w:tcPr>
            <w:tcW w:w="1368" w:type="dxa"/>
            <w:vMerge w:val="restart"/>
          </w:tcPr>
          <w:p w:rsidR="00D56B44" w:rsidRPr="00CF1B6F" w:rsidRDefault="006C21A3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Комитета по социальной защите населения Ленинградской области;  </w:t>
            </w:r>
            <w:r w:rsidR="00D56B44" w:rsidRPr="00CF1B6F">
              <w:rPr>
                <w:rFonts w:eastAsia="Calibri"/>
                <w:sz w:val="27"/>
                <w:szCs w:val="27"/>
                <w:lang w:eastAsia="en-US"/>
              </w:rPr>
              <w:t>Комитет по тарифам и ценовой политике Ленинградской области</w:t>
            </w:r>
            <w:r w:rsidR="00D56B44" w:rsidRPr="00CF1B6F">
              <w:rPr>
                <w:rFonts w:eastAsia="Calibri"/>
                <w:sz w:val="27"/>
                <w:szCs w:val="27"/>
                <w:lang w:eastAsia="en-US"/>
              </w:rPr>
              <w:br/>
            </w:r>
          </w:p>
          <w:p w:rsidR="00D56B44" w:rsidRPr="00CF1B6F" w:rsidRDefault="00D56B44" w:rsidP="00D56B44">
            <w:pPr>
              <w:pStyle w:val="a5"/>
              <w:ind w:left="1069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8320" w:type="dxa"/>
            <w:gridSpan w:val="2"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Тосненский муниципальный район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-5" w:firstLine="5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Красноборское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719" w:type="dxa"/>
          </w:tcPr>
          <w:p w:rsidR="00D56B44" w:rsidRPr="00CF1B6F" w:rsidRDefault="006C21A3" w:rsidP="006C21A3">
            <w:pPr>
              <w:pStyle w:val="a5"/>
              <w:ind w:left="34" w:hanging="34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социальной защите населения Ленинградской области Александрова В.А.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Лисинское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Любанское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Никольское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6C21A3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Председатель комитета по социальной защите населения Ленинградской области Толмачева А.Е.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Нурминское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тарифам и ценовой политике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Абейдуллин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Р.А.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Рябовское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Тельмановское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719" w:type="dxa"/>
          </w:tcPr>
          <w:p w:rsidR="00D56B44" w:rsidRPr="00CF1B6F" w:rsidRDefault="006C21A3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социальной защите населения Ленинградской области Александрова В.А.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Тосненское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Председатель комитета по тарифам и ценовой политике Ленинградской области Андреев Е.Л.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Трубникоборское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тарифам и ценовой политике Ленинградской области Степанова С.Н.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Ульяновское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D56B44" w:rsidP="006C21A3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</w:t>
            </w:r>
            <w:r w:rsidR="006C21A3" w:rsidRPr="00CF1B6F">
              <w:rPr>
                <w:rFonts w:eastAsia="Calibri"/>
                <w:sz w:val="27"/>
                <w:szCs w:val="27"/>
                <w:lang w:eastAsia="en-US"/>
              </w:rPr>
              <w:t>социальной защите населения</w:t>
            </w: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Ленинградской области </w:t>
            </w:r>
            <w:proofErr w:type="spellStart"/>
            <w:r w:rsidR="006C21A3" w:rsidRPr="00CF1B6F">
              <w:rPr>
                <w:rFonts w:eastAsia="Calibri"/>
                <w:sz w:val="27"/>
                <w:szCs w:val="27"/>
                <w:lang w:eastAsia="en-US"/>
              </w:rPr>
              <w:t>Дедюхина</w:t>
            </w:r>
            <w:proofErr w:type="spellEnd"/>
            <w:r w:rsidR="006C21A3" w:rsidRPr="00CF1B6F">
              <w:rPr>
                <w:rFonts w:eastAsia="Calibri"/>
                <w:sz w:val="27"/>
                <w:szCs w:val="27"/>
                <w:lang w:eastAsia="en-US"/>
              </w:rPr>
              <w:t xml:space="preserve"> Ю.А.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Федоровское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6C21A3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социальной защите населения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Дедюхина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Ю.А.</w:t>
            </w:r>
          </w:p>
        </w:tc>
      </w:tr>
      <w:tr w:rsidR="00D56B44" w:rsidRPr="00CF1B6F" w:rsidTr="00CF1B6F">
        <w:trPr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Форносовское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719" w:type="dxa"/>
          </w:tcPr>
          <w:p w:rsidR="00D56B44" w:rsidRPr="00CF1B6F" w:rsidRDefault="006C21A3" w:rsidP="006C21A3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социальной защите населения Ленинградской области Аристова О.Г.</w:t>
            </w:r>
          </w:p>
        </w:tc>
      </w:tr>
      <w:tr w:rsidR="00D56B44" w:rsidRPr="00CF1B6F" w:rsidTr="00CF1B6F">
        <w:trPr>
          <w:trHeight w:val="878"/>
          <w:jc w:val="center"/>
        </w:trPr>
        <w:tc>
          <w:tcPr>
            <w:tcW w:w="1368" w:type="dxa"/>
            <w:vMerge/>
          </w:tcPr>
          <w:p w:rsidR="00D56B44" w:rsidRPr="00CF1B6F" w:rsidRDefault="00D56B44" w:rsidP="00D56B44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1" w:type="dxa"/>
          </w:tcPr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Шапкинское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56B44" w:rsidRPr="00CF1B6F" w:rsidRDefault="00D56B44" w:rsidP="004E3EC7">
            <w:pPr>
              <w:pStyle w:val="a5"/>
              <w:ind w:left="0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719" w:type="dxa"/>
          </w:tcPr>
          <w:p w:rsidR="00D56B44" w:rsidRPr="00CF1B6F" w:rsidRDefault="00D56B44" w:rsidP="004E3EC7">
            <w:pPr>
              <w:pStyle w:val="a5"/>
              <w:ind w:left="34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тарифам и ценовой политике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Абейдуллин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Р.А.</w:t>
            </w:r>
          </w:p>
        </w:tc>
      </w:tr>
    </w:tbl>
    <w:p w:rsidR="00D56B44" w:rsidRPr="00CF1B6F" w:rsidRDefault="00D56B44" w:rsidP="00D56B44">
      <w:pPr>
        <w:pStyle w:val="a5"/>
        <w:ind w:left="1069" w:firstLine="0"/>
        <w:rPr>
          <w:rFonts w:eastAsia="Calibri"/>
          <w:sz w:val="27"/>
          <w:szCs w:val="27"/>
          <w:lang w:eastAsia="en-US"/>
        </w:rPr>
      </w:pPr>
    </w:p>
    <w:p w:rsidR="004E58E4" w:rsidRPr="00CF1B6F" w:rsidRDefault="007C4F4C">
      <w:pPr>
        <w:widowControl w:val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2. </w:t>
      </w:r>
      <w:proofErr w:type="gramStart"/>
      <w:r w:rsidRPr="00CF1B6F">
        <w:rPr>
          <w:rFonts w:eastAsia="Calibri"/>
          <w:sz w:val="27"/>
          <w:szCs w:val="27"/>
          <w:lang w:eastAsia="en-US"/>
        </w:rPr>
        <w:t>Контроль за</w:t>
      </w:r>
      <w:proofErr w:type="gramEnd"/>
      <w:r w:rsidRPr="00CF1B6F"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</w:t>
      </w:r>
      <w:r w:rsidRPr="00CF1B6F">
        <w:rPr>
          <w:rFonts w:eastAsia="Calibri"/>
          <w:sz w:val="27"/>
          <w:szCs w:val="27"/>
          <w:lang w:eastAsia="en-US"/>
        </w:rPr>
        <w:br w:type="textWrapping" w:clear="all"/>
        <w:t>за собой.</w:t>
      </w:r>
    </w:p>
    <w:p w:rsidR="004E58E4" w:rsidRPr="00CF1B6F" w:rsidRDefault="004E58E4">
      <w:pPr>
        <w:rPr>
          <w:rFonts w:eastAsia="Calibri"/>
          <w:sz w:val="27"/>
          <w:szCs w:val="27"/>
          <w:lang w:eastAsia="en-US"/>
        </w:rPr>
      </w:pPr>
    </w:p>
    <w:p w:rsidR="004E58E4" w:rsidRPr="00CF1B6F" w:rsidRDefault="004E58E4">
      <w:pPr>
        <w:ind w:firstLine="0"/>
        <w:rPr>
          <w:rFonts w:eastAsia="Calibri"/>
          <w:sz w:val="27"/>
          <w:szCs w:val="27"/>
          <w:lang w:eastAsia="en-US"/>
        </w:rPr>
      </w:pPr>
    </w:p>
    <w:p w:rsidR="004E58E4" w:rsidRPr="00CF1B6F" w:rsidRDefault="007C4F4C">
      <w:pPr>
        <w:ind w:firstLine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Губернатор</w:t>
      </w:r>
    </w:p>
    <w:p w:rsidR="004E58E4" w:rsidRPr="00CF1B6F" w:rsidRDefault="007C4F4C">
      <w:pPr>
        <w:ind w:firstLine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Ленинградской области</w:t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proofErr w:type="spellStart"/>
      <w:r w:rsidRPr="00CF1B6F">
        <w:rPr>
          <w:rFonts w:eastAsia="Calibri"/>
          <w:sz w:val="27"/>
          <w:szCs w:val="27"/>
          <w:lang w:eastAsia="en-US"/>
        </w:rPr>
        <w:t>А.Дрозденко</w:t>
      </w:r>
      <w:proofErr w:type="spellEnd"/>
    </w:p>
    <w:p w:rsidR="004E58E4" w:rsidRPr="00CF1B6F" w:rsidRDefault="004E58E4">
      <w:pPr>
        <w:ind w:firstLine="0"/>
        <w:rPr>
          <w:rFonts w:eastAsia="Calibri"/>
          <w:sz w:val="27"/>
          <w:szCs w:val="27"/>
          <w:lang w:eastAsia="en-US"/>
        </w:rPr>
      </w:pPr>
    </w:p>
    <w:p w:rsidR="004E58E4" w:rsidRDefault="004E58E4">
      <w:pPr>
        <w:ind w:firstLine="0"/>
      </w:pPr>
    </w:p>
    <w:p w:rsidR="004E58E4" w:rsidRDefault="004E58E4">
      <w:pPr>
        <w:ind w:firstLine="0"/>
      </w:pPr>
    </w:p>
    <w:p w:rsidR="004E58E4" w:rsidRDefault="004E58E4">
      <w:pPr>
        <w:ind w:left="10065" w:firstLine="0"/>
        <w:jc w:val="right"/>
        <w:outlineLvl w:val="0"/>
        <w:rPr>
          <w:sz w:val="27"/>
          <w:szCs w:val="27"/>
        </w:rPr>
        <w:sectPr w:rsidR="004E58E4" w:rsidSect="00072073">
          <w:headerReference w:type="even" r:id="rId8"/>
          <w:headerReference w:type="default" r:id="rId9"/>
          <w:pgSz w:w="11907" w:h="16840"/>
          <w:pgMar w:top="541" w:right="1134" w:bottom="1134" w:left="1134" w:header="510" w:footer="720" w:gutter="0"/>
          <w:pgNumType w:start="1"/>
          <w:cols w:space="720"/>
          <w:titlePg/>
          <w:docGrid w:linePitch="381"/>
        </w:sectPr>
      </w:pPr>
    </w:p>
    <w:p w:rsidR="004E58E4" w:rsidRDefault="004E58E4">
      <w:pPr>
        <w:ind w:firstLine="0"/>
        <w:jc w:val="left"/>
      </w:pPr>
      <w:bookmarkStart w:id="0" w:name="_GoBack"/>
      <w:bookmarkEnd w:id="0"/>
    </w:p>
    <w:p w:rsidR="004E58E4" w:rsidRDefault="004E58E4">
      <w:pPr>
        <w:ind w:firstLine="0"/>
        <w:jc w:val="left"/>
        <w:sectPr w:rsidR="004E58E4">
          <w:pgSz w:w="11907" w:h="16840"/>
          <w:pgMar w:top="454" w:right="567" w:bottom="454" w:left="1134" w:header="720" w:footer="720" w:gutter="0"/>
          <w:pgNumType w:start="1"/>
          <w:cols w:space="720"/>
          <w:titlePg/>
          <w:docGrid w:linePitch="360"/>
        </w:sectPr>
      </w:pPr>
    </w:p>
    <w:p w:rsidR="004E58E4" w:rsidRDefault="004E58E4" w:rsidP="0091745B">
      <w:pPr>
        <w:ind w:firstLine="0"/>
        <w:jc w:val="center"/>
        <w:rPr>
          <w:szCs w:val="28"/>
        </w:rPr>
      </w:pPr>
    </w:p>
    <w:sectPr w:rsidR="004E58E4">
      <w:pgSz w:w="11907" w:h="16840"/>
      <w:pgMar w:top="1134" w:right="567" w:bottom="45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9B" w:rsidRDefault="00F0099B">
      <w:r>
        <w:separator/>
      </w:r>
    </w:p>
  </w:endnote>
  <w:endnote w:type="continuationSeparator" w:id="0">
    <w:p w:rsidR="00F0099B" w:rsidRDefault="00F0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9B" w:rsidRDefault="00F0099B">
      <w:r>
        <w:separator/>
      </w:r>
    </w:p>
  </w:footnote>
  <w:footnote w:type="continuationSeparator" w:id="0">
    <w:p w:rsidR="00F0099B" w:rsidRDefault="00F0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C4F4C" w:rsidRDefault="007C4F4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91745B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7C4F4C" w:rsidRDefault="007C4F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A06"/>
    <w:multiLevelType w:val="hybridMultilevel"/>
    <w:tmpl w:val="75189592"/>
    <w:lvl w:ilvl="0" w:tplc="6E0C426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35A2E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4D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6CE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D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C4A5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C29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284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6D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A906B1"/>
    <w:multiLevelType w:val="hybridMultilevel"/>
    <w:tmpl w:val="C038C590"/>
    <w:lvl w:ilvl="0" w:tplc="996A14E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D7FC9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8C2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3CC2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AA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22F4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4E7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AA9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901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0C1191"/>
    <w:multiLevelType w:val="hybridMultilevel"/>
    <w:tmpl w:val="35D6C71A"/>
    <w:lvl w:ilvl="0" w:tplc="BCB85596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EC24A8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5E40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E0E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D21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A05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86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52D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1E6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5DB47C3"/>
    <w:multiLevelType w:val="hybridMultilevel"/>
    <w:tmpl w:val="8690D376"/>
    <w:lvl w:ilvl="0" w:tplc="0434A784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EB08B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96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CE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AA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1EB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A67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BC1D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C2D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C4669D"/>
    <w:multiLevelType w:val="hybridMultilevel"/>
    <w:tmpl w:val="CD223D90"/>
    <w:lvl w:ilvl="0" w:tplc="2CE48AC6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0A4F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AA6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20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05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E3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4F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4D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B80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C342533"/>
    <w:multiLevelType w:val="hybridMultilevel"/>
    <w:tmpl w:val="8E607C9A"/>
    <w:lvl w:ilvl="0" w:tplc="8A44D19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14429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D44B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AC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E7D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AF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CC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62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749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7CD2686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9519DB"/>
    <w:multiLevelType w:val="hybridMultilevel"/>
    <w:tmpl w:val="168EA21E"/>
    <w:lvl w:ilvl="0" w:tplc="04C0998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77C0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18D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E7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C32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64A4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64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08C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FC4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2767002"/>
    <w:multiLevelType w:val="hybridMultilevel"/>
    <w:tmpl w:val="8C04E8B4"/>
    <w:lvl w:ilvl="0" w:tplc="041CF5E8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F72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36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01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DE3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47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A6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E9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864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E4"/>
    <w:rsid w:val="00072073"/>
    <w:rsid w:val="004E3EC7"/>
    <w:rsid w:val="004E58E4"/>
    <w:rsid w:val="00513883"/>
    <w:rsid w:val="006C21A3"/>
    <w:rsid w:val="007C4F4C"/>
    <w:rsid w:val="0091745B"/>
    <w:rsid w:val="00CF1B6F"/>
    <w:rsid w:val="00D56B44"/>
    <w:rsid w:val="00F0099B"/>
    <w:rsid w:val="00FB2714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2</cp:revision>
  <dcterms:created xsi:type="dcterms:W3CDTF">2026-06-01T07:54:00Z</dcterms:created>
  <dcterms:modified xsi:type="dcterms:W3CDTF">2026-06-01T07:54:00Z</dcterms:modified>
  <cp:version>917504</cp:version>
</cp:coreProperties>
</file>