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E9" w:rsidRDefault="00570D06">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КОМИТЕТ ПРАВОПОРЯДКА И БЕЗОПАСНОСТИ</w:t>
      </w:r>
    </w:p>
    <w:p w:rsidR="00F02CE9" w:rsidRDefault="00570D06">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ЛЕНИНГРАДСКОЙ ОБЛАСТИ</w:t>
      </w:r>
    </w:p>
    <w:p w:rsidR="00F02CE9" w:rsidRDefault="00F02CE9">
      <w:pPr>
        <w:pStyle w:val="ConsPlusTitle"/>
        <w:jc w:val="center"/>
        <w:rPr>
          <w:rFonts w:ascii="Times New Roman" w:hAnsi="Times New Roman" w:cs="Times New Roman"/>
          <w:b w:val="0"/>
          <w:sz w:val="24"/>
          <w:szCs w:val="24"/>
        </w:rPr>
      </w:pPr>
    </w:p>
    <w:p w:rsidR="00F02CE9" w:rsidRDefault="00F02CE9">
      <w:pPr>
        <w:pStyle w:val="ConsPlusTitle"/>
        <w:jc w:val="center"/>
        <w:rPr>
          <w:rFonts w:ascii="Times New Roman" w:hAnsi="Times New Roman" w:cs="Times New Roman"/>
          <w:b w:val="0"/>
          <w:sz w:val="24"/>
          <w:szCs w:val="24"/>
        </w:rPr>
      </w:pP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ПРИКАЗ</w:t>
      </w:r>
    </w:p>
    <w:p w:rsidR="00F02CE9" w:rsidRDefault="00F02CE9">
      <w:pPr>
        <w:pStyle w:val="ConsPlusTitle"/>
        <w:jc w:val="center"/>
        <w:rPr>
          <w:rFonts w:ascii="Times New Roman" w:hAnsi="Times New Roman" w:cs="Times New Roman"/>
          <w:b w:val="0"/>
          <w:sz w:val="24"/>
          <w:szCs w:val="24"/>
        </w:rPr>
      </w:pPr>
    </w:p>
    <w:p w:rsidR="00F02CE9" w:rsidRDefault="00F02CE9">
      <w:pPr>
        <w:pStyle w:val="ConsPlusTitle"/>
        <w:jc w:val="center"/>
        <w:rPr>
          <w:rFonts w:ascii="Times New Roman" w:hAnsi="Times New Roman" w:cs="Times New Roman"/>
          <w:b w:val="0"/>
          <w:sz w:val="24"/>
          <w:szCs w:val="24"/>
        </w:rPr>
      </w:pP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«___» ____________ 202</w:t>
      </w:r>
      <w:r w:rsidR="00870C84">
        <w:rPr>
          <w:rFonts w:ascii="Times New Roman" w:hAnsi="Times New Roman" w:cs="Times New Roman"/>
          <w:b w:val="0"/>
          <w:sz w:val="24"/>
          <w:szCs w:val="24"/>
        </w:rPr>
        <w:t>6</w:t>
      </w:r>
      <w:r>
        <w:rPr>
          <w:rFonts w:ascii="Times New Roman" w:hAnsi="Times New Roman" w:cs="Times New Roman"/>
          <w:b w:val="0"/>
          <w:sz w:val="24"/>
          <w:szCs w:val="24"/>
        </w:rPr>
        <w:t xml:space="preserve"> г.                                                                                                         №____</w:t>
      </w:r>
    </w:p>
    <w:p w:rsidR="00F02CE9" w:rsidRDefault="00F02CE9">
      <w:pPr>
        <w:pStyle w:val="ConsPlusTitle"/>
        <w:jc w:val="center"/>
        <w:rPr>
          <w:rFonts w:ascii="Times New Roman" w:hAnsi="Times New Roman" w:cs="Times New Roman"/>
          <w:sz w:val="24"/>
          <w:szCs w:val="24"/>
        </w:rPr>
      </w:pPr>
    </w:p>
    <w:p w:rsidR="00F02CE9" w:rsidRPr="006B5624" w:rsidRDefault="00570D06">
      <w:pPr>
        <w:pStyle w:val="ConsPlusTitle"/>
        <w:jc w:val="center"/>
        <w:rPr>
          <w:rFonts w:ascii="Times New Roman" w:hAnsi="Times New Roman" w:cs="Times New Roman"/>
          <w:sz w:val="28"/>
          <w:szCs w:val="28"/>
        </w:rPr>
      </w:pPr>
      <w:r w:rsidRPr="006B5624">
        <w:rPr>
          <w:rFonts w:ascii="Times New Roman" w:hAnsi="Times New Roman" w:cs="Times New Roman"/>
          <w:sz w:val="28"/>
          <w:szCs w:val="28"/>
        </w:rPr>
        <w:t>Об утверждении нормативных затрат на обеспечение функций</w:t>
      </w:r>
    </w:p>
    <w:p w:rsidR="00F02CE9" w:rsidRPr="006B5624" w:rsidRDefault="00570D06">
      <w:pPr>
        <w:pStyle w:val="ConsPlusTitle"/>
        <w:jc w:val="center"/>
        <w:rPr>
          <w:rFonts w:ascii="Times New Roman" w:hAnsi="Times New Roman" w:cs="Times New Roman"/>
          <w:sz w:val="28"/>
          <w:szCs w:val="28"/>
        </w:rPr>
      </w:pPr>
      <w:r w:rsidRPr="006B5624">
        <w:rPr>
          <w:rFonts w:ascii="Times New Roman" w:hAnsi="Times New Roman" w:cs="Times New Roman"/>
          <w:sz w:val="28"/>
          <w:szCs w:val="28"/>
        </w:rPr>
        <w:t>государственного казенного учреждения Ленинградской области</w:t>
      </w:r>
    </w:p>
    <w:p w:rsidR="00F02CE9" w:rsidRPr="006B5624" w:rsidRDefault="006B5624">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570D06" w:rsidRPr="006B5624">
        <w:rPr>
          <w:rFonts w:ascii="Times New Roman" w:hAnsi="Times New Roman" w:cs="Times New Roman"/>
          <w:sz w:val="28"/>
          <w:szCs w:val="28"/>
        </w:rPr>
        <w:t>Ленинградская областная противопожарно-спасательная служба</w:t>
      </w:r>
      <w:r>
        <w:rPr>
          <w:rFonts w:ascii="Times New Roman" w:hAnsi="Times New Roman" w:cs="Times New Roman"/>
          <w:sz w:val="28"/>
          <w:szCs w:val="28"/>
        </w:rPr>
        <w:t>»</w:t>
      </w:r>
    </w:p>
    <w:p w:rsidR="00F02CE9" w:rsidRDefault="00F02CE9">
      <w:pPr>
        <w:pStyle w:val="ConsPlusNormal"/>
        <w:rPr>
          <w:rFonts w:ascii="Times New Roman" w:hAnsi="Times New Roman" w:cs="Times New Roman"/>
          <w:sz w:val="24"/>
          <w:szCs w:val="24"/>
        </w:rPr>
      </w:pPr>
    </w:p>
    <w:p w:rsidR="006B5624" w:rsidRPr="006B5624" w:rsidRDefault="006B5624" w:rsidP="006B5624">
      <w:pPr>
        <w:pStyle w:val="ConsPlusNormal"/>
        <w:ind w:firstLine="709"/>
        <w:jc w:val="both"/>
        <w:rPr>
          <w:rFonts w:ascii="Times New Roman" w:hAnsi="Times New Roman" w:cs="Times New Roman"/>
          <w:sz w:val="28"/>
          <w:szCs w:val="28"/>
        </w:rPr>
      </w:pPr>
      <w:proofErr w:type="gramStart"/>
      <w:r w:rsidRPr="006B5624">
        <w:rPr>
          <w:rFonts w:ascii="Times New Roman" w:hAnsi="Times New Roman" w:cs="Times New Roman"/>
          <w:sz w:val="28"/>
          <w:szCs w:val="28"/>
        </w:rPr>
        <w:t xml:space="preserve">В соответствии со </w:t>
      </w:r>
      <w:hyperlink r:id="rId6" w:tgtFrame="consultantplus://offline/ref=CE37C00242213E90B6D6687257F756123FCC120BD2C2C48135040D01A040C4C2C8147B19BF86E38CC2664CCBB1D626E672DA87A461AE68DFS8uCG" w:history="1">
        <w:r w:rsidRPr="006B5624">
          <w:rPr>
            <w:rStyle w:val="a3"/>
            <w:rFonts w:ascii="Times New Roman" w:hAnsi="Times New Roman" w:cs="Times New Roman"/>
            <w:color w:val="auto"/>
            <w:sz w:val="28"/>
            <w:szCs w:val="28"/>
            <w:u w:val="none"/>
          </w:rPr>
          <w:t>статьей 19</w:t>
        </w:r>
      </w:hyperlink>
      <w:r w:rsidRPr="006B5624">
        <w:rPr>
          <w:rFonts w:ascii="Times New Roman" w:hAnsi="Times New Roman" w:cs="Times New Roman"/>
          <w:sz w:val="28"/>
          <w:szCs w:val="28"/>
        </w:rPr>
        <w:t xml:space="preserve"> Федерального закона от 5 апреля 2013 года </w:t>
      </w:r>
      <w:r w:rsidR="002830D0">
        <w:rPr>
          <w:rFonts w:ascii="Times New Roman" w:hAnsi="Times New Roman" w:cs="Times New Roman"/>
          <w:sz w:val="28"/>
          <w:szCs w:val="28"/>
        </w:rPr>
        <w:br/>
      </w:r>
      <w:r w:rsidRPr="006B5624">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w:t>
      </w:r>
      <w:hyperlink r:id="rId7" w:tgtFrame="consultantplus://offline/ref=CE37C00242213E90B6D6776342F756123EC6170DD6C2C48135040D01A040C4C2DA142315BF8FFC8BC7731A9AF7S8u1G" w:history="1">
        <w:r w:rsidRPr="006B5624">
          <w:rPr>
            <w:rStyle w:val="a3"/>
            <w:rFonts w:ascii="Times New Roman" w:hAnsi="Times New Roman" w:cs="Times New Roman"/>
            <w:color w:val="auto"/>
            <w:sz w:val="28"/>
            <w:szCs w:val="28"/>
            <w:u w:val="none"/>
          </w:rPr>
          <w:t>постановлением</w:t>
        </w:r>
      </w:hyperlink>
      <w:r w:rsidRPr="006B5624">
        <w:rPr>
          <w:rFonts w:ascii="Times New Roman" w:hAnsi="Times New Roman" w:cs="Times New Roman"/>
          <w:sz w:val="28"/>
          <w:szCs w:val="28"/>
        </w:rPr>
        <w:t xml:space="preserve"> Правительства Ленинградской области от 11 сентября 2015 года № 352 «О порядке определения нормативных затрат на обеспечение функций органов исполнительной власти Ленинградской области, органов управления территориальными государственными внебюджетными фондами Ленинградской области, в</w:t>
      </w:r>
      <w:proofErr w:type="gramEnd"/>
      <w:r w:rsidRPr="006B5624">
        <w:rPr>
          <w:rFonts w:ascii="Times New Roman" w:hAnsi="Times New Roman" w:cs="Times New Roman"/>
          <w:sz w:val="28"/>
          <w:szCs w:val="28"/>
        </w:rPr>
        <w:t xml:space="preserve"> </w:t>
      </w:r>
      <w:proofErr w:type="gramStart"/>
      <w:r w:rsidRPr="006B5624">
        <w:rPr>
          <w:rFonts w:ascii="Times New Roman" w:hAnsi="Times New Roman" w:cs="Times New Roman"/>
          <w:sz w:val="28"/>
          <w:szCs w:val="28"/>
        </w:rPr>
        <w:t>том числе подведомственными указанным органам казенных учреждений», постановлением Правительства Ленинградской области от 30 декабря 2015 года № 530 «Об определении</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требований</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 xml:space="preserve">к закупаемым государственными органами Ленинградской области, органами управления территориальными государственными внебюджетными фондами Ленинградской области и подведомственными им казенными, бюджетными учреждениями и государственными унитарными предприятиями отдельным видам товаров, работ, услуг (в том числе предельные цены товаров, работ, услуг)», </w:t>
      </w:r>
      <w:hyperlink r:id="rId8" w:tgtFrame="consultantplus://offline/ref=CE37C00242213E90B6D6776342F756123EC6180FD3C5C48135040D01A040C4C2DA142315BF8FFC8BC7731A9AF7S8u1G" w:history="1">
        <w:r w:rsidRPr="006B5624">
          <w:rPr>
            <w:rStyle w:val="a3"/>
            <w:rFonts w:ascii="Times New Roman" w:hAnsi="Times New Roman" w:cs="Times New Roman"/>
            <w:color w:val="auto"/>
            <w:sz w:val="28"/>
            <w:szCs w:val="28"/>
            <w:u w:val="none"/>
          </w:rPr>
          <w:t>постановлением</w:t>
        </w:r>
      </w:hyperlink>
      <w:r w:rsidRPr="006B5624">
        <w:rPr>
          <w:rFonts w:ascii="Times New Roman" w:hAnsi="Times New Roman" w:cs="Times New Roman"/>
          <w:sz w:val="28"/>
          <w:szCs w:val="28"/>
        </w:rPr>
        <w:t xml:space="preserve"> Правительства Ленинградской</w:t>
      </w:r>
      <w:proofErr w:type="gramEnd"/>
      <w:r w:rsidRPr="006B5624">
        <w:rPr>
          <w:rFonts w:ascii="Times New Roman" w:hAnsi="Times New Roman" w:cs="Times New Roman"/>
          <w:sz w:val="28"/>
          <w:szCs w:val="28"/>
        </w:rPr>
        <w:t xml:space="preserve"> области</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от</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30</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декабря</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2015</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года</w:t>
      </w:r>
      <w:r w:rsidR="003D084D">
        <w:rPr>
          <w:rFonts w:ascii="Times New Roman" w:hAnsi="Times New Roman" w:cs="Times New Roman"/>
          <w:sz w:val="28"/>
          <w:szCs w:val="28"/>
        </w:rPr>
        <w:t xml:space="preserve"> </w:t>
      </w:r>
      <w:r w:rsidRPr="006B5624">
        <w:rPr>
          <w:rFonts w:ascii="Times New Roman" w:hAnsi="Times New Roman" w:cs="Times New Roman"/>
          <w:sz w:val="28"/>
          <w:szCs w:val="28"/>
        </w:rPr>
        <w:t xml:space="preserve">№ 531 «Об утверждении требований к порядку разработки и принятия правовых актов о нормировании в сфере закупок для обеспечения государственных нужд Ленинградской области, содержанию указанных актов и обеспечению их исполнения», </w:t>
      </w:r>
      <w:proofErr w:type="gramStart"/>
      <w:r w:rsidRPr="006B5624">
        <w:rPr>
          <w:rFonts w:ascii="Times New Roman" w:hAnsi="Times New Roman" w:cs="Times New Roman"/>
          <w:sz w:val="28"/>
          <w:szCs w:val="28"/>
        </w:rPr>
        <w:t>п</w:t>
      </w:r>
      <w:proofErr w:type="gramEnd"/>
      <w:r w:rsidRPr="006B5624">
        <w:rPr>
          <w:rFonts w:ascii="Times New Roman" w:hAnsi="Times New Roman" w:cs="Times New Roman"/>
          <w:sz w:val="28"/>
          <w:szCs w:val="28"/>
        </w:rPr>
        <w:t xml:space="preserve"> р и к а з ы в а ю:</w:t>
      </w:r>
    </w:p>
    <w:p w:rsidR="006B5624" w:rsidRPr="006B5624" w:rsidRDefault="006B5624" w:rsidP="006B5624">
      <w:pPr>
        <w:pStyle w:val="ConsPlusNormal"/>
        <w:ind w:firstLine="709"/>
        <w:jc w:val="both"/>
        <w:rPr>
          <w:rFonts w:ascii="Times New Roman" w:hAnsi="Times New Roman" w:cs="Times New Roman"/>
          <w:sz w:val="28"/>
          <w:szCs w:val="28"/>
        </w:rPr>
      </w:pPr>
      <w:r w:rsidRPr="006B5624">
        <w:rPr>
          <w:rFonts w:ascii="Times New Roman" w:hAnsi="Times New Roman" w:cs="Times New Roman"/>
          <w:sz w:val="28"/>
          <w:szCs w:val="28"/>
        </w:rPr>
        <w:t xml:space="preserve">1. Утвердить прилагаемые нормативные </w:t>
      </w:r>
      <w:hyperlink r:id="rId9" w:anchor="P36" w:tgtFrame="#P36" w:history="1">
        <w:r w:rsidRPr="006B5624">
          <w:rPr>
            <w:rStyle w:val="a3"/>
            <w:rFonts w:ascii="Times New Roman" w:hAnsi="Times New Roman" w:cs="Times New Roman"/>
            <w:color w:val="auto"/>
            <w:sz w:val="28"/>
            <w:szCs w:val="28"/>
            <w:u w:val="none"/>
          </w:rPr>
          <w:t>затраты</w:t>
        </w:r>
      </w:hyperlink>
      <w:r w:rsidRPr="006B5624">
        <w:rPr>
          <w:rFonts w:ascii="Times New Roman" w:hAnsi="Times New Roman" w:cs="Times New Roman"/>
          <w:sz w:val="28"/>
          <w:szCs w:val="28"/>
        </w:rPr>
        <w:t xml:space="preserve"> на обеспечение функций государственного казенного учреждения Ленинградской области «Ленинградская областная противопожарно-спасательная служба» (далее - Учреждение), находящегося в ведении Комитета правопорядка и безопасности Ленинградской области (далее – Комитет).</w:t>
      </w:r>
    </w:p>
    <w:p w:rsidR="006B5624" w:rsidRPr="006B5624" w:rsidRDefault="006B5624" w:rsidP="006B5624">
      <w:pPr>
        <w:pStyle w:val="ConsPlusNormal"/>
        <w:ind w:firstLine="709"/>
        <w:jc w:val="both"/>
        <w:rPr>
          <w:rFonts w:ascii="Times New Roman" w:hAnsi="Times New Roman" w:cs="Times New Roman"/>
          <w:sz w:val="28"/>
          <w:szCs w:val="28"/>
        </w:rPr>
      </w:pPr>
      <w:r w:rsidRPr="006B5624">
        <w:rPr>
          <w:rFonts w:ascii="Times New Roman" w:hAnsi="Times New Roman" w:cs="Times New Roman"/>
          <w:sz w:val="28"/>
          <w:szCs w:val="28"/>
        </w:rPr>
        <w:t xml:space="preserve">2. Закупки товаров, работ, услуг, не указанных в настоящем приказе, осуществляются в пределах доведенных лимитов бюджетных обязательств </w:t>
      </w:r>
      <w:r w:rsidR="002830D0">
        <w:rPr>
          <w:rFonts w:ascii="Times New Roman" w:hAnsi="Times New Roman" w:cs="Times New Roman"/>
          <w:sz w:val="28"/>
          <w:szCs w:val="28"/>
        </w:rPr>
        <w:br/>
      </w:r>
      <w:r w:rsidRPr="006B5624">
        <w:rPr>
          <w:rFonts w:ascii="Times New Roman" w:hAnsi="Times New Roman" w:cs="Times New Roman"/>
          <w:sz w:val="28"/>
          <w:szCs w:val="28"/>
        </w:rPr>
        <w:t>на обеспечение деятельности Учреждения.</w:t>
      </w:r>
    </w:p>
    <w:p w:rsidR="006B5624" w:rsidRPr="006B5624" w:rsidRDefault="006B5624" w:rsidP="006B5624">
      <w:pPr>
        <w:pStyle w:val="ConsPlusNormal"/>
        <w:ind w:firstLine="709"/>
        <w:jc w:val="both"/>
        <w:rPr>
          <w:rFonts w:ascii="Times New Roman" w:hAnsi="Times New Roman" w:cs="Times New Roman"/>
          <w:sz w:val="28"/>
          <w:szCs w:val="28"/>
        </w:rPr>
      </w:pPr>
      <w:r w:rsidRPr="006B5624">
        <w:rPr>
          <w:rFonts w:ascii="Times New Roman" w:hAnsi="Times New Roman" w:cs="Times New Roman"/>
          <w:sz w:val="28"/>
          <w:szCs w:val="28"/>
        </w:rPr>
        <w:t xml:space="preserve">3. Отделу правового обеспечения и административных комиссий Комитета </w:t>
      </w:r>
      <w:r w:rsidR="002830D0">
        <w:rPr>
          <w:rFonts w:ascii="Times New Roman" w:hAnsi="Times New Roman" w:cs="Times New Roman"/>
          <w:sz w:val="28"/>
          <w:szCs w:val="28"/>
        </w:rPr>
        <w:br/>
      </w:r>
      <w:r w:rsidRPr="006B5624">
        <w:rPr>
          <w:rFonts w:ascii="Times New Roman" w:hAnsi="Times New Roman" w:cs="Times New Roman"/>
          <w:sz w:val="28"/>
          <w:szCs w:val="28"/>
        </w:rPr>
        <w:t xml:space="preserve">в течение 7 рабочих дней со дня  принятия настоящего приказа разместить его </w:t>
      </w:r>
      <w:r w:rsidR="002830D0">
        <w:rPr>
          <w:rFonts w:ascii="Times New Roman" w:hAnsi="Times New Roman" w:cs="Times New Roman"/>
          <w:sz w:val="28"/>
          <w:szCs w:val="28"/>
        </w:rPr>
        <w:br/>
      </w:r>
      <w:r w:rsidRPr="006B5624">
        <w:rPr>
          <w:rFonts w:ascii="Times New Roman" w:hAnsi="Times New Roman" w:cs="Times New Roman"/>
          <w:sz w:val="28"/>
          <w:szCs w:val="28"/>
        </w:rPr>
        <w:t xml:space="preserve">в единой информационной системе в сфере закупок. </w:t>
      </w:r>
    </w:p>
    <w:p w:rsidR="006B5624" w:rsidRPr="006B5624" w:rsidRDefault="006B5624" w:rsidP="006B5624">
      <w:pPr>
        <w:pStyle w:val="ConsPlusNormal"/>
        <w:ind w:firstLine="709"/>
        <w:jc w:val="both"/>
        <w:rPr>
          <w:rFonts w:ascii="Times New Roman" w:hAnsi="Times New Roman" w:cs="Times New Roman"/>
          <w:sz w:val="28"/>
          <w:szCs w:val="28"/>
        </w:rPr>
      </w:pPr>
      <w:r w:rsidRPr="006B5624">
        <w:rPr>
          <w:rFonts w:ascii="Times New Roman" w:hAnsi="Times New Roman" w:cs="Times New Roman"/>
          <w:sz w:val="28"/>
          <w:szCs w:val="28"/>
        </w:rPr>
        <w:t xml:space="preserve">4. Признать утратившими силу </w:t>
      </w:r>
      <w:hyperlink r:id="rId10" w:tgtFrame="consultantplus://offline/ref=C4EB4CB9200014433F8487CF0B31EF48C7F7BA782D0F10542C7387198768AAC10BCA41A440BAFB8EB52DCD99C3TFu2G" w:history="1">
        <w:r w:rsidRPr="006B5624">
          <w:rPr>
            <w:rStyle w:val="a3"/>
            <w:rFonts w:ascii="Times New Roman" w:hAnsi="Times New Roman" w:cs="Times New Roman"/>
            <w:color w:val="auto"/>
            <w:sz w:val="28"/>
            <w:szCs w:val="28"/>
            <w:u w:val="none"/>
          </w:rPr>
          <w:t>приказ</w:t>
        </w:r>
      </w:hyperlink>
      <w:r w:rsidRPr="006B5624">
        <w:rPr>
          <w:rFonts w:ascii="Times New Roman" w:hAnsi="Times New Roman" w:cs="Times New Roman"/>
          <w:sz w:val="28"/>
          <w:szCs w:val="28"/>
        </w:rPr>
        <w:t xml:space="preserve"> Комитета от 29 января 2024 года № 4 </w:t>
      </w:r>
      <w:r w:rsidRPr="006B5624">
        <w:rPr>
          <w:rFonts w:ascii="Times New Roman" w:hAnsi="Times New Roman" w:cs="Times New Roman"/>
          <w:sz w:val="28"/>
          <w:szCs w:val="28"/>
        </w:rPr>
        <w:br/>
        <w:t xml:space="preserve">«Об утверждении нормативных затрат на обеспечение функций государственного казенного учреждения Ленинградской области «Ленинградская областная </w:t>
      </w:r>
      <w:r w:rsidRPr="006B5624">
        <w:rPr>
          <w:rFonts w:ascii="Times New Roman" w:hAnsi="Times New Roman" w:cs="Times New Roman"/>
          <w:sz w:val="28"/>
          <w:szCs w:val="28"/>
        </w:rPr>
        <w:lastRenderedPageBreak/>
        <w:t xml:space="preserve">противопожарно-спасательная служба». </w:t>
      </w:r>
    </w:p>
    <w:p w:rsidR="006B5624" w:rsidRPr="006B5624" w:rsidRDefault="006B5624" w:rsidP="006B5624">
      <w:pPr>
        <w:pStyle w:val="ConsPlusNormal"/>
        <w:ind w:firstLine="709"/>
        <w:jc w:val="both"/>
        <w:rPr>
          <w:rFonts w:ascii="Times New Roman" w:hAnsi="Times New Roman" w:cs="Times New Roman"/>
          <w:sz w:val="28"/>
          <w:szCs w:val="28"/>
        </w:rPr>
      </w:pPr>
      <w:r w:rsidRPr="006B5624">
        <w:rPr>
          <w:rFonts w:ascii="Times New Roman" w:hAnsi="Times New Roman" w:cs="Times New Roman"/>
          <w:sz w:val="28"/>
          <w:szCs w:val="28"/>
        </w:rPr>
        <w:t xml:space="preserve">5. </w:t>
      </w:r>
      <w:proofErr w:type="gramStart"/>
      <w:r w:rsidRPr="006B5624">
        <w:rPr>
          <w:rFonts w:ascii="Times New Roman" w:hAnsi="Times New Roman" w:cs="Times New Roman"/>
          <w:sz w:val="28"/>
          <w:szCs w:val="28"/>
        </w:rPr>
        <w:t>Контроль за</w:t>
      </w:r>
      <w:proofErr w:type="gramEnd"/>
      <w:r w:rsidRPr="006B5624">
        <w:rPr>
          <w:rFonts w:ascii="Times New Roman" w:hAnsi="Times New Roman" w:cs="Times New Roman"/>
          <w:sz w:val="28"/>
          <w:szCs w:val="28"/>
        </w:rPr>
        <w:t xml:space="preserve"> исполнением настоящего приказа оставляю за собой.</w:t>
      </w:r>
    </w:p>
    <w:p w:rsidR="006B5624" w:rsidRPr="006B5624" w:rsidRDefault="006B5624" w:rsidP="006B5624">
      <w:pPr>
        <w:pStyle w:val="ConsPlusNormal"/>
        <w:rPr>
          <w:rFonts w:ascii="Times New Roman" w:hAnsi="Times New Roman" w:cs="Times New Roman"/>
          <w:sz w:val="24"/>
          <w:szCs w:val="24"/>
        </w:rPr>
      </w:pPr>
    </w:p>
    <w:p w:rsidR="00F02CE9" w:rsidRPr="006B5624" w:rsidRDefault="00F02CE9">
      <w:pPr>
        <w:pStyle w:val="ConsPlusNormal"/>
        <w:ind w:firstLine="540"/>
        <w:jc w:val="both"/>
        <w:rPr>
          <w:rFonts w:ascii="Times New Roman" w:hAnsi="Times New Roman" w:cs="Times New Roman"/>
          <w:sz w:val="28"/>
          <w:szCs w:val="28"/>
        </w:rPr>
      </w:pPr>
    </w:p>
    <w:p w:rsidR="00870C84" w:rsidRDefault="00870C84">
      <w:pPr>
        <w:pStyle w:val="ConsPlusNormal"/>
        <w:ind w:firstLine="540"/>
        <w:jc w:val="both"/>
        <w:rPr>
          <w:rFonts w:ascii="Times New Roman" w:hAnsi="Times New Roman" w:cs="Times New Roman"/>
          <w:sz w:val="24"/>
          <w:szCs w:val="24"/>
        </w:rPr>
      </w:pPr>
    </w:p>
    <w:p w:rsidR="00F02CE9" w:rsidRDefault="00F02CE9">
      <w:pPr>
        <w:pStyle w:val="ConsPlusNormal"/>
        <w:ind w:firstLine="540"/>
        <w:jc w:val="both"/>
        <w:rPr>
          <w:rFonts w:ascii="Times New Roman" w:hAnsi="Times New Roman" w:cs="Times New Roman"/>
          <w:sz w:val="24"/>
          <w:szCs w:val="24"/>
        </w:rPr>
      </w:pPr>
    </w:p>
    <w:p w:rsidR="00870C84" w:rsidRPr="00582461" w:rsidRDefault="00570D06">
      <w:pPr>
        <w:pStyle w:val="ConsPlusNormal"/>
        <w:jc w:val="both"/>
        <w:rPr>
          <w:rFonts w:ascii="Times New Roman" w:hAnsi="Times New Roman" w:cs="Times New Roman"/>
          <w:sz w:val="28"/>
          <w:szCs w:val="28"/>
        </w:rPr>
      </w:pPr>
      <w:r w:rsidRPr="00582461">
        <w:rPr>
          <w:rFonts w:ascii="Times New Roman" w:hAnsi="Times New Roman" w:cs="Times New Roman"/>
          <w:sz w:val="28"/>
          <w:szCs w:val="28"/>
        </w:rPr>
        <w:t xml:space="preserve">Первый заместитель </w:t>
      </w:r>
    </w:p>
    <w:p w:rsidR="00870C84" w:rsidRPr="00582461" w:rsidRDefault="00570D06">
      <w:pPr>
        <w:pStyle w:val="ConsPlusNormal"/>
        <w:jc w:val="both"/>
        <w:rPr>
          <w:rFonts w:ascii="Times New Roman" w:hAnsi="Times New Roman" w:cs="Times New Roman"/>
          <w:sz w:val="28"/>
          <w:szCs w:val="28"/>
        </w:rPr>
      </w:pPr>
      <w:r w:rsidRPr="00582461">
        <w:rPr>
          <w:rFonts w:ascii="Times New Roman" w:hAnsi="Times New Roman" w:cs="Times New Roman"/>
          <w:sz w:val="28"/>
          <w:szCs w:val="28"/>
        </w:rPr>
        <w:t>председателя Комитета</w:t>
      </w:r>
      <w:r w:rsidR="00870C84" w:rsidRPr="00582461">
        <w:rPr>
          <w:rFonts w:ascii="Times New Roman" w:hAnsi="Times New Roman" w:cs="Times New Roman"/>
          <w:sz w:val="28"/>
          <w:szCs w:val="28"/>
        </w:rPr>
        <w:t xml:space="preserve"> </w:t>
      </w:r>
      <w:r w:rsidRPr="00582461">
        <w:rPr>
          <w:rFonts w:ascii="Times New Roman" w:hAnsi="Times New Roman" w:cs="Times New Roman"/>
          <w:sz w:val="28"/>
          <w:szCs w:val="28"/>
        </w:rPr>
        <w:t xml:space="preserve">– </w:t>
      </w:r>
    </w:p>
    <w:p w:rsidR="00870C84" w:rsidRPr="00582461" w:rsidRDefault="00570D06">
      <w:pPr>
        <w:pStyle w:val="ConsPlusNormal"/>
        <w:jc w:val="both"/>
        <w:rPr>
          <w:rFonts w:ascii="Times New Roman" w:hAnsi="Times New Roman" w:cs="Times New Roman"/>
          <w:sz w:val="28"/>
          <w:szCs w:val="28"/>
        </w:rPr>
      </w:pPr>
      <w:r w:rsidRPr="00582461">
        <w:rPr>
          <w:rFonts w:ascii="Times New Roman" w:hAnsi="Times New Roman" w:cs="Times New Roman"/>
          <w:sz w:val="28"/>
          <w:szCs w:val="28"/>
        </w:rPr>
        <w:t xml:space="preserve">начальник департамента </w:t>
      </w:r>
    </w:p>
    <w:p w:rsidR="00F02CE9" w:rsidRPr="00582461" w:rsidRDefault="00570D06">
      <w:pPr>
        <w:pStyle w:val="ConsPlusNormal"/>
        <w:jc w:val="both"/>
        <w:rPr>
          <w:rFonts w:ascii="Times New Roman" w:hAnsi="Times New Roman" w:cs="Times New Roman"/>
          <w:sz w:val="28"/>
          <w:szCs w:val="28"/>
        </w:rPr>
      </w:pPr>
      <w:r w:rsidRPr="00582461">
        <w:rPr>
          <w:rFonts w:ascii="Times New Roman" w:hAnsi="Times New Roman" w:cs="Times New Roman"/>
          <w:sz w:val="28"/>
          <w:szCs w:val="28"/>
        </w:rPr>
        <w:t>региональной</w:t>
      </w:r>
      <w:r w:rsidR="00582461">
        <w:rPr>
          <w:rFonts w:ascii="Times New Roman" w:hAnsi="Times New Roman" w:cs="Times New Roman"/>
          <w:sz w:val="28"/>
          <w:szCs w:val="28"/>
        </w:rPr>
        <w:t xml:space="preserve"> </w:t>
      </w:r>
      <w:r w:rsidRPr="00582461">
        <w:rPr>
          <w:rFonts w:ascii="Times New Roman" w:hAnsi="Times New Roman" w:cs="Times New Roman"/>
          <w:sz w:val="28"/>
          <w:szCs w:val="28"/>
        </w:rPr>
        <w:t xml:space="preserve">безопасности                              </w:t>
      </w:r>
      <w:r w:rsidR="00870C84" w:rsidRPr="00582461">
        <w:rPr>
          <w:rFonts w:ascii="Times New Roman" w:hAnsi="Times New Roman" w:cs="Times New Roman"/>
          <w:sz w:val="28"/>
          <w:szCs w:val="28"/>
        </w:rPr>
        <w:t xml:space="preserve">                                               </w:t>
      </w:r>
      <w:proofErr w:type="spellStart"/>
      <w:r w:rsidRPr="00582461">
        <w:rPr>
          <w:rFonts w:ascii="Times New Roman" w:hAnsi="Times New Roman" w:cs="Times New Roman"/>
          <w:sz w:val="28"/>
          <w:szCs w:val="28"/>
        </w:rPr>
        <w:t>Л.В</w:t>
      </w:r>
      <w:proofErr w:type="spellEnd"/>
      <w:r w:rsidRPr="00582461">
        <w:rPr>
          <w:rFonts w:ascii="Times New Roman" w:hAnsi="Times New Roman" w:cs="Times New Roman"/>
          <w:sz w:val="28"/>
          <w:szCs w:val="28"/>
        </w:rPr>
        <w:t>. Иванов</w:t>
      </w:r>
    </w:p>
    <w:p w:rsidR="00F02CE9" w:rsidRDefault="00870C84" w:rsidP="00216D7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582461" w:rsidRDefault="00582461">
      <w:pPr>
        <w:pStyle w:val="ConsPlusNormal"/>
        <w:jc w:val="right"/>
        <w:outlineLvl w:val="0"/>
        <w:rPr>
          <w:rFonts w:ascii="Times New Roman" w:hAnsi="Times New Roman" w:cs="Times New Roman"/>
          <w:sz w:val="24"/>
          <w:szCs w:val="24"/>
        </w:rPr>
      </w:pPr>
    </w:p>
    <w:p w:rsidR="00F02CE9" w:rsidRDefault="00570D0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УТВЕРЖДЕНЫ</w:t>
      </w:r>
    </w:p>
    <w:p w:rsidR="00F02CE9" w:rsidRDefault="00570D06">
      <w:pPr>
        <w:pStyle w:val="ConsPlusNormal"/>
        <w:jc w:val="right"/>
        <w:rPr>
          <w:rFonts w:ascii="Times New Roman" w:hAnsi="Times New Roman" w:cs="Times New Roman"/>
          <w:sz w:val="24"/>
          <w:szCs w:val="24"/>
        </w:rPr>
      </w:pPr>
      <w:r>
        <w:rPr>
          <w:rFonts w:ascii="Times New Roman" w:hAnsi="Times New Roman" w:cs="Times New Roman"/>
          <w:sz w:val="24"/>
          <w:szCs w:val="24"/>
        </w:rPr>
        <w:t>приказом Комитета правопорядка</w:t>
      </w:r>
    </w:p>
    <w:p w:rsidR="00F02CE9" w:rsidRDefault="00570D06">
      <w:pPr>
        <w:pStyle w:val="ConsPlusNormal"/>
        <w:jc w:val="right"/>
        <w:rPr>
          <w:rFonts w:ascii="Times New Roman" w:hAnsi="Times New Roman" w:cs="Times New Roman"/>
          <w:sz w:val="24"/>
          <w:szCs w:val="24"/>
        </w:rPr>
      </w:pPr>
      <w:r>
        <w:rPr>
          <w:rFonts w:ascii="Times New Roman" w:hAnsi="Times New Roman" w:cs="Times New Roman"/>
          <w:sz w:val="24"/>
          <w:szCs w:val="24"/>
        </w:rPr>
        <w:t>и безопасности</w:t>
      </w:r>
    </w:p>
    <w:p w:rsidR="00F02CE9" w:rsidRDefault="00570D06">
      <w:pPr>
        <w:pStyle w:val="ConsPlusNormal"/>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F02CE9" w:rsidRDefault="00570D06">
      <w:pPr>
        <w:pStyle w:val="ConsPlusNormal"/>
        <w:jc w:val="right"/>
        <w:rPr>
          <w:rFonts w:ascii="Times New Roman" w:hAnsi="Times New Roman" w:cs="Times New Roman"/>
          <w:sz w:val="24"/>
          <w:szCs w:val="24"/>
        </w:rPr>
      </w:pPr>
      <w:r>
        <w:rPr>
          <w:rFonts w:ascii="Times New Roman" w:hAnsi="Times New Roman" w:cs="Times New Roman"/>
          <w:sz w:val="24"/>
          <w:szCs w:val="24"/>
        </w:rPr>
        <w:t>от «___» ____________202__ года №_____</w:t>
      </w:r>
    </w:p>
    <w:p w:rsidR="00F02CE9" w:rsidRDefault="00570D06">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rPr>
          <w:rFonts w:ascii="Times New Roman" w:hAnsi="Times New Roman" w:cs="Times New Roman"/>
          <w:b w:val="0"/>
          <w:sz w:val="24"/>
          <w:szCs w:val="24"/>
        </w:rPr>
      </w:pPr>
      <w:bookmarkStart w:id="0" w:name="P36"/>
      <w:bookmarkEnd w:id="0"/>
      <w:r>
        <w:rPr>
          <w:rFonts w:ascii="Times New Roman" w:hAnsi="Times New Roman" w:cs="Times New Roman"/>
          <w:b w:val="0"/>
          <w:sz w:val="24"/>
          <w:szCs w:val="24"/>
        </w:rPr>
        <w:t>Нормативные затраты</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обеспечение функций государственного казенного учреждения</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Ленинградской области «</w:t>
      </w:r>
      <w:proofErr w:type="gramStart"/>
      <w:r>
        <w:rPr>
          <w:rFonts w:ascii="Times New Roman" w:hAnsi="Times New Roman" w:cs="Times New Roman"/>
          <w:b w:val="0"/>
          <w:sz w:val="24"/>
          <w:szCs w:val="24"/>
        </w:rPr>
        <w:t>Ленинградская</w:t>
      </w:r>
      <w:proofErr w:type="gramEnd"/>
      <w:r>
        <w:rPr>
          <w:rFonts w:ascii="Times New Roman" w:hAnsi="Times New Roman" w:cs="Times New Roman"/>
          <w:b w:val="0"/>
          <w:sz w:val="24"/>
          <w:szCs w:val="24"/>
        </w:rPr>
        <w:t xml:space="preserve"> областная</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противопожарно-спасательная служба» (далее - Учреждение)</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1.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приобретение периодических печатных изданий</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и справочной литературы</w:t>
      </w:r>
    </w:p>
    <w:p w:rsidR="00F02CE9" w:rsidRDefault="00F02CE9">
      <w:pPr>
        <w:pStyle w:val="ConsPlusNormal"/>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6"/>
        <w:gridCol w:w="3913"/>
        <w:gridCol w:w="1537"/>
        <w:gridCol w:w="2268"/>
        <w:gridCol w:w="1984"/>
      </w:tblGrid>
      <w:tr w:rsidR="00F02CE9" w:rsidTr="00582461">
        <w:tc>
          <w:tcPr>
            <w:tcW w:w="566" w:type="dxa"/>
            <w:vMerge w:val="restart"/>
            <w:tcBorders>
              <w:top w:val="single" w:sz="4" w:space="0" w:color="000000"/>
              <w:left w:val="single" w:sz="4" w:space="0" w:color="000000"/>
              <w:bottom w:val="single" w:sz="4" w:space="0" w:color="000000"/>
              <w:right w:val="single" w:sz="4" w:space="0" w:color="000000"/>
            </w:tcBorders>
          </w:tcPr>
          <w:p w:rsidR="00F02CE9" w:rsidRPr="00825D78" w:rsidRDefault="0070354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70D06" w:rsidRPr="00825D78">
              <w:rPr>
                <w:rFonts w:ascii="Times New Roman" w:hAnsi="Times New Roman" w:cs="Times New Roman"/>
                <w:sz w:val="24"/>
                <w:szCs w:val="24"/>
              </w:rPr>
              <w:t xml:space="preserve"> </w:t>
            </w:r>
            <w:proofErr w:type="gramStart"/>
            <w:r w:rsidR="00570D06" w:rsidRPr="00825D78">
              <w:rPr>
                <w:rFonts w:ascii="Times New Roman" w:hAnsi="Times New Roman" w:cs="Times New Roman"/>
                <w:sz w:val="24"/>
                <w:szCs w:val="24"/>
              </w:rPr>
              <w:t>п</w:t>
            </w:r>
            <w:proofErr w:type="gramEnd"/>
            <w:r w:rsidR="00570D06" w:rsidRPr="00825D78">
              <w:rPr>
                <w:rFonts w:ascii="Times New Roman" w:hAnsi="Times New Roman" w:cs="Times New Roman"/>
                <w:sz w:val="24"/>
                <w:szCs w:val="24"/>
              </w:rPr>
              <w:t>/п</w:t>
            </w:r>
          </w:p>
        </w:tc>
        <w:tc>
          <w:tcPr>
            <w:tcW w:w="3913" w:type="dxa"/>
            <w:vMerge w:val="restart"/>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Наименование печатных изданий и справочной литературы</w:t>
            </w:r>
          </w:p>
        </w:tc>
        <w:tc>
          <w:tcPr>
            <w:tcW w:w="5789" w:type="dxa"/>
            <w:gridSpan w:val="3"/>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Нормы</w:t>
            </w:r>
          </w:p>
        </w:tc>
      </w:tr>
      <w:tr w:rsidR="00F02CE9" w:rsidTr="00582461">
        <w:tc>
          <w:tcPr>
            <w:tcW w:w="566" w:type="dxa"/>
            <w:vMerge/>
            <w:tcBorders>
              <w:top w:val="single" w:sz="4" w:space="0" w:color="000000"/>
              <w:left w:val="single" w:sz="4" w:space="0" w:color="000000"/>
              <w:bottom w:val="single" w:sz="4" w:space="0" w:color="000000"/>
              <w:right w:val="single" w:sz="4" w:space="0" w:color="000000"/>
            </w:tcBorders>
          </w:tcPr>
          <w:p w:rsidR="00F02CE9" w:rsidRPr="00825D78" w:rsidRDefault="00F02CE9">
            <w:pPr>
              <w:widowControl w:val="0"/>
              <w:spacing w:after="1" w:line="0" w:lineRule="atLeast"/>
              <w:rPr>
                <w:rFonts w:ascii="Times New Roman" w:hAnsi="Times New Roman" w:cs="Times New Roman"/>
                <w:sz w:val="24"/>
                <w:szCs w:val="24"/>
              </w:rPr>
            </w:pPr>
          </w:p>
        </w:tc>
        <w:tc>
          <w:tcPr>
            <w:tcW w:w="3913" w:type="dxa"/>
            <w:vMerge/>
            <w:tcBorders>
              <w:top w:val="single" w:sz="4" w:space="0" w:color="000000"/>
              <w:left w:val="single" w:sz="4" w:space="0" w:color="000000"/>
              <w:bottom w:val="single" w:sz="4" w:space="0" w:color="000000"/>
              <w:right w:val="single" w:sz="4" w:space="0" w:color="000000"/>
            </w:tcBorders>
          </w:tcPr>
          <w:p w:rsidR="00F02CE9" w:rsidRPr="00825D78" w:rsidRDefault="00F02CE9">
            <w:pPr>
              <w:widowControl w:val="0"/>
              <w:spacing w:after="1" w:line="0" w:lineRule="atLeast"/>
              <w:rPr>
                <w:rFonts w:ascii="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Аппарат учреждения</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Аппарат филиалов</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Пожарные части</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Вести (2 разовый выпуск)</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 (кроме службы пожаротушения)</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2</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Российская газета</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3</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Пожарное дело</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 (кроме службы пожаротушения)</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4</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Пожарная безопасность</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5</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Спасатель МЧС России</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6</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Гражданская защита</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7</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proofErr w:type="spellStart"/>
            <w:r w:rsidRPr="00825D78">
              <w:rPr>
                <w:rFonts w:ascii="Times New Roman" w:hAnsi="Times New Roman" w:cs="Times New Roman"/>
                <w:sz w:val="24"/>
                <w:szCs w:val="24"/>
              </w:rPr>
              <w:t>Бино</w:t>
            </w:r>
            <w:proofErr w:type="spellEnd"/>
            <w:r w:rsidRPr="00825D78">
              <w:rPr>
                <w:rFonts w:ascii="Times New Roman" w:hAnsi="Times New Roman" w:cs="Times New Roman"/>
                <w:sz w:val="24"/>
                <w:szCs w:val="24"/>
              </w:rPr>
              <w:t>: Казенные учреждения</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8</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Казенные учреждения. Бухгалтерский учет и налогообложение</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9</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Бухгалтерский учет в бюджетных и некоммерческих организациях</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10</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Бюджетный учет</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11</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Делопроизводство и документооборот на предприятии</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12</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rPr>
                <w:rFonts w:ascii="Times New Roman" w:hAnsi="Times New Roman" w:cs="Times New Roman"/>
                <w:sz w:val="24"/>
                <w:szCs w:val="24"/>
              </w:rPr>
            </w:pPr>
            <w:r w:rsidRPr="00825D78">
              <w:rPr>
                <w:rFonts w:ascii="Times New Roman" w:hAnsi="Times New Roman" w:cs="Times New Roman"/>
                <w:sz w:val="24"/>
                <w:szCs w:val="24"/>
              </w:rPr>
              <w:t>Справочник кадровика</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w:t>
            </w:r>
          </w:p>
        </w:tc>
      </w:tr>
      <w:tr w:rsidR="00F02CE9" w:rsidTr="00582461">
        <w:tc>
          <w:tcPr>
            <w:tcW w:w="566"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13</w:t>
            </w:r>
          </w:p>
        </w:tc>
        <w:tc>
          <w:tcPr>
            <w:tcW w:w="3913" w:type="dxa"/>
            <w:tcBorders>
              <w:top w:val="single" w:sz="4" w:space="0" w:color="000000"/>
              <w:left w:val="single" w:sz="4" w:space="0" w:color="000000"/>
              <w:bottom w:val="single" w:sz="4" w:space="0" w:color="000000"/>
              <w:right w:val="single" w:sz="4" w:space="0" w:color="000000"/>
            </w:tcBorders>
          </w:tcPr>
          <w:p w:rsidR="00F02CE9" w:rsidRPr="00825D78" w:rsidRDefault="004E4006" w:rsidP="004E4006">
            <w:pPr>
              <w:pStyle w:val="ConsPlusNormal"/>
              <w:rPr>
                <w:rFonts w:ascii="Times New Roman" w:hAnsi="Times New Roman" w:cs="Times New Roman"/>
                <w:sz w:val="24"/>
                <w:szCs w:val="24"/>
              </w:rPr>
            </w:pPr>
            <w:r w:rsidRPr="00825D78">
              <w:rPr>
                <w:rFonts w:ascii="Times New Roman" w:hAnsi="Times New Roman" w:cs="Times New Roman"/>
                <w:sz w:val="24"/>
                <w:szCs w:val="24"/>
              </w:rPr>
              <w:t>Периодические печатные издания (газеты), учрежденные органами местного самоуправления</w:t>
            </w:r>
          </w:p>
        </w:tc>
        <w:tc>
          <w:tcPr>
            <w:tcW w:w="1537"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 (кроме службы пожаротушения)</w:t>
            </w:r>
          </w:p>
        </w:tc>
        <w:tc>
          <w:tcPr>
            <w:tcW w:w="1984" w:type="dxa"/>
            <w:tcBorders>
              <w:top w:val="single" w:sz="4" w:space="0" w:color="000000"/>
              <w:left w:val="single" w:sz="4" w:space="0" w:color="000000"/>
              <w:bottom w:val="single" w:sz="4" w:space="0" w:color="000000"/>
              <w:right w:val="single" w:sz="4" w:space="0" w:color="000000"/>
            </w:tcBorders>
          </w:tcPr>
          <w:p w:rsidR="00F02CE9" w:rsidRPr="00825D78" w:rsidRDefault="00570D06">
            <w:pPr>
              <w:pStyle w:val="ConsPlusNormal"/>
              <w:jc w:val="center"/>
              <w:rPr>
                <w:rFonts w:ascii="Times New Roman" w:hAnsi="Times New Roman" w:cs="Times New Roman"/>
                <w:sz w:val="24"/>
                <w:szCs w:val="24"/>
              </w:rPr>
            </w:pPr>
            <w:r w:rsidRPr="00825D78">
              <w:rPr>
                <w:rFonts w:ascii="Times New Roman" w:hAnsi="Times New Roman" w:cs="Times New Roman"/>
                <w:sz w:val="24"/>
                <w:szCs w:val="24"/>
              </w:rPr>
              <w:t>1</w:t>
            </w:r>
          </w:p>
        </w:tc>
      </w:tr>
    </w:tbl>
    <w:p w:rsidR="00216D74" w:rsidRDefault="00216D74">
      <w:pPr>
        <w:pStyle w:val="ConsPlusNormal"/>
        <w:ind w:firstLine="540"/>
        <w:jc w:val="both"/>
        <w:rPr>
          <w:rFonts w:ascii="Times New Roman" w:hAnsi="Times New Roman" w:cs="Times New Roman"/>
          <w:sz w:val="24"/>
          <w:szCs w:val="24"/>
        </w:rPr>
      </w:pPr>
    </w:p>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Фактическое количество и наименование печатных изданий может отличаться, но расходы должны быть в пределах, утвержденных на эти цели лимитов бюджетных обязательств по соответствующему коду классификации расходов, за исключением изданий, к которым имеется свободный доступ в информационно-телекоммуникационной сети "Интернет", либо представленных в информационно-справочной системе "Консультант Плюс".</w:t>
      </w:r>
    </w:p>
    <w:p w:rsidR="00F02CE9" w:rsidRDefault="00570D0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Руководитель учреждения имеет право самостоятельно регулировать наименование и количество приобретаемых периодических изданий при условии, что фактические затраты на приобретение не превысят расчетные.</w:t>
      </w:r>
    </w:p>
    <w:p w:rsidR="00F02CE9" w:rsidRDefault="00F02CE9">
      <w:pPr>
        <w:pStyle w:val="ConsPlusNormal"/>
        <w:spacing w:before="220"/>
        <w:ind w:firstLine="540"/>
        <w:jc w:val="both"/>
        <w:rPr>
          <w:rFonts w:ascii="Times New Roman" w:hAnsi="Times New Roman" w:cs="Times New Roman"/>
          <w:sz w:val="24"/>
          <w:szCs w:val="24"/>
        </w:rPr>
      </w:pPr>
    </w:p>
    <w:p w:rsidR="00F02CE9" w:rsidRDefault="00570D06">
      <w:pPr>
        <w:pStyle w:val="ConsPlusTitle"/>
        <w:contextualSpacing/>
        <w:jc w:val="center"/>
        <w:outlineLvl w:val="1"/>
        <w:rPr>
          <w:rFonts w:ascii="Times New Roman" w:hAnsi="Times New Roman" w:cs="Times New Roman"/>
          <w:b w:val="0"/>
          <w:sz w:val="24"/>
          <w:szCs w:val="24"/>
        </w:rPr>
      </w:pPr>
      <w:r>
        <w:rPr>
          <w:rFonts w:ascii="Times New Roman" w:hAnsi="Times New Roman" w:cs="Times New Roman"/>
          <w:b w:val="0"/>
          <w:sz w:val="24"/>
          <w:szCs w:val="24"/>
        </w:rPr>
        <w:t>2. Норматив</w:t>
      </w:r>
    </w:p>
    <w:p w:rsidR="00F02CE9" w:rsidRDefault="00570D06">
      <w:pPr>
        <w:pStyle w:val="ConsPlusTitle"/>
        <w:contextualSpacing/>
        <w:jc w:val="center"/>
        <w:rPr>
          <w:rFonts w:ascii="Times New Roman" w:hAnsi="Times New Roman" w:cs="Times New Roman"/>
          <w:b w:val="0"/>
          <w:sz w:val="24"/>
          <w:szCs w:val="24"/>
        </w:rPr>
      </w:pPr>
      <w:r>
        <w:rPr>
          <w:rFonts w:ascii="Times New Roman" w:hAnsi="Times New Roman" w:cs="Times New Roman"/>
          <w:b w:val="0"/>
          <w:sz w:val="24"/>
          <w:szCs w:val="24"/>
        </w:rPr>
        <w:t>на обеспечение мебелью и отдельными материально-техническими средствами</w:t>
      </w:r>
    </w:p>
    <w:tbl>
      <w:tblPr>
        <w:tblpPr w:leftFromText="180" w:rightFromText="180" w:vertAnchor="text" w:horzAnchor="margin" w:tblpY="224"/>
        <w:tblW w:w="10769" w:type="dxa"/>
        <w:tblInd w:w="-5" w:type="dxa"/>
        <w:tblLayout w:type="fixed"/>
        <w:tblCellMar>
          <w:top w:w="102" w:type="dxa"/>
          <w:left w:w="62" w:type="dxa"/>
          <w:bottom w:w="102" w:type="dxa"/>
          <w:right w:w="62" w:type="dxa"/>
        </w:tblCellMar>
        <w:tblLook w:val="0000" w:firstRow="0" w:lastRow="0" w:firstColumn="0" w:lastColumn="0" w:noHBand="0" w:noVBand="0"/>
      </w:tblPr>
      <w:tblGrid>
        <w:gridCol w:w="510"/>
        <w:gridCol w:w="1900"/>
        <w:gridCol w:w="203"/>
        <w:gridCol w:w="2129"/>
        <w:gridCol w:w="854"/>
        <w:gridCol w:w="925"/>
        <w:gridCol w:w="1700"/>
        <w:gridCol w:w="1134"/>
        <w:gridCol w:w="81"/>
        <w:gridCol w:w="1333"/>
      </w:tblGrid>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703540">
            <w:pPr>
              <w:widowControl w:val="0"/>
              <w:jc w:val="center"/>
              <w:rPr>
                <w:rFonts w:ascii="Times New Roman" w:eastAsia="Calibri" w:hAnsi="Times New Roman" w:cs="Times New Roman"/>
              </w:rPr>
            </w:pPr>
            <w:r>
              <w:rPr>
                <w:rFonts w:ascii="Times New Roman" w:eastAsia="Calibri" w:hAnsi="Times New Roman" w:cs="Times New Roman"/>
              </w:rPr>
              <w:t>№</w:t>
            </w:r>
            <w:r w:rsidR="00570D06">
              <w:rPr>
                <w:rFonts w:ascii="Times New Roman" w:eastAsia="Calibri" w:hAnsi="Times New Roman" w:cs="Times New Roman"/>
              </w:rPr>
              <w:t xml:space="preserve"> </w:t>
            </w:r>
            <w:proofErr w:type="gramStart"/>
            <w:r w:rsidR="00570D06">
              <w:rPr>
                <w:rFonts w:ascii="Times New Roman" w:eastAsia="Calibri" w:hAnsi="Times New Roman" w:cs="Times New Roman"/>
              </w:rPr>
              <w:t>п</w:t>
            </w:r>
            <w:proofErr w:type="gramEnd"/>
            <w:r w:rsidR="00570D06">
              <w:rPr>
                <w:rFonts w:ascii="Times New Roman" w:eastAsia="Calibri" w:hAnsi="Times New Roman" w:cs="Times New Roman"/>
              </w:rPr>
              <w:t>/п</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Наименование служебных помещений и предметов</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Характеристика</w:t>
            </w:r>
          </w:p>
        </w:tc>
        <w:tc>
          <w:tcPr>
            <w:tcW w:w="851" w:type="dxa"/>
            <w:tcBorders>
              <w:top w:val="single" w:sz="4" w:space="0" w:color="000000"/>
              <w:left w:val="single" w:sz="4" w:space="0" w:color="000000"/>
              <w:bottom w:val="single" w:sz="4" w:space="0" w:color="000000"/>
              <w:right w:val="single" w:sz="4" w:space="0" w:color="000000"/>
            </w:tcBorders>
          </w:tcPr>
          <w:p w:rsidR="00207DD7" w:rsidRDefault="00570D06">
            <w:pPr>
              <w:widowControl w:val="0"/>
              <w:jc w:val="center"/>
              <w:rPr>
                <w:rFonts w:ascii="Times New Roman" w:eastAsia="Calibri" w:hAnsi="Times New Roman" w:cs="Times New Roman"/>
              </w:rPr>
            </w:pPr>
            <w:r>
              <w:rPr>
                <w:rFonts w:ascii="Times New Roman" w:eastAsia="Calibri" w:hAnsi="Times New Roman" w:cs="Times New Roman"/>
              </w:rPr>
              <w:t>Едини</w:t>
            </w:r>
          </w:p>
          <w:p w:rsidR="00F02CE9" w:rsidRDefault="00570D06">
            <w:pPr>
              <w:widowControl w:val="0"/>
              <w:jc w:val="center"/>
              <w:rPr>
                <w:rFonts w:ascii="Times New Roman" w:eastAsia="Calibri" w:hAnsi="Times New Roman" w:cs="Times New Roman"/>
              </w:rPr>
            </w:pPr>
            <w:proofErr w:type="spellStart"/>
            <w:r>
              <w:rPr>
                <w:rFonts w:ascii="Times New Roman" w:eastAsia="Calibri" w:hAnsi="Times New Roman" w:cs="Times New Roman"/>
              </w:rPr>
              <w:t>ца</w:t>
            </w:r>
            <w:proofErr w:type="spellEnd"/>
            <w:r>
              <w:rPr>
                <w:rFonts w:ascii="Times New Roman" w:eastAsia="Calibri" w:hAnsi="Times New Roman" w:cs="Times New Roman"/>
              </w:rPr>
              <w:t xml:space="preserve"> измерения</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Норма</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Предельная стоимость за единицу, (рублей)</w:t>
            </w:r>
          </w:p>
          <w:p w:rsidR="00F02CE9" w:rsidRDefault="00F02CE9">
            <w:pPr>
              <w:widowControl w:val="0"/>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Срок эксплуатации в годах</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Примечание</w:t>
            </w:r>
          </w:p>
        </w:tc>
      </w:tr>
      <w:tr w:rsidR="00F02CE9" w:rsidTr="00207DD7">
        <w:trPr>
          <w:trHeight w:val="657"/>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outlineLvl w:val="1"/>
              <w:rPr>
                <w:rFonts w:ascii="Times New Roman" w:eastAsia="Calibri" w:hAnsi="Times New Roman" w:cs="Times New Roman"/>
              </w:rPr>
            </w:pPr>
            <w:r>
              <w:rPr>
                <w:rFonts w:ascii="Times New Roman" w:eastAsia="Calibri" w:hAnsi="Times New Roman" w:cs="Times New Roman"/>
              </w:rPr>
              <w:t>1.</w:t>
            </w:r>
          </w:p>
        </w:tc>
        <w:tc>
          <w:tcPr>
            <w:tcW w:w="10258" w:type="dxa"/>
            <w:gridSpan w:val="9"/>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Кабинет руководителя учреждения, заместителя руководителя, главного бухгалтера, начальника отдела, начальника филиала</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Стол руководителя </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rsidP="005C0948">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2000</w:t>
            </w:r>
            <w:r w:rsidR="005C0948">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825D78">
              <w:rPr>
                <w:rFonts w:ascii="Times New Roman" w:eastAsia="Calibri" w:hAnsi="Times New Roman" w:cs="Times New Roman"/>
              </w:rPr>
              <w:br/>
            </w:r>
            <w:r>
              <w:rPr>
                <w:rFonts w:ascii="Times New Roman" w:eastAsia="Calibri" w:hAnsi="Times New Roman" w:cs="Times New Roman"/>
              </w:rPr>
              <w:t xml:space="preserve">не менее 993 мм; высота не менее </w:t>
            </w:r>
            <w:r w:rsidR="00825D78">
              <w:rPr>
                <w:rFonts w:ascii="Times New Roman" w:eastAsia="Calibri" w:hAnsi="Times New Roman" w:cs="Times New Roman"/>
              </w:rPr>
              <w:br/>
            </w:r>
            <w:r>
              <w:rPr>
                <w:rFonts w:ascii="Times New Roman" w:eastAsia="Calibri" w:hAnsi="Times New Roman" w:cs="Times New Roman"/>
              </w:rPr>
              <w:t>736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1.2</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Тумба мобильная/</w:t>
            </w:r>
            <w:r w:rsidR="00825D78">
              <w:rPr>
                <w:rFonts w:ascii="Times New Roman" w:eastAsia="Calibri" w:hAnsi="Times New Roman" w:cs="Times New Roman"/>
              </w:rPr>
              <w:br/>
            </w:r>
            <w:r>
              <w:rPr>
                <w:rFonts w:ascii="Times New Roman" w:eastAsia="Calibri" w:hAnsi="Times New Roman" w:cs="Times New Roman"/>
              </w:rPr>
              <w:t>приставная</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Ширина: не более 1220 мм; глубина </w:t>
            </w:r>
            <w:r w:rsidR="00825D78">
              <w:rPr>
                <w:rFonts w:ascii="Times New Roman" w:eastAsia="Calibri" w:hAnsi="Times New Roman" w:cs="Times New Roman"/>
              </w:rPr>
              <w:br/>
            </w:r>
            <w:r>
              <w:rPr>
                <w:rFonts w:ascii="Times New Roman" w:eastAsia="Calibri" w:hAnsi="Times New Roman" w:cs="Times New Roman"/>
              </w:rPr>
              <w:t xml:space="preserve">не более 530 мм; высота не более </w:t>
            </w:r>
            <w:r w:rsidR="00825D78">
              <w:rPr>
                <w:rFonts w:ascii="Times New Roman" w:eastAsia="Calibri" w:hAnsi="Times New Roman" w:cs="Times New Roman"/>
              </w:rPr>
              <w:br/>
            </w:r>
            <w:r>
              <w:rPr>
                <w:rFonts w:ascii="Times New Roman" w:eastAsia="Calibri" w:hAnsi="Times New Roman" w:cs="Times New Roman"/>
              </w:rPr>
              <w:t>640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29 000,00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1.3</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Стол приставной (брифинг)</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rsidP="005C0948">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1500 мм; глубина </w:t>
            </w:r>
            <w:r w:rsidR="00825D78">
              <w:rPr>
                <w:rFonts w:ascii="Times New Roman" w:eastAsia="Calibri" w:hAnsi="Times New Roman" w:cs="Times New Roman"/>
              </w:rPr>
              <w:br/>
            </w:r>
            <w:r>
              <w:rPr>
                <w:rFonts w:ascii="Times New Roman" w:eastAsia="Calibri" w:hAnsi="Times New Roman" w:cs="Times New Roman"/>
              </w:rPr>
              <w:t xml:space="preserve">не менее 900 мм; высота не менее 700 </w:t>
            </w:r>
            <w:r>
              <w:rPr>
                <w:rFonts w:ascii="Times New Roman" w:eastAsia="Calibri" w:hAnsi="Times New Roman" w:cs="Times New Roman"/>
              </w:rPr>
              <w:lastRenderedPageBreak/>
              <w:t>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18 000,00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1.4</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деревянный (шкаф комбинированный)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800 мм; глубина </w:t>
            </w:r>
            <w:r w:rsidR="00825D78">
              <w:rPr>
                <w:rFonts w:ascii="Times New Roman" w:eastAsia="Calibri" w:hAnsi="Times New Roman" w:cs="Times New Roman"/>
              </w:rPr>
              <w:br/>
            </w:r>
            <w:r>
              <w:rPr>
                <w:rFonts w:ascii="Times New Roman" w:eastAsia="Calibri" w:hAnsi="Times New Roman" w:cs="Times New Roman"/>
              </w:rPr>
              <w:t>не менее 450 мм; высота не менее 2000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до 5</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25 000,00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rPr>
          <w:trHeight w:val="2518"/>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1.5</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деревянный (шкаф для документов)</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825D78" w:rsidRDefault="00570D06" w:rsidP="00825D78">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Ширина: не менее 800 мм; глубина </w:t>
            </w:r>
            <w:r w:rsidR="00825D78">
              <w:rPr>
                <w:rFonts w:ascii="Times New Roman" w:eastAsia="Calibri" w:hAnsi="Times New Roman" w:cs="Times New Roman"/>
              </w:rPr>
              <w:br/>
            </w:r>
            <w:r>
              <w:rPr>
                <w:rFonts w:ascii="Times New Roman" w:eastAsia="Calibri" w:hAnsi="Times New Roman" w:cs="Times New Roman"/>
              </w:rPr>
              <w:t xml:space="preserve">не менее 450 мм; высота не менее </w:t>
            </w:r>
          </w:p>
          <w:p w:rsidR="00F02CE9" w:rsidRDefault="00570D06" w:rsidP="00825D78">
            <w:pPr>
              <w:widowControl w:val="0"/>
              <w:spacing w:after="0"/>
              <w:jc w:val="center"/>
              <w:rPr>
                <w:rFonts w:ascii="Times New Roman" w:eastAsia="Calibri" w:hAnsi="Times New Roman" w:cs="Times New Roman"/>
              </w:rPr>
            </w:pPr>
            <w:r>
              <w:rPr>
                <w:rFonts w:ascii="Times New Roman" w:eastAsia="Calibri" w:hAnsi="Times New Roman" w:cs="Times New Roman"/>
              </w:rPr>
              <w:t>760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23 000,00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1.6</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деревянный (гардероб)</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800 мм; глубина </w:t>
            </w:r>
            <w:r w:rsidR="00825D78">
              <w:rPr>
                <w:rFonts w:ascii="Times New Roman" w:eastAsia="Calibri" w:hAnsi="Times New Roman" w:cs="Times New Roman"/>
              </w:rPr>
              <w:br/>
            </w:r>
            <w:r>
              <w:rPr>
                <w:rFonts w:ascii="Times New Roman" w:eastAsia="Calibri" w:hAnsi="Times New Roman" w:cs="Times New Roman"/>
              </w:rPr>
              <w:t>не менее 600 мм; высота не менее 2000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22 000,00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rPr>
          <w:trHeight w:val="282"/>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1.7</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rsidP="00825D78">
            <w:pPr>
              <w:widowControl w:val="0"/>
              <w:rPr>
                <w:rFonts w:ascii="Times New Roman" w:eastAsia="Calibri" w:hAnsi="Times New Roman" w:cs="Times New Roman"/>
              </w:rPr>
            </w:pPr>
            <w:r>
              <w:rPr>
                <w:rFonts w:ascii="Times New Roman" w:eastAsia="Calibri" w:hAnsi="Times New Roman" w:cs="Times New Roman"/>
              </w:rPr>
              <w:t>Стол для совещаний на 10 и более мест</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rsidP="008A4279">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1200 мм; длина </w:t>
            </w:r>
            <w:r w:rsidR="00825D78">
              <w:rPr>
                <w:rFonts w:ascii="Times New Roman" w:eastAsia="Calibri" w:hAnsi="Times New Roman" w:cs="Times New Roman"/>
              </w:rPr>
              <w:br/>
            </w:r>
            <w:r>
              <w:rPr>
                <w:rFonts w:ascii="Times New Roman" w:eastAsia="Calibri" w:hAnsi="Times New Roman" w:cs="Times New Roman"/>
              </w:rPr>
              <w:t xml:space="preserve">не менее 2800 мм; высота не менее </w:t>
            </w:r>
            <w:r w:rsidR="00825D78">
              <w:rPr>
                <w:rFonts w:ascii="Times New Roman" w:eastAsia="Calibri" w:hAnsi="Times New Roman" w:cs="Times New Roman"/>
              </w:rPr>
              <w:br/>
            </w:r>
            <w:r>
              <w:rPr>
                <w:rFonts w:ascii="Times New Roman" w:eastAsia="Calibri" w:hAnsi="Times New Roman" w:cs="Times New Roman"/>
              </w:rPr>
              <w:t>730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52 000,00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rPr>
          <w:trHeight w:val="509"/>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1.8</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Диван</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proofErr w:type="gramStart"/>
            <w:r>
              <w:rPr>
                <w:rFonts w:ascii="Times New Roman" w:eastAsia="Calibri" w:hAnsi="Times New Roman" w:cs="Times New Roman"/>
              </w:rPr>
              <w:t xml:space="preserve">материал (предельное значение - древесина хвойных и </w:t>
            </w:r>
            <w:proofErr w:type="spellStart"/>
            <w:r>
              <w:rPr>
                <w:rFonts w:ascii="Times New Roman" w:eastAsia="Calibri" w:hAnsi="Times New Roman" w:cs="Times New Roman"/>
              </w:rPr>
              <w:t>мягколиственных</w:t>
            </w:r>
            <w:proofErr w:type="spellEnd"/>
            <w:r>
              <w:rPr>
                <w:rFonts w:ascii="Times New Roman" w:eastAsia="Calibri" w:hAnsi="Times New Roman" w:cs="Times New Roman"/>
              </w:rPr>
              <w:t xml:space="preserve"> пород, </w:t>
            </w:r>
            <w:proofErr w:type="spellStart"/>
            <w:r>
              <w:rPr>
                <w:rFonts w:ascii="Times New Roman" w:eastAsia="Calibri" w:hAnsi="Times New Roman" w:cs="Times New Roman"/>
              </w:rPr>
              <w:t>МДФ</w:t>
            </w:r>
            <w:proofErr w:type="spellEnd"/>
            <w:r>
              <w:rPr>
                <w:rFonts w:ascii="Times New Roman" w:eastAsia="Calibri" w:hAnsi="Times New Roman" w:cs="Times New Roman"/>
              </w:rPr>
              <w:t xml:space="preserve">, ДСП) обивочные материалы (предельное </w:t>
            </w:r>
            <w:r>
              <w:rPr>
                <w:rFonts w:ascii="Times New Roman" w:eastAsia="Calibri" w:hAnsi="Times New Roman" w:cs="Times New Roman"/>
              </w:rPr>
              <w:lastRenderedPageBreak/>
              <w:t>значение: искусственная кожа, искусственная замша</w:t>
            </w:r>
            <w:proofErr w:type="gramEnd"/>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57 000,00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rPr>
          <w:trHeight w:val="509"/>
        </w:trPr>
        <w:tc>
          <w:tcPr>
            <w:tcW w:w="511" w:type="dxa"/>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Иные предметы:</w:t>
            </w:r>
          </w:p>
        </w:tc>
        <w:tc>
          <w:tcPr>
            <w:tcW w:w="2127" w:type="dxa"/>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c>
          <w:tcPr>
            <w:tcW w:w="925" w:type="dxa"/>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rPr>
          <w:trHeight w:val="509"/>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1.9</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Кресло руководителя</w:t>
            </w:r>
          </w:p>
        </w:tc>
        <w:tc>
          <w:tcPr>
            <w:tcW w:w="2127" w:type="dxa"/>
            <w:vMerge w:val="restart"/>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proofErr w:type="gramStart"/>
            <w:r>
              <w:rPr>
                <w:rFonts w:ascii="Times New Roman" w:eastAsia="Calibri" w:hAnsi="Times New Roman" w:cs="Times New Roman"/>
              </w:rPr>
              <w:t>материал (дерево, металл), обивочные материалы (предельное значение искусственная кожа, искусственная замша (микрофибра), ткань, нетканые материалы)</w:t>
            </w:r>
            <w:proofErr w:type="gramEnd"/>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36 000,00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rPr>
          <w:trHeight w:val="1326"/>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1.10</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Стулья </w:t>
            </w:r>
          </w:p>
        </w:tc>
        <w:tc>
          <w:tcPr>
            <w:tcW w:w="21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14 000,00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1.11</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Calibri" w:hAnsi="Times New Roman" w:cs="Times New Roman"/>
              </w:rPr>
            </w:pPr>
            <w:r>
              <w:rPr>
                <w:rFonts w:ascii="Times New Roman" w:eastAsia="Calibri" w:hAnsi="Times New Roman" w:cs="Times New Roman"/>
              </w:rPr>
              <w:t>Кондиционер</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Максимальный воздушный поток</w:t>
            </w:r>
            <w:r>
              <w:rPr>
                <w:rFonts w:ascii="Times New Roman" w:eastAsia="Calibri" w:hAnsi="Times New Roman" w:cs="Times New Roman"/>
              </w:rPr>
              <w:br/>
              <w:t xml:space="preserve">9.3 куб. м/мин </w:t>
            </w:r>
            <w:r>
              <w:rPr>
                <w:rFonts w:ascii="Times New Roman" w:eastAsia="Calibri" w:hAnsi="Times New Roman" w:cs="Times New Roman"/>
              </w:rPr>
              <w:br/>
              <w:t>Мощность в режиме охлаждения:</w:t>
            </w:r>
            <w:r>
              <w:rPr>
                <w:rFonts w:ascii="Times New Roman" w:eastAsia="Calibri" w:hAnsi="Times New Roman" w:cs="Times New Roman"/>
              </w:rPr>
              <w:br/>
              <w:t xml:space="preserve">2500 Вт </w:t>
            </w:r>
            <w:r>
              <w:rPr>
                <w:rFonts w:ascii="Times New Roman" w:eastAsia="Calibri" w:hAnsi="Times New Roman" w:cs="Times New Roman"/>
              </w:rPr>
              <w:br/>
              <w:t>Потребляемая мощность при охлаждении:</w:t>
            </w:r>
            <w:r>
              <w:rPr>
                <w:rFonts w:ascii="Times New Roman" w:eastAsia="Calibri" w:hAnsi="Times New Roman" w:cs="Times New Roman"/>
              </w:rPr>
              <w:br/>
              <w:t>775 Вт</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90 000,00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1.12</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металлический несгораемый (сейф)</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металл: </w:t>
            </w:r>
            <w:proofErr w:type="gramStart"/>
            <w:r>
              <w:rPr>
                <w:rFonts w:ascii="Times New Roman" w:eastAsia="Calibri" w:hAnsi="Times New Roman" w:cs="Times New Roman"/>
              </w:rPr>
              <w:t>огнестойкие</w:t>
            </w:r>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взломостойкие</w:t>
            </w:r>
            <w:proofErr w:type="spellEnd"/>
            <w:r>
              <w:rPr>
                <w:rFonts w:ascii="Times New Roman" w:eastAsia="Calibri" w:hAnsi="Times New Roman" w:cs="Times New Roman"/>
              </w:rPr>
              <w:t>, ключевые</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164 000,00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1.13</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Вентилятор</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пластик, </w:t>
            </w:r>
            <w:proofErr w:type="gramStart"/>
            <w:r>
              <w:rPr>
                <w:rFonts w:ascii="Times New Roman" w:eastAsia="Calibri" w:hAnsi="Times New Roman" w:cs="Times New Roman"/>
              </w:rPr>
              <w:t>центробежные</w:t>
            </w:r>
            <w:proofErr w:type="gramEnd"/>
            <w:r>
              <w:rPr>
                <w:rFonts w:ascii="Times New Roman" w:eastAsia="Calibri" w:hAnsi="Times New Roman" w:cs="Times New Roman"/>
              </w:rPr>
              <w:t>, осевые, оконные</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6 000,00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1.14</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Уничтожитель бумаг (шредер)</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Тип резки/размер фрагмента: </w:t>
            </w:r>
            <w:proofErr w:type="spellStart"/>
            <w:r>
              <w:rPr>
                <w:rFonts w:ascii="Times New Roman" w:eastAsia="Calibri" w:hAnsi="Times New Roman" w:cs="Times New Roman"/>
              </w:rPr>
              <w:t>Cross-cut</w:t>
            </w:r>
            <w:proofErr w:type="spellEnd"/>
            <w:r>
              <w:rPr>
                <w:rFonts w:ascii="Times New Roman" w:eastAsia="Calibri" w:hAnsi="Times New Roman" w:cs="Times New Roman"/>
              </w:rPr>
              <w:t xml:space="preserve">/4 x 32 мм Максимальная одновременная загрузка: 1 </w:t>
            </w:r>
            <w:proofErr w:type="spellStart"/>
            <w:r>
              <w:rPr>
                <w:rFonts w:ascii="Times New Roman" w:eastAsia="Calibri" w:hAnsi="Times New Roman" w:cs="Times New Roman"/>
              </w:rPr>
              <w:t>CD</w:t>
            </w:r>
            <w:proofErr w:type="spellEnd"/>
            <w:r>
              <w:rPr>
                <w:rFonts w:ascii="Times New Roman" w:eastAsia="Calibri" w:hAnsi="Times New Roman" w:cs="Times New Roman"/>
              </w:rPr>
              <w:t>-диск/1 дискета 3,5/6 листов (</w:t>
            </w:r>
            <w:proofErr w:type="spellStart"/>
            <w:r>
              <w:rPr>
                <w:rFonts w:ascii="Times New Roman" w:eastAsia="Calibri" w:hAnsi="Times New Roman" w:cs="Times New Roman"/>
              </w:rPr>
              <w:t>A6</w:t>
            </w:r>
            <w:proofErr w:type="spellEnd"/>
            <w:r>
              <w:rPr>
                <w:rFonts w:ascii="Times New Roman" w:eastAsia="Calibri" w:hAnsi="Times New Roman" w:cs="Times New Roman"/>
              </w:rPr>
              <w:t xml:space="preserve">) Уровень секретности: 3 Ширина </w:t>
            </w:r>
            <w:proofErr w:type="spellStart"/>
            <w:r>
              <w:rPr>
                <w:rFonts w:ascii="Times New Roman" w:eastAsia="Calibri" w:hAnsi="Times New Roman" w:cs="Times New Roman"/>
              </w:rPr>
              <w:lastRenderedPageBreak/>
              <w:t>бумагоприемника</w:t>
            </w:r>
            <w:proofErr w:type="spellEnd"/>
            <w:r>
              <w:rPr>
                <w:rFonts w:ascii="Times New Roman" w:eastAsia="Calibri" w:hAnsi="Times New Roman" w:cs="Times New Roman"/>
              </w:rPr>
              <w:t xml:space="preserve">: 130 мм Скорость: 3 м/мин. Объем корзины: 3 л (30 листов) Переключатель: </w:t>
            </w:r>
            <w:proofErr w:type="spellStart"/>
            <w:r>
              <w:rPr>
                <w:rFonts w:ascii="Times New Roman" w:eastAsia="Calibri" w:hAnsi="Times New Roman" w:cs="Times New Roman"/>
              </w:rPr>
              <w:t>On</w:t>
            </w:r>
            <w:proofErr w:type="spellEnd"/>
            <w:r>
              <w:rPr>
                <w:rFonts w:ascii="Times New Roman" w:eastAsia="Calibri" w:hAnsi="Times New Roman" w:cs="Times New Roman"/>
              </w:rPr>
              <w:t>/</w:t>
            </w:r>
            <w:proofErr w:type="spellStart"/>
            <w:r>
              <w:rPr>
                <w:rFonts w:ascii="Times New Roman" w:eastAsia="Calibri" w:hAnsi="Times New Roman" w:cs="Times New Roman"/>
              </w:rPr>
              <w:t>Off</w:t>
            </w:r>
            <w:proofErr w:type="spellEnd"/>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1.15</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Жалюзи (кроме жалюзи с фот</w:t>
            </w:r>
            <w:proofErr w:type="gramStart"/>
            <w:r>
              <w:rPr>
                <w:rFonts w:ascii="Times New Roman" w:eastAsia="Calibri" w:hAnsi="Times New Roman" w:cs="Times New Roman"/>
              </w:rPr>
              <w:t>о(</w:t>
            </w:r>
            <w:proofErr w:type="spellStart"/>
            <w:proofErr w:type="gramEnd"/>
            <w:r>
              <w:rPr>
                <w:rFonts w:ascii="Times New Roman" w:eastAsia="Calibri" w:hAnsi="Times New Roman" w:cs="Times New Roman"/>
              </w:rPr>
              <w:t>термо</w:t>
            </w:r>
            <w:proofErr w:type="spellEnd"/>
            <w:r>
              <w:rPr>
                <w:rFonts w:ascii="Times New Roman" w:eastAsia="Calibri" w:hAnsi="Times New Roman" w:cs="Times New Roman"/>
              </w:rPr>
              <w:t>)</w:t>
            </w:r>
            <w:r w:rsidR="00825D78">
              <w:rPr>
                <w:rFonts w:ascii="Times New Roman" w:eastAsia="Calibri" w:hAnsi="Times New Roman" w:cs="Times New Roman"/>
              </w:rPr>
              <w:br/>
            </w:r>
            <w:r>
              <w:rPr>
                <w:rFonts w:ascii="Times New Roman" w:eastAsia="Calibri" w:hAnsi="Times New Roman" w:cs="Times New Roman"/>
              </w:rPr>
              <w:t>печатью)</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горизонтальные, вертикальные, </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vertAlign w:val="superscript"/>
              </w:rPr>
            </w:pPr>
            <w:proofErr w:type="spellStart"/>
            <w:r>
              <w:rPr>
                <w:rFonts w:ascii="Times New Roman" w:eastAsia="Calibri" w:hAnsi="Times New Roman" w:cs="Times New Roman"/>
              </w:rPr>
              <w:t>м</w:t>
            </w:r>
            <w:proofErr w:type="gramStart"/>
            <w:r>
              <w:rPr>
                <w:rFonts w:ascii="Times New Roman" w:eastAsia="Calibri" w:hAnsi="Times New Roman" w:cs="Times New Roman"/>
                <w:vertAlign w:val="superscript"/>
              </w:rPr>
              <w:t>2</w:t>
            </w:r>
            <w:proofErr w:type="spellEnd"/>
            <w:proofErr w:type="gramEnd"/>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vertAlign w:val="superscript"/>
              </w:rPr>
            </w:pPr>
            <w:r>
              <w:rPr>
                <w:rFonts w:ascii="Times New Roman" w:eastAsia="Calibri" w:hAnsi="Times New Roman" w:cs="Times New Roman"/>
              </w:rPr>
              <w:t>2 500,00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на окно</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1.16</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Часы настенные</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деревянный, пластмассовый корпус, размер 300 мм, бесшумный плавный ход</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1 500,00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на кабинет</w:t>
            </w:r>
          </w:p>
        </w:tc>
      </w:tr>
      <w:tr w:rsidR="00F02CE9" w:rsidTr="00207DD7">
        <w:tc>
          <w:tcPr>
            <w:tcW w:w="10769" w:type="dxa"/>
            <w:gridSpan w:val="10"/>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  Прочие кабинеты для размещения рабочих мест работников</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Стол эргономичный письменный </w:t>
            </w:r>
            <w:r w:rsidR="00825D78">
              <w:rPr>
                <w:rFonts w:ascii="Times New Roman" w:eastAsia="Calibri" w:hAnsi="Times New Roman" w:cs="Times New Roman"/>
              </w:rPr>
              <w:br/>
            </w:r>
            <w:r>
              <w:rPr>
                <w:rFonts w:ascii="Times New Roman" w:eastAsia="Calibri" w:hAnsi="Times New Roman" w:cs="Times New Roman"/>
              </w:rPr>
              <w:t>с тумбой (рабочее место)</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1380</w:t>
            </w:r>
            <w:r w:rsidR="00825D78">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825D78">
              <w:rPr>
                <w:rFonts w:ascii="Times New Roman" w:eastAsia="Calibri" w:hAnsi="Times New Roman" w:cs="Times New Roman"/>
              </w:rPr>
              <w:br/>
            </w:r>
            <w:r>
              <w:rPr>
                <w:rFonts w:ascii="Times New Roman" w:eastAsia="Calibri" w:hAnsi="Times New Roman" w:cs="Times New Roman"/>
              </w:rPr>
              <w:t xml:space="preserve">не менее 1380 мм; высота не менее </w:t>
            </w:r>
            <w:r w:rsidR="00825D78">
              <w:rPr>
                <w:rFonts w:ascii="Times New Roman" w:eastAsia="Calibri" w:hAnsi="Times New Roman" w:cs="Times New Roman"/>
              </w:rPr>
              <w:br/>
            </w:r>
            <w:r>
              <w:rPr>
                <w:rFonts w:ascii="Times New Roman" w:eastAsia="Calibri" w:hAnsi="Times New Roman" w:cs="Times New Roman"/>
              </w:rPr>
              <w:t>737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Стол эргономичный письменный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1580</w:t>
            </w:r>
            <w:r w:rsidR="00825D78">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825D78">
              <w:rPr>
                <w:rFonts w:ascii="Times New Roman" w:eastAsia="Calibri" w:hAnsi="Times New Roman" w:cs="Times New Roman"/>
              </w:rPr>
              <w:br/>
            </w:r>
            <w:r>
              <w:rPr>
                <w:rFonts w:ascii="Times New Roman" w:eastAsia="Calibri" w:hAnsi="Times New Roman" w:cs="Times New Roman"/>
              </w:rPr>
              <w:t xml:space="preserve">не менее 950 мм; высота не менее </w:t>
            </w:r>
            <w:r w:rsidR="00825D78">
              <w:rPr>
                <w:rFonts w:ascii="Times New Roman" w:eastAsia="Calibri" w:hAnsi="Times New Roman" w:cs="Times New Roman"/>
              </w:rPr>
              <w:br/>
            </w:r>
            <w:r>
              <w:rPr>
                <w:rFonts w:ascii="Times New Roman" w:eastAsia="Calibri" w:hAnsi="Times New Roman" w:cs="Times New Roman"/>
              </w:rPr>
              <w:t>737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16 000,00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Стол прямой письменный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1580</w:t>
            </w:r>
            <w:r w:rsidR="00825D78">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825D78">
              <w:rPr>
                <w:rFonts w:ascii="Times New Roman" w:eastAsia="Calibri" w:hAnsi="Times New Roman" w:cs="Times New Roman"/>
              </w:rPr>
              <w:br/>
            </w:r>
            <w:r>
              <w:rPr>
                <w:rFonts w:ascii="Times New Roman" w:eastAsia="Calibri" w:hAnsi="Times New Roman" w:cs="Times New Roman"/>
              </w:rPr>
              <w:t xml:space="preserve">не менее 670 мм; высота не менее </w:t>
            </w:r>
            <w:r w:rsidR="00825D78">
              <w:rPr>
                <w:rFonts w:ascii="Times New Roman" w:eastAsia="Calibri" w:hAnsi="Times New Roman" w:cs="Times New Roman"/>
              </w:rPr>
              <w:br/>
            </w:r>
            <w:r>
              <w:rPr>
                <w:rFonts w:ascii="Times New Roman" w:eastAsia="Calibri" w:hAnsi="Times New Roman" w:cs="Times New Roman"/>
              </w:rPr>
              <w:t>737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14 000,00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2.4</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Стол приставной, письменный для офиса </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1650</w:t>
            </w:r>
            <w:r w:rsidR="005C4C60">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5C4C60">
              <w:rPr>
                <w:rFonts w:ascii="Times New Roman" w:eastAsia="Calibri" w:hAnsi="Times New Roman" w:cs="Times New Roman"/>
              </w:rPr>
              <w:br/>
            </w:r>
            <w:r>
              <w:rPr>
                <w:rFonts w:ascii="Times New Roman" w:eastAsia="Calibri" w:hAnsi="Times New Roman" w:cs="Times New Roman"/>
              </w:rPr>
              <w:t xml:space="preserve">не менее 670 мм; высота не менее </w:t>
            </w:r>
            <w:r w:rsidR="005C4C60">
              <w:rPr>
                <w:rFonts w:ascii="Times New Roman" w:eastAsia="Calibri" w:hAnsi="Times New Roman" w:cs="Times New Roman"/>
              </w:rPr>
              <w:br/>
            </w:r>
            <w:r>
              <w:rPr>
                <w:rFonts w:ascii="Times New Roman" w:eastAsia="Calibri" w:hAnsi="Times New Roman" w:cs="Times New Roman"/>
              </w:rPr>
              <w:t>720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9000,00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2.5</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Тумба приставная</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Ширина: не менее 430 мм; глубина </w:t>
            </w:r>
            <w:r w:rsidR="005C4C60">
              <w:rPr>
                <w:rFonts w:ascii="Times New Roman" w:eastAsia="Calibri" w:hAnsi="Times New Roman" w:cs="Times New Roman"/>
              </w:rPr>
              <w:br/>
            </w:r>
            <w:r>
              <w:rPr>
                <w:rFonts w:ascii="Times New Roman" w:eastAsia="Calibri" w:hAnsi="Times New Roman" w:cs="Times New Roman"/>
              </w:rPr>
              <w:t>не менее 500 мм; высота не менее  </w:t>
            </w:r>
            <w:r w:rsidR="005C4C60">
              <w:rPr>
                <w:rFonts w:ascii="Times New Roman" w:eastAsia="Calibri" w:hAnsi="Times New Roman" w:cs="Times New Roman"/>
              </w:rPr>
              <w:br/>
            </w:r>
            <w:r>
              <w:rPr>
                <w:rFonts w:ascii="Times New Roman" w:eastAsia="Calibri" w:hAnsi="Times New Roman" w:cs="Times New Roman"/>
              </w:rPr>
              <w:t>737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19 000,00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2.6</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Тумба мобильная</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410</w:t>
            </w:r>
            <w:r w:rsidR="005C4C60">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5C4C60">
              <w:rPr>
                <w:rFonts w:ascii="Times New Roman" w:eastAsia="Calibri" w:hAnsi="Times New Roman" w:cs="Times New Roman"/>
              </w:rPr>
              <w:br/>
            </w:r>
            <w:r>
              <w:rPr>
                <w:rFonts w:ascii="Times New Roman" w:eastAsia="Calibri" w:hAnsi="Times New Roman" w:cs="Times New Roman"/>
              </w:rPr>
              <w:t xml:space="preserve">не менее 490 мм; высота не менее </w:t>
            </w:r>
            <w:r w:rsidR="005C4C60">
              <w:rPr>
                <w:rFonts w:ascii="Times New Roman" w:eastAsia="Calibri" w:hAnsi="Times New Roman" w:cs="Times New Roman"/>
              </w:rPr>
              <w:br/>
            </w:r>
            <w:r>
              <w:rPr>
                <w:rFonts w:ascii="Times New Roman" w:eastAsia="Calibri" w:hAnsi="Times New Roman" w:cs="Times New Roman"/>
              </w:rPr>
              <w:t>578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12 000,00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2.7</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деревянный (комбинированный)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Ширина: не менее 786</w:t>
            </w:r>
            <w:r w:rsidR="005C4C60">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5C4C60">
              <w:rPr>
                <w:rFonts w:ascii="Times New Roman" w:eastAsia="Calibri" w:hAnsi="Times New Roman" w:cs="Times New Roman"/>
              </w:rPr>
              <w:br/>
            </w:r>
            <w:r>
              <w:rPr>
                <w:rFonts w:ascii="Times New Roman" w:eastAsia="Calibri" w:hAnsi="Times New Roman" w:cs="Times New Roman"/>
              </w:rPr>
              <w:t>не менее 420 мм; высота не менее 2100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25 000,00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2.8</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деревянный (для документов)</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Ширина: не менее 800</w:t>
            </w:r>
            <w:r w:rsidR="00840AC9">
              <w:rPr>
                <w:rFonts w:ascii="Times New Roman" w:eastAsia="Calibri" w:hAnsi="Times New Roman" w:cs="Times New Roman"/>
              </w:rPr>
              <w:t xml:space="preserve"> </w:t>
            </w:r>
            <w:r>
              <w:rPr>
                <w:rFonts w:ascii="Times New Roman" w:eastAsia="Calibri" w:hAnsi="Times New Roman" w:cs="Times New Roman"/>
              </w:rPr>
              <w:t>мм; глубина</w:t>
            </w:r>
            <w:r w:rsidR="00840AC9">
              <w:rPr>
                <w:rFonts w:ascii="Times New Roman" w:eastAsia="Calibri" w:hAnsi="Times New Roman" w:cs="Times New Roman"/>
              </w:rPr>
              <w:br/>
            </w:r>
            <w:r>
              <w:rPr>
                <w:rFonts w:ascii="Times New Roman" w:eastAsia="Calibri" w:hAnsi="Times New Roman" w:cs="Times New Roman"/>
              </w:rPr>
              <w:t xml:space="preserve"> не менее 420 мм; высота не менее 2100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27 000,00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2.9</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деревянный (гардероб)</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w:t>
            </w:r>
            <w:r>
              <w:rPr>
                <w:rFonts w:ascii="Times New Roman" w:eastAsia="Calibri" w:hAnsi="Times New Roman" w:cs="Times New Roman"/>
              </w:rPr>
              <w:lastRenderedPageBreak/>
              <w:t>786</w:t>
            </w:r>
            <w:r w:rsidR="00840AC9">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840AC9">
              <w:rPr>
                <w:rFonts w:ascii="Times New Roman" w:eastAsia="Calibri" w:hAnsi="Times New Roman" w:cs="Times New Roman"/>
              </w:rPr>
              <w:br/>
            </w:r>
            <w:r>
              <w:rPr>
                <w:rFonts w:ascii="Times New Roman" w:eastAsia="Calibri" w:hAnsi="Times New Roman" w:cs="Times New Roman"/>
              </w:rPr>
              <w:t>не менее 616 мм; высота не менее 2105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и более по мере </w:t>
            </w:r>
            <w:r>
              <w:rPr>
                <w:rFonts w:ascii="Times New Roman" w:eastAsia="Calibri" w:hAnsi="Times New Roman" w:cs="Times New Roman"/>
              </w:rPr>
              <w:lastRenderedPageBreak/>
              <w:t>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25 000,00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rPr>
          <w:trHeight w:val="282"/>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2.10</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Стол для совещаний на 10 и более мест.</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rsidP="00840AC9">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1200 мм; длина </w:t>
            </w:r>
            <w:r w:rsidR="00840AC9">
              <w:rPr>
                <w:rFonts w:ascii="Times New Roman" w:eastAsia="Calibri" w:hAnsi="Times New Roman" w:cs="Times New Roman"/>
              </w:rPr>
              <w:br/>
            </w:r>
            <w:r>
              <w:rPr>
                <w:rFonts w:ascii="Times New Roman" w:eastAsia="Calibri" w:hAnsi="Times New Roman" w:cs="Times New Roman"/>
              </w:rPr>
              <w:t xml:space="preserve">не менее 2800 мм; высота не менее </w:t>
            </w:r>
            <w:r w:rsidR="00840AC9">
              <w:rPr>
                <w:rFonts w:ascii="Times New Roman" w:eastAsia="Calibri" w:hAnsi="Times New Roman" w:cs="Times New Roman"/>
              </w:rPr>
              <w:br/>
            </w:r>
            <w:r>
              <w:rPr>
                <w:rFonts w:ascii="Times New Roman" w:eastAsia="Calibri" w:hAnsi="Times New Roman" w:cs="Times New Roman"/>
              </w:rPr>
              <w:t>730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40 000,00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2.11</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Кресло рабочее</w:t>
            </w:r>
          </w:p>
        </w:tc>
        <w:tc>
          <w:tcPr>
            <w:tcW w:w="2127" w:type="dxa"/>
            <w:vMerge w:val="restart"/>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proofErr w:type="gramStart"/>
            <w:r>
              <w:rPr>
                <w:rFonts w:ascii="Times New Roman" w:eastAsia="Calibri" w:hAnsi="Times New Roman" w:cs="Times New Roman"/>
              </w:rPr>
              <w:t>материал (металл), обивочные материалы (предельное значение - искусственная кожа, искусственная замша (микрофибра), ткань, нетканые материалы)</w:t>
            </w:r>
            <w:proofErr w:type="gramEnd"/>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19 000,00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2.12</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Стулья</w:t>
            </w:r>
          </w:p>
        </w:tc>
        <w:tc>
          <w:tcPr>
            <w:tcW w:w="21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6 000,00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2.13</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металлический несгораемый (сейф)</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металл огнестойкие, </w:t>
            </w:r>
            <w:proofErr w:type="spellStart"/>
            <w:r>
              <w:rPr>
                <w:rFonts w:ascii="Times New Roman" w:eastAsia="Calibri" w:hAnsi="Times New Roman" w:cs="Times New Roman"/>
              </w:rPr>
              <w:t>взломостойкие</w:t>
            </w:r>
            <w:proofErr w:type="spellEnd"/>
            <w:r>
              <w:rPr>
                <w:rFonts w:ascii="Times New Roman" w:eastAsia="Calibri" w:hAnsi="Times New Roman" w:cs="Times New Roman"/>
              </w:rPr>
              <w:t>, ключевые, размеры (</w:t>
            </w:r>
            <w:proofErr w:type="spellStart"/>
            <w:r>
              <w:rPr>
                <w:rFonts w:ascii="Times New Roman" w:eastAsia="Calibri" w:hAnsi="Times New Roman" w:cs="Times New Roman"/>
              </w:rPr>
              <w:t>ВхШхГ</w:t>
            </w:r>
            <w:proofErr w:type="spellEnd"/>
            <w:r>
              <w:rPr>
                <w:rFonts w:ascii="Times New Roman" w:eastAsia="Calibri" w:hAnsi="Times New Roman" w:cs="Times New Roman"/>
              </w:rPr>
              <w:t xml:space="preserve">) не менее 1200 х 700 х 580 мм </w:t>
            </w:r>
          </w:p>
          <w:p w:rsidR="00F02CE9" w:rsidRDefault="00F02CE9">
            <w:pPr>
              <w:widowControl w:val="0"/>
              <w:jc w:val="center"/>
              <w:rPr>
                <w:rFonts w:ascii="Times New Roman" w:eastAsia="Calibri"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193 000,00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Приобретается для бухгалтерии, отдела делопроизводства, отдела кадров</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2.14</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Шкаф металлический несгораемый (сейф)</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металл </w:t>
            </w:r>
            <w:proofErr w:type="spellStart"/>
            <w:r>
              <w:rPr>
                <w:rFonts w:ascii="Times New Roman" w:eastAsia="Calibri" w:hAnsi="Times New Roman" w:cs="Times New Roman"/>
              </w:rPr>
              <w:t>взломостойкие</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ключевые</w:t>
            </w:r>
            <w:proofErr w:type="gramEnd"/>
            <w:r>
              <w:rPr>
                <w:rFonts w:ascii="Times New Roman" w:eastAsia="Calibri" w:hAnsi="Times New Roman" w:cs="Times New Roman"/>
              </w:rPr>
              <w:t xml:space="preserve"> </w:t>
            </w:r>
          </w:p>
          <w:p w:rsidR="00F02CE9" w:rsidRDefault="00F02CE9">
            <w:pPr>
              <w:widowControl w:val="0"/>
              <w:jc w:val="center"/>
              <w:rPr>
                <w:rFonts w:ascii="Times New Roman" w:eastAsia="Calibri"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25 000,00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2.15</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Уничтожитель бумаг (шредер)</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Тип резки/размер фрагмента: </w:t>
            </w:r>
            <w:proofErr w:type="spellStart"/>
            <w:r>
              <w:rPr>
                <w:rFonts w:ascii="Times New Roman" w:eastAsia="Calibri" w:hAnsi="Times New Roman" w:cs="Times New Roman"/>
              </w:rPr>
              <w:t>Cross-cut</w:t>
            </w:r>
            <w:proofErr w:type="spellEnd"/>
            <w:r>
              <w:rPr>
                <w:rFonts w:ascii="Times New Roman" w:eastAsia="Calibri" w:hAnsi="Times New Roman" w:cs="Times New Roman"/>
              </w:rPr>
              <w:t xml:space="preserve">/4 x 32 мм Максимальная одновременная загрузка: 1 </w:t>
            </w:r>
            <w:proofErr w:type="spellStart"/>
            <w:r>
              <w:rPr>
                <w:rFonts w:ascii="Times New Roman" w:eastAsia="Calibri" w:hAnsi="Times New Roman" w:cs="Times New Roman"/>
              </w:rPr>
              <w:t>CD</w:t>
            </w:r>
            <w:proofErr w:type="spellEnd"/>
            <w:r>
              <w:rPr>
                <w:rFonts w:ascii="Times New Roman" w:eastAsia="Calibri" w:hAnsi="Times New Roman" w:cs="Times New Roman"/>
              </w:rPr>
              <w:t xml:space="preserve">-диск/1 дискета 3,5/6 </w:t>
            </w:r>
            <w:r>
              <w:rPr>
                <w:rFonts w:ascii="Times New Roman" w:eastAsia="Calibri" w:hAnsi="Times New Roman" w:cs="Times New Roman"/>
              </w:rPr>
              <w:lastRenderedPageBreak/>
              <w:t>листов (</w:t>
            </w:r>
            <w:proofErr w:type="spellStart"/>
            <w:r>
              <w:rPr>
                <w:rFonts w:ascii="Times New Roman" w:eastAsia="Calibri" w:hAnsi="Times New Roman" w:cs="Times New Roman"/>
              </w:rPr>
              <w:t>A6</w:t>
            </w:r>
            <w:proofErr w:type="spellEnd"/>
            <w:r>
              <w:rPr>
                <w:rFonts w:ascii="Times New Roman" w:eastAsia="Calibri" w:hAnsi="Times New Roman" w:cs="Times New Roman"/>
              </w:rPr>
              <w:t xml:space="preserve">) Уровень секретности: 3 Ширина </w:t>
            </w:r>
            <w:proofErr w:type="spellStart"/>
            <w:r>
              <w:rPr>
                <w:rFonts w:ascii="Times New Roman" w:eastAsia="Calibri" w:hAnsi="Times New Roman" w:cs="Times New Roman"/>
              </w:rPr>
              <w:t>бумагоприемника</w:t>
            </w:r>
            <w:proofErr w:type="spellEnd"/>
            <w:r>
              <w:rPr>
                <w:rFonts w:ascii="Times New Roman" w:eastAsia="Calibri" w:hAnsi="Times New Roman" w:cs="Times New Roman"/>
              </w:rPr>
              <w:t xml:space="preserve">: 130 мм Скорость: 3 м/мин. Объем корзины: 3 л (30 листов) Переключатель: </w:t>
            </w:r>
            <w:proofErr w:type="spellStart"/>
            <w:r>
              <w:rPr>
                <w:rFonts w:ascii="Times New Roman" w:eastAsia="Calibri" w:hAnsi="Times New Roman" w:cs="Times New Roman"/>
              </w:rPr>
              <w:t>On</w:t>
            </w:r>
            <w:proofErr w:type="spellEnd"/>
            <w:r>
              <w:rPr>
                <w:rFonts w:ascii="Times New Roman" w:eastAsia="Calibri" w:hAnsi="Times New Roman" w:cs="Times New Roman"/>
              </w:rPr>
              <w:t>/</w:t>
            </w:r>
            <w:proofErr w:type="spellStart"/>
            <w:r>
              <w:rPr>
                <w:rFonts w:ascii="Times New Roman" w:eastAsia="Calibri" w:hAnsi="Times New Roman" w:cs="Times New Roman"/>
              </w:rPr>
              <w:t>Off</w:t>
            </w:r>
            <w:proofErr w:type="spellEnd"/>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2.16</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rsidP="00327824">
            <w:pPr>
              <w:widowControl w:val="0"/>
              <w:rPr>
                <w:rFonts w:ascii="Times New Roman" w:eastAsia="Calibri" w:hAnsi="Times New Roman" w:cs="Times New Roman"/>
                <w:vertAlign w:val="superscript"/>
              </w:rPr>
            </w:pPr>
            <w:r>
              <w:rPr>
                <w:rFonts w:ascii="Times New Roman" w:eastAsia="Calibri" w:hAnsi="Times New Roman" w:cs="Times New Roman"/>
              </w:rPr>
              <w:t>Жалюзи (кроме жалюз</w:t>
            </w:r>
            <w:r w:rsidR="00327824">
              <w:rPr>
                <w:rFonts w:ascii="Times New Roman" w:eastAsia="Calibri" w:hAnsi="Times New Roman" w:cs="Times New Roman"/>
              </w:rPr>
              <w:t>и</w:t>
            </w:r>
            <w:r>
              <w:rPr>
                <w:rFonts w:ascii="Times New Roman" w:eastAsia="Calibri" w:hAnsi="Times New Roman" w:cs="Times New Roman"/>
              </w:rPr>
              <w:t xml:space="preserve"> с фот</w:t>
            </w:r>
            <w:proofErr w:type="gramStart"/>
            <w:r>
              <w:rPr>
                <w:rFonts w:ascii="Times New Roman" w:eastAsia="Calibri" w:hAnsi="Times New Roman" w:cs="Times New Roman"/>
              </w:rPr>
              <w:t>о(</w:t>
            </w:r>
            <w:proofErr w:type="spellStart"/>
            <w:proofErr w:type="gramEnd"/>
            <w:r>
              <w:rPr>
                <w:rFonts w:ascii="Times New Roman" w:eastAsia="Calibri" w:hAnsi="Times New Roman" w:cs="Times New Roman"/>
              </w:rPr>
              <w:t>термо</w:t>
            </w:r>
            <w:proofErr w:type="spellEnd"/>
            <w:r>
              <w:rPr>
                <w:rFonts w:ascii="Times New Roman" w:eastAsia="Calibri" w:hAnsi="Times New Roman" w:cs="Times New Roman"/>
              </w:rPr>
              <w:t>)</w:t>
            </w:r>
            <w:r w:rsidR="00327824">
              <w:rPr>
                <w:rFonts w:ascii="Times New Roman" w:eastAsia="Calibri" w:hAnsi="Times New Roman" w:cs="Times New Roman"/>
              </w:rPr>
              <w:br/>
            </w:r>
            <w:r>
              <w:rPr>
                <w:rFonts w:ascii="Times New Roman" w:eastAsia="Calibri" w:hAnsi="Times New Roman" w:cs="Times New Roman"/>
              </w:rPr>
              <w:t>печатью</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горизонтальные, вертикальные, </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vertAlign w:val="superscript"/>
              </w:rPr>
            </w:pPr>
            <w:proofErr w:type="spellStart"/>
            <w:r>
              <w:rPr>
                <w:rFonts w:ascii="Times New Roman" w:eastAsia="Calibri" w:hAnsi="Times New Roman" w:cs="Times New Roman"/>
              </w:rPr>
              <w:t>м</w:t>
            </w:r>
            <w:proofErr w:type="gramStart"/>
            <w:r>
              <w:rPr>
                <w:rFonts w:ascii="Times New Roman" w:eastAsia="Calibri" w:hAnsi="Times New Roman" w:cs="Times New Roman"/>
                <w:vertAlign w:val="superscript"/>
              </w:rPr>
              <w:t>2</w:t>
            </w:r>
            <w:proofErr w:type="spellEnd"/>
            <w:proofErr w:type="gramEnd"/>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2 500,00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на окно</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2.17</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Часы настенные</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деревянный, пластмассовый корпус, размер </w:t>
            </w:r>
            <w:r w:rsidR="00327824">
              <w:rPr>
                <w:rFonts w:ascii="Times New Roman" w:eastAsia="Calibri" w:hAnsi="Times New Roman" w:cs="Times New Roman"/>
              </w:rPr>
              <w:br/>
            </w:r>
            <w:r>
              <w:rPr>
                <w:rFonts w:ascii="Times New Roman" w:eastAsia="Calibri" w:hAnsi="Times New Roman" w:cs="Times New Roman"/>
              </w:rPr>
              <w:t>300 мм, бесшумный плавный ход</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2 500,00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на кабинет</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2.18</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Стеллаж складской металлический, стационарный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 (металл)</w:t>
            </w:r>
          </w:p>
          <w:p w:rsidR="00F02CE9" w:rsidRDefault="00F02CE9">
            <w:pPr>
              <w:widowControl w:val="0"/>
              <w:jc w:val="center"/>
              <w:rPr>
                <w:rFonts w:ascii="Times New Roman" w:eastAsia="Calibri" w:hAnsi="Times New Roman" w:cs="Times New Roman"/>
              </w:rPr>
            </w:pP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3-4</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32 000,00</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при необходимости</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2.19</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Кондиционер</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Максимальный воздушный поток</w:t>
            </w:r>
            <w:r>
              <w:rPr>
                <w:rFonts w:ascii="Times New Roman" w:eastAsia="Calibri" w:hAnsi="Times New Roman" w:cs="Times New Roman"/>
              </w:rPr>
              <w:br/>
              <w:t xml:space="preserve">9.3 куб. м/мин </w:t>
            </w:r>
            <w:r>
              <w:rPr>
                <w:rFonts w:ascii="Times New Roman" w:eastAsia="Calibri" w:hAnsi="Times New Roman" w:cs="Times New Roman"/>
              </w:rPr>
              <w:br/>
              <w:t>Мощность в режиме охлаждения:</w:t>
            </w:r>
            <w:r>
              <w:rPr>
                <w:rFonts w:ascii="Times New Roman" w:eastAsia="Calibri" w:hAnsi="Times New Roman" w:cs="Times New Roman"/>
              </w:rPr>
              <w:br/>
              <w:t xml:space="preserve">2500 Вт </w:t>
            </w:r>
            <w:r>
              <w:rPr>
                <w:rFonts w:ascii="Times New Roman" w:eastAsia="Calibri" w:hAnsi="Times New Roman" w:cs="Times New Roman"/>
              </w:rPr>
              <w:br/>
              <w:t>Потребляемая мощность при охлаждении:</w:t>
            </w:r>
            <w:r>
              <w:rPr>
                <w:rFonts w:ascii="Times New Roman" w:eastAsia="Calibri" w:hAnsi="Times New Roman" w:cs="Times New Roman"/>
              </w:rPr>
              <w:br/>
              <w:t>775 Вт</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70 000,00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Для </w:t>
            </w:r>
            <w:proofErr w:type="gramStart"/>
            <w:r>
              <w:rPr>
                <w:rFonts w:ascii="Times New Roman" w:eastAsia="Calibri" w:hAnsi="Times New Roman" w:cs="Times New Roman"/>
              </w:rPr>
              <w:t>помещений</w:t>
            </w:r>
            <w:proofErr w:type="gramEnd"/>
            <w:r>
              <w:rPr>
                <w:rFonts w:ascii="Times New Roman" w:eastAsia="Calibri" w:hAnsi="Times New Roman" w:cs="Times New Roman"/>
              </w:rPr>
              <w:t xml:space="preserve"> где находятся рабочие места и для помещений серверной</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2.20</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Вентилятор</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пластик, </w:t>
            </w:r>
            <w:proofErr w:type="gramStart"/>
            <w:r>
              <w:rPr>
                <w:rFonts w:ascii="Times New Roman" w:eastAsia="Calibri" w:hAnsi="Times New Roman" w:cs="Times New Roman"/>
              </w:rPr>
              <w:t>центробежные</w:t>
            </w:r>
            <w:proofErr w:type="gramEnd"/>
            <w:r>
              <w:rPr>
                <w:rFonts w:ascii="Times New Roman" w:eastAsia="Calibri" w:hAnsi="Times New Roman" w:cs="Times New Roman"/>
              </w:rPr>
              <w:t>, осевые, оконные</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6 000,00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2.21</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Стол диспетчера угловой </w:t>
            </w:r>
            <w:r>
              <w:rPr>
                <w:rFonts w:ascii="Times New Roman" w:eastAsia="Calibri" w:hAnsi="Times New Roman" w:cs="Times New Roman"/>
              </w:rPr>
              <w:lastRenderedPageBreak/>
              <w:t>нестандартный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 xml:space="preserve">материал (предельное значение - </w:t>
            </w:r>
            <w:proofErr w:type="spellStart"/>
            <w:r>
              <w:rPr>
                <w:rFonts w:ascii="Times New Roman" w:eastAsia="Calibri" w:hAnsi="Times New Roman" w:cs="Times New Roman"/>
              </w:rPr>
              <w:t>МДФ</w:t>
            </w:r>
            <w:proofErr w:type="spellEnd"/>
            <w:r>
              <w:rPr>
                <w:rFonts w:ascii="Times New Roman" w:eastAsia="Calibri" w:hAnsi="Times New Roman" w:cs="Times New Roman"/>
              </w:rPr>
              <w:t xml:space="preserve">, </w:t>
            </w:r>
            <w:r>
              <w:rPr>
                <w:rFonts w:ascii="Times New Roman" w:eastAsia="Calibri" w:hAnsi="Times New Roman" w:cs="Times New Roman"/>
              </w:rPr>
              <w:lastRenderedPageBreak/>
              <w:t>ДСП), размеры исходя из конструктивных особенностей помещения</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70 000,00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2.22</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bCs/>
              </w:rPr>
              <w:t xml:space="preserve">Тумба деревянная прикроватная </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327824" w:rsidRDefault="00570D06" w:rsidP="00327824">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Ширина: не менее 400 мм; глубина </w:t>
            </w:r>
            <w:r w:rsidR="00327824">
              <w:rPr>
                <w:rFonts w:ascii="Times New Roman" w:eastAsia="Calibri" w:hAnsi="Times New Roman" w:cs="Times New Roman"/>
              </w:rPr>
              <w:br/>
            </w:r>
            <w:r>
              <w:rPr>
                <w:rFonts w:ascii="Times New Roman" w:eastAsia="Calibri" w:hAnsi="Times New Roman" w:cs="Times New Roman"/>
              </w:rPr>
              <w:t xml:space="preserve">не менее 600 мм; высота не менее </w:t>
            </w:r>
          </w:p>
          <w:p w:rsidR="00F02CE9" w:rsidRDefault="00570D06" w:rsidP="00327824">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740 мм </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до 20</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9 000,00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2.23</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rPr>
                <w:rFonts w:ascii="Times New Roman" w:eastAsia="Calibri" w:hAnsi="Times New Roman" w:cs="Times New Roman"/>
              </w:rPr>
            </w:pPr>
            <w:r>
              <w:rPr>
                <w:rFonts w:ascii="Times New Roman" w:eastAsia="Calibri" w:hAnsi="Times New Roman" w:cs="Times New Roman"/>
                <w:bCs/>
              </w:rPr>
              <w:t>Стол кухонный двухстворчатый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rsidP="00327824">
            <w:pPr>
              <w:widowControl w:val="0"/>
              <w:jc w:val="center"/>
              <w:rPr>
                <w:rFonts w:ascii="Times New Roman" w:eastAsia="Calibri" w:hAnsi="Times New Roman" w:cs="Times New Roman"/>
              </w:rPr>
            </w:pPr>
            <w:r>
              <w:rPr>
                <w:rFonts w:ascii="Times New Roman" w:eastAsia="Calibri" w:hAnsi="Times New Roman" w:cs="Times New Roman"/>
              </w:rPr>
              <w:t>Ширина: не менее 800</w:t>
            </w:r>
            <w:r w:rsidR="00327824">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327824">
              <w:rPr>
                <w:rFonts w:ascii="Times New Roman" w:eastAsia="Calibri" w:hAnsi="Times New Roman" w:cs="Times New Roman"/>
              </w:rPr>
              <w:br/>
            </w:r>
            <w:r>
              <w:rPr>
                <w:rFonts w:ascii="Times New Roman" w:eastAsia="Calibri" w:hAnsi="Times New Roman" w:cs="Times New Roman"/>
              </w:rPr>
              <w:t xml:space="preserve">не менее 680 мм; высота не менее </w:t>
            </w:r>
            <w:r w:rsidR="00327824">
              <w:rPr>
                <w:rFonts w:ascii="Times New Roman" w:eastAsia="Calibri" w:hAnsi="Times New Roman" w:cs="Times New Roman"/>
              </w:rPr>
              <w:br/>
            </w:r>
            <w:r>
              <w:rPr>
                <w:rFonts w:ascii="Times New Roman" w:eastAsia="Calibri" w:hAnsi="Times New Roman" w:cs="Times New Roman"/>
              </w:rPr>
              <w:t>730 мм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rPr>
                <w:rFonts w:ascii="Times New Roman" w:eastAsia="Calibri" w:hAnsi="Times New Roman" w:cs="Times New Roman"/>
              </w:rPr>
            </w:pPr>
            <w:r>
              <w:rPr>
                <w:rFonts w:ascii="Times New Roman" w:eastAsia="Calibri" w:hAnsi="Times New Roman" w:cs="Times New Roman"/>
              </w:rPr>
              <w:t xml:space="preserve">      14 000,00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rPr>
          <w:trHeight w:val="261"/>
        </w:trPr>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2.24</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rPr>
                <w:rFonts w:ascii="Times New Roman" w:eastAsia="Calibri" w:hAnsi="Times New Roman" w:cs="Times New Roman"/>
                <w:bCs/>
              </w:rPr>
            </w:pPr>
            <w:r>
              <w:rPr>
                <w:rFonts w:ascii="Times New Roman" w:eastAsia="Calibri" w:hAnsi="Times New Roman" w:cs="Times New Roman"/>
                <w:bCs/>
              </w:rPr>
              <w:t xml:space="preserve">Шкаф навесной двухстворчатый </w:t>
            </w:r>
          </w:p>
          <w:p w:rsidR="00F02CE9" w:rsidRDefault="00570D06">
            <w:pPr>
              <w:widowControl w:val="0"/>
              <w:spacing w:after="0"/>
              <w:rPr>
                <w:rFonts w:ascii="Times New Roman" w:eastAsia="Calibri" w:hAnsi="Times New Roman" w:cs="Times New Roman"/>
                <w:bCs/>
              </w:rPr>
            </w:pPr>
            <w:r>
              <w:rPr>
                <w:rFonts w:ascii="Times New Roman" w:eastAsia="Calibri" w:hAnsi="Times New Roman" w:cs="Times New Roman"/>
                <w:bCs/>
              </w:rPr>
              <w:t>кухонный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327824" w:rsidRDefault="00570D06" w:rsidP="00327824">
            <w:pPr>
              <w:widowControl w:val="0"/>
              <w:spacing w:after="0"/>
              <w:jc w:val="center"/>
              <w:rPr>
                <w:rFonts w:ascii="Times New Roman" w:eastAsia="Calibri" w:hAnsi="Times New Roman" w:cs="Times New Roman"/>
              </w:rPr>
            </w:pPr>
            <w:r>
              <w:rPr>
                <w:rFonts w:ascii="Times New Roman" w:eastAsia="Calibri" w:hAnsi="Times New Roman" w:cs="Times New Roman"/>
              </w:rPr>
              <w:t>Ширина: не менее 800</w:t>
            </w:r>
            <w:r w:rsidR="00327824">
              <w:rPr>
                <w:rFonts w:ascii="Times New Roman" w:eastAsia="Calibri" w:hAnsi="Times New Roman" w:cs="Times New Roman"/>
              </w:rPr>
              <w:t xml:space="preserve"> </w:t>
            </w:r>
            <w:r>
              <w:rPr>
                <w:rFonts w:ascii="Times New Roman" w:eastAsia="Calibri" w:hAnsi="Times New Roman" w:cs="Times New Roman"/>
              </w:rPr>
              <w:t xml:space="preserve">мм; глубина </w:t>
            </w:r>
          </w:p>
          <w:p w:rsidR="00F02CE9" w:rsidRDefault="00570D06" w:rsidP="00327824">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не менее 380 мм; высота не менее </w:t>
            </w:r>
            <w:r w:rsidR="00327824">
              <w:rPr>
                <w:rFonts w:ascii="Times New Roman" w:eastAsia="Calibri" w:hAnsi="Times New Roman" w:cs="Times New Roman"/>
              </w:rPr>
              <w:br/>
            </w:r>
            <w:r>
              <w:rPr>
                <w:rFonts w:ascii="Times New Roman" w:eastAsia="Calibri" w:hAnsi="Times New Roman" w:cs="Times New Roman"/>
              </w:rPr>
              <w:t>600 мм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9 000,00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2.25</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rPr>
                <w:rFonts w:ascii="Times New Roman" w:eastAsia="Calibri" w:hAnsi="Times New Roman" w:cs="Times New Roman"/>
                <w:bCs/>
              </w:rPr>
            </w:pPr>
            <w:r>
              <w:rPr>
                <w:rFonts w:ascii="Times New Roman" w:eastAsia="Calibri" w:hAnsi="Times New Roman" w:cs="Times New Roman"/>
                <w:bCs/>
              </w:rPr>
              <w:t>Тумба-мойка</w:t>
            </w:r>
          </w:p>
          <w:p w:rsidR="00F02CE9" w:rsidRDefault="00570D06">
            <w:pPr>
              <w:widowControl w:val="0"/>
              <w:spacing w:after="0"/>
              <w:rPr>
                <w:rFonts w:ascii="Times New Roman" w:eastAsia="Calibri" w:hAnsi="Times New Roman" w:cs="Times New Roman"/>
                <w:bCs/>
              </w:rPr>
            </w:pPr>
            <w:r>
              <w:rPr>
                <w:rFonts w:ascii="Times New Roman" w:eastAsia="Calibri" w:hAnsi="Times New Roman" w:cs="Times New Roman"/>
                <w:bCs/>
              </w:rPr>
              <w:t>кухонная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F02CE9" w:rsidRDefault="00570D06" w:rsidP="00327824">
            <w:pPr>
              <w:widowControl w:val="0"/>
              <w:jc w:val="center"/>
              <w:rPr>
                <w:rFonts w:ascii="Times New Roman" w:eastAsia="Calibri" w:hAnsi="Times New Roman" w:cs="Times New Roman"/>
              </w:rPr>
            </w:pPr>
            <w:r>
              <w:rPr>
                <w:rFonts w:ascii="Times New Roman" w:eastAsia="Calibri" w:hAnsi="Times New Roman" w:cs="Times New Roman"/>
              </w:rPr>
              <w:t>Ширина: не менее 600</w:t>
            </w:r>
            <w:r w:rsidR="00327824">
              <w:rPr>
                <w:rFonts w:ascii="Times New Roman" w:eastAsia="Calibri" w:hAnsi="Times New Roman" w:cs="Times New Roman"/>
              </w:rPr>
              <w:t xml:space="preserve"> </w:t>
            </w:r>
            <w:r>
              <w:rPr>
                <w:rFonts w:ascii="Times New Roman" w:eastAsia="Calibri" w:hAnsi="Times New Roman" w:cs="Times New Roman"/>
              </w:rPr>
              <w:t xml:space="preserve">мм; глубина </w:t>
            </w:r>
            <w:r w:rsidR="00327824">
              <w:rPr>
                <w:rFonts w:ascii="Times New Roman" w:eastAsia="Calibri" w:hAnsi="Times New Roman" w:cs="Times New Roman"/>
              </w:rPr>
              <w:br/>
            </w:r>
            <w:r>
              <w:rPr>
                <w:rFonts w:ascii="Times New Roman" w:eastAsia="Calibri" w:hAnsi="Times New Roman" w:cs="Times New Roman"/>
              </w:rPr>
              <w:t xml:space="preserve">не менее 680 мм; высота не менее </w:t>
            </w:r>
            <w:r w:rsidR="00327824">
              <w:rPr>
                <w:rFonts w:ascii="Times New Roman" w:eastAsia="Calibri" w:hAnsi="Times New Roman" w:cs="Times New Roman"/>
              </w:rPr>
              <w:br/>
            </w:r>
            <w:r>
              <w:rPr>
                <w:rFonts w:ascii="Times New Roman" w:eastAsia="Calibri" w:hAnsi="Times New Roman" w:cs="Times New Roman"/>
              </w:rPr>
              <w:t>730 мм</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14 000,00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2.26</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rsidP="008D5B53">
            <w:pPr>
              <w:widowControl w:val="0"/>
              <w:spacing w:before="108" w:after="108"/>
              <w:rPr>
                <w:rFonts w:ascii="Times New Roman" w:eastAsia="Calibri" w:hAnsi="Times New Roman" w:cs="Times New Roman"/>
                <w:bCs/>
              </w:rPr>
            </w:pPr>
            <w:r>
              <w:rPr>
                <w:rFonts w:ascii="Times New Roman" w:eastAsia="Calibri" w:hAnsi="Times New Roman" w:cs="Times New Roman"/>
                <w:bCs/>
              </w:rPr>
              <w:t xml:space="preserve">Стол обеденный </w:t>
            </w:r>
            <w:r w:rsidR="008D5B53">
              <w:rPr>
                <w:rFonts w:ascii="Times New Roman" w:eastAsia="Calibri" w:hAnsi="Times New Roman" w:cs="Times New Roman"/>
                <w:bCs/>
              </w:rPr>
              <w:br/>
            </w:r>
            <w:r>
              <w:rPr>
                <w:rFonts w:ascii="Times New Roman" w:eastAsia="Calibri" w:hAnsi="Times New Roman" w:cs="Times New Roman"/>
                <w:bCs/>
              </w:rPr>
              <w:t>6</w:t>
            </w:r>
            <w:r w:rsidR="008D5B53">
              <w:rPr>
                <w:rFonts w:ascii="Times New Roman" w:eastAsia="Calibri" w:hAnsi="Times New Roman" w:cs="Times New Roman"/>
                <w:bCs/>
              </w:rPr>
              <w:t>-</w:t>
            </w:r>
            <w:proofErr w:type="spellStart"/>
            <w:r w:rsidR="008D5B53">
              <w:rPr>
                <w:rFonts w:ascii="Times New Roman" w:eastAsia="Calibri" w:hAnsi="Times New Roman" w:cs="Times New Roman"/>
                <w:bCs/>
              </w:rPr>
              <w:t>ти</w:t>
            </w:r>
            <w:proofErr w:type="spellEnd"/>
            <w:r w:rsidR="008D5B53">
              <w:rPr>
                <w:rFonts w:ascii="Times New Roman" w:eastAsia="Calibri" w:hAnsi="Times New Roman" w:cs="Times New Roman"/>
                <w:bCs/>
              </w:rPr>
              <w:t xml:space="preserve"> </w:t>
            </w:r>
            <w:r>
              <w:rPr>
                <w:rFonts w:ascii="Times New Roman" w:eastAsia="Calibri" w:hAnsi="Times New Roman" w:cs="Times New Roman"/>
                <w:bCs/>
              </w:rPr>
              <w:t xml:space="preserve"> местный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jc w:val="center"/>
              <w:rPr>
                <w:rFonts w:ascii="Times New Roman" w:eastAsia="Calibri" w:hAnsi="Times New Roman" w:cs="Times New Roman"/>
              </w:rPr>
            </w:pPr>
            <w:r>
              <w:rPr>
                <w:rFonts w:ascii="Times New Roman" w:eastAsia="Calibri" w:hAnsi="Times New Roman" w:cs="Times New Roman"/>
              </w:rPr>
              <w:t xml:space="preserve">Материал (предельное значение): </w:t>
            </w:r>
            <w:proofErr w:type="spellStart"/>
            <w:r>
              <w:rPr>
                <w:rFonts w:ascii="Times New Roman" w:eastAsia="Calibri" w:hAnsi="Times New Roman" w:cs="Times New Roman"/>
              </w:rPr>
              <w:t>ЛДСП</w:t>
            </w:r>
            <w:proofErr w:type="spellEnd"/>
          </w:p>
          <w:p w:rsidR="00327824" w:rsidRDefault="00570D06">
            <w:pPr>
              <w:widowControl w:val="0"/>
              <w:jc w:val="center"/>
              <w:rPr>
                <w:rFonts w:ascii="Times New Roman" w:eastAsia="Calibri" w:hAnsi="Times New Roman" w:cs="Times New Roman"/>
              </w:rPr>
            </w:pPr>
            <w:r>
              <w:rPr>
                <w:rFonts w:ascii="Times New Roman" w:eastAsia="Calibri" w:hAnsi="Times New Roman" w:cs="Times New Roman"/>
              </w:rPr>
              <w:t>Ширина: не менее 1200</w:t>
            </w:r>
            <w:r w:rsidR="00327824">
              <w:rPr>
                <w:rFonts w:ascii="Times New Roman" w:eastAsia="Calibri" w:hAnsi="Times New Roman" w:cs="Times New Roman"/>
              </w:rPr>
              <w:t xml:space="preserve"> </w:t>
            </w:r>
            <w:r>
              <w:rPr>
                <w:rFonts w:ascii="Times New Roman" w:eastAsia="Calibri" w:hAnsi="Times New Roman" w:cs="Times New Roman"/>
              </w:rPr>
              <w:t xml:space="preserve">мм; глубина </w:t>
            </w:r>
          </w:p>
          <w:p w:rsidR="00F02CE9" w:rsidRDefault="00570D06" w:rsidP="00327824">
            <w:pPr>
              <w:widowControl w:val="0"/>
              <w:jc w:val="center"/>
              <w:rPr>
                <w:rFonts w:ascii="Times New Roman" w:eastAsia="Calibri" w:hAnsi="Times New Roman" w:cs="Times New Roman"/>
              </w:rPr>
            </w:pPr>
            <w:r>
              <w:rPr>
                <w:rFonts w:ascii="Times New Roman" w:eastAsia="Calibri" w:hAnsi="Times New Roman" w:cs="Times New Roman"/>
              </w:rPr>
              <w:lastRenderedPageBreak/>
              <w:t xml:space="preserve">не менее 750 мм; высота не менее </w:t>
            </w:r>
            <w:r w:rsidR="00327824">
              <w:rPr>
                <w:rFonts w:ascii="Times New Roman" w:eastAsia="Calibri" w:hAnsi="Times New Roman" w:cs="Times New Roman"/>
              </w:rPr>
              <w:br/>
            </w:r>
            <w:r>
              <w:rPr>
                <w:rFonts w:ascii="Times New Roman" w:eastAsia="Calibri" w:hAnsi="Times New Roman" w:cs="Times New Roman"/>
              </w:rPr>
              <w:t>750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16 000,00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2.27</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bCs/>
              </w:rPr>
            </w:pPr>
            <w:r>
              <w:rPr>
                <w:rFonts w:ascii="Times New Roman" w:eastAsia="Calibri" w:hAnsi="Times New Roman" w:cs="Times New Roman"/>
              </w:rPr>
              <w:t>Стулья, табуреты</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rsidP="008D5B53">
            <w:pPr>
              <w:widowControl w:val="0"/>
              <w:jc w:val="center"/>
              <w:rPr>
                <w:rFonts w:ascii="Times New Roman" w:eastAsia="Calibri" w:hAnsi="Times New Roman" w:cs="Times New Roman"/>
              </w:rPr>
            </w:pPr>
            <w:proofErr w:type="gramStart"/>
            <w:r>
              <w:rPr>
                <w:rFonts w:ascii="Times New Roman" w:eastAsia="Calibri" w:hAnsi="Times New Roman" w:cs="Times New Roman"/>
              </w:rPr>
              <w:t xml:space="preserve">материал (металл), дерево, </w:t>
            </w:r>
            <w:proofErr w:type="spellStart"/>
            <w:r>
              <w:rPr>
                <w:rFonts w:ascii="Times New Roman" w:eastAsia="Calibri" w:hAnsi="Times New Roman" w:cs="Times New Roman"/>
              </w:rPr>
              <w:t>П</w:t>
            </w:r>
            <w:r w:rsidR="008D5B53">
              <w:rPr>
                <w:rFonts w:ascii="Times New Roman" w:eastAsia="Calibri" w:hAnsi="Times New Roman" w:cs="Times New Roman"/>
              </w:rPr>
              <w:t>В</w:t>
            </w:r>
            <w:r>
              <w:rPr>
                <w:rFonts w:ascii="Times New Roman" w:eastAsia="Calibri" w:hAnsi="Times New Roman" w:cs="Times New Roman"/>
              </w:rPr>
              <w:t>Х</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ЛДСП</w:t>
            </w:r>
            <w:proofErr w:type="spellEnd"/>
            <w:r>
              <w:rPr>
                <w:rFonts w:ascii="Times New Roman" w:eastAsia="Calibri" w:hAnsi="Times New Roman" w:cs="Times New Roman"/>
              </w:rPr>
              <w:t xml:space="preserve"> обивочные материалы (предельное значение - искусственная кожа, искусственная замша (микрофибра), ткань, нетканые материалы)</w:t>
            </w:r>
            <w:proofErr w:type="gramEnd"/>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6 000,00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2.28</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bCs/>
              </w:rPr>
            </w:pPr>
            <w:r>
              <w:rPr>
                <w:rFonts w:ascii="Times New Roman" w:eastAsia="Calibri" w:hAnsi="Times New Roman" w:cs="Times New Roman"/>
                <w:bCs/>
              </w:rPr>
              <w:t>Светильник настольный светодиодный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Потребляемая мощность не менее </w:t>
            </w:r>
            <w:r w:rsidR="00847CA8">
              <w:rPr>
                <w:rFonts w:ascii="Times New Roman" w:eastAsia="Calibri" w:hAnsi="Times New Roman" w:cs="Times New Roman"/>
              </w:rPr>
              <w:br/>
            </w:r>
            <w:r>
              <w:rPr>
                <w:rFonts w:ascii="Times New Roman" w:eastAsia="Calibri" w:hAnsi="Times New Roman" w:cs="Times New Roman"/>
              </w:rPr>
              <w:t>8</w:t>
            </w:r>
            <w:r w:rsidR="00847CA8">
              <w:rPr>
                <w:rFonts w:ascii="Times New Roman" w:eastAsia="Calibri" w:hAnsi="Times New Roman" w:cs="Times New Roman"/>
              </w:rPr>
              <w:t xml:space="preserve"> </w:t>
            </w:r>
            <w:r>
              <w:rPr>
                <w:rFonts w:ascii="Times New Roman" w:eastAsia="Calibri" w:hAnsi="Times New Roman" w:cs="Times New Roman"/>
              </w:rPr>
              <w:t>Вт, материал металл/пластик</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4 000,00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на работника</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2.29</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bCs/>
              </w:rPr>
            </w:pPr>
            <w:r>
              <w:rPr>
                <w:rFonts w:ascii="Times New Roman" w:eastAsia="Calibri" w:hAnsi="Times New Roman" w:cs="Times New Roman"/>
                <w:bCs/>
              </w:rPr>
              <w:t>Кровать с металлическим каркасом</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Материал-металл, дерево </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Ширина: не менее 800</w:t>
            </w:r>
            <w:r w:rsidR="00847CA8">
              <w:rPr>
                <w:rFonts w:ascii="Times New Roman" w:eastAsia="Calibri" w:hAnsi="Times New Roman" w:cs="Times New Roman"/>
              </w:rPr>
              <w:t xml:space="preserve"> </w:t>
            </w:r>
            <w:r>
              <w:rPr>
                <w:rFonts w:ascii="Times New Roman" w:eastAsia="Calibri" w:hAnsi="Times New Roman" w:cs="Times New Roman"/>
              </w:rPr>
              <w:t xml:space="preserve">мм; длина </w:t>
            </w:r>
            <w:r w:rsidR="00847CA8">
              <w:rPr>
                <w:rFonts w:ascii="Times New Roman" w:eastAsia="Calibri" w:hAnsi="Times New Roman" w:cs="Times New Roman"/>
              </w:rPr>
              <w:br/>
            </w:r>
            <w:r>
              <w:rPr>
                <w:rFonts w:ascii="Times New Roman" w:eastAsia="Calibri" w:hAnsi="Times New Roman" w:cs="Times New Roman"/>
              </w:rPr>
              <w:t xml:space="preserve">не менее   2000 мм; высота не менее </w:t>
            </w:r>
            <w:r w:rsidR="00847CA8">
              <w:rPr>
                <w:rFonts w:ascii="Times New Roman" w:eastAsia="Calibri" w:hAnsi="Times New Roman" w:cs="Times New Roman"/>
              </w:rPr>
              <w:br/>
            </w:r>
            <w:r>
              <w:rPr>
                <w:rFonts w:ascii="Times New Roman" w:eastAsia="Calibri" w:hAnsi="Times New Roman" w:cs="Times New Roman"/>
              </w:rPr>
              <w:t>400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до 20</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21 000,00 </w:t>
            </w:r>
          </w:p>
          <w:p w:rsidR="00F02CE9" w:rsidRDefault="00F02CE9">
            <w:pPr>
              <w:widowControl w:val="0"/>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2.30</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bCs/>
              </w:rPr>
            </w:pPr>
            <w:r>
              <w:rPr>
                <w:rFonts w:ascii="Times New Roman" w:eastAsia="Calibri" w:hAnsi="Times New Roman" w:cs="Times New Roman"/>
                <w:bCs/>
              </w:rPr>
              <w:t>Шкаф картотечный металлический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Материал-металл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37 000,00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Приобретается для отдела кадров</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2.31</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Шкаф металлический несгораемый (шкаф инструментальный)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Материал-металл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50 000,00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2.32</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 xml:space="preserve">Шкаф (модуль) для сушки боевой </w:t>
            </w:r>
            <w:r>
              <w:rPr>
                <w:rFonts w:ascii="Times New Roman" w:eastAsia="Calibri" w:hAnsi="Times New Roman" w:cs="Times New Roman"/>
              </w:rPr>
              <w:lastRenderedPageBreak/>
              <w:t>одежды пожарного</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proofErr w:type="gramStart"/>
            <w:r>
              <w:rPr>
                <w:rFonts w:ascii="Times New Roman" w:eastAsia="Calibri" w:hAnsi="Times New Roman" w:cs="Times New Roman"/>
              </w:rPr>
              <w:lastRenderedPageBreak/>
              <w:t>Материал-металл</w:t>
            </w:r>
            <w:proofErr w:type="gramEnd"/>
            <w:r>
              <w:rPr>
                <w:rFonts w:ascii="Times New Roman" w:eastAsia="Calibri" w:hAnsi="Times New Roman" w:cs="Times New Roman"/>
              </w:rPr>
              <w:t>/комбинирова</w:t>
            </w:r>
            <w:r>
              <w:rPr>
                <w:rFonts w:ascii="Times New Roman" w:eastAsia="Calibri" w:hAnsi="Times New Roman" w:cs="Times New Roman"/>
              </w:rPr>
              <w:lastRenderedPageBreak/>
              <w:t>нный материал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и более </w:t>
            </w:r>
            <w:r>
              <w:rPr>
                <w:rFonts w:ascii="Times New Roman" w:eastAsia="Calibri" w:hAnsi="Times New Roman" w:cs="Times New Roman"/>
              </w:rPr>
              <w:lastRenderedPageBreak/>
              <w:t>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lastRenderedPageBreak/>
              <w:t>168 000,00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lastRenderedPageBreak/>
              <w:t>2.33</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Стеллаж для укладки боевой одежды пожарного, металлический стационарный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Материал-металл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46 000,00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2.34</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Стеллаж для хранения пожарных рукавов металлический стационарный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Материал-металл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59 000,00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2.35</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Верстак слесарный металлический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Материал-металл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55000,00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2.36</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 xml:space="preserve">Стеллаж для </w:t>
            </w:r>
            <w:proofErr w:type="spellStart"/>
            <w:r>
              <w:rPr>
                <w:rFonts w:ascii="Times New Roman" w:eastAsia="Calibri" w:hAnsi="Times New Roman" w:cs="Times New Roman"/>
              </w:rPr>
              <w:t>СИЗОД</w:t>
            </w:r>
            <w:proofErr w:type="spellEnd"/>
            <w:r>
              <w:rPr>
                <w:rFonts w:ascii="Times New Roman" w:eastAsia="Calibri" w:hAnsi="Times New Roman" w:cs="Times New Roman"/>
              </w:rPr>
              <w:t xml:space="preserve"> стационарный </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w:t>
            </w:r>
            <w:proofErr w:type="gramStart"/>
            <w:r>
              <w:rPr>
                <w:rFonts w:ascii="Times New Roman" w:eastAsia="Calibri" w:hAnsi="Times New Roman" w:cs="Times New Roman"/>
              </w:rPr>
              <w:t>л-</w:t>
            </w:r>
            <w:proofErr w:type="gramEnd"/>
            <w:r>
              <w:rPr>
                <w:rFonts w:ascii="Times New Roman" w:eastAsia="Calibri" w:hAnsi="Times New Roman" w:cs="Times New Roman"/>
              </w:rPr>
              <w:t xml:space="preserve"> дерево/металл </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 xml:space="preserve">Ширина не менее 1000 мм; высота </w:t>
            </w:r>
            <w:r w:rsidR="00847CA8">
              <w:rPr>
                <w:rFonts w:ascii="Times New Roman" w:eastAsia="Calibri" w:hAnsi="Times New Roman" w:cs="Times New Roman"/>
              </w:rPr>
              <w:br/>
            </w:r>
            <w:r>
              <w:rPr>
                <w:rFonts w:ascii="Times New Roman" w:eastAsia="Calibri" w:hAnsi="Times New Roman" w:cs="Times New Roman"/>
              </w:rPr>
              <w:t>не менее 2500 мм</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и более по мере необходимости</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84 000,00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7</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eastAsia="Calibri" w:hAnsi="Times New Roman" w:cs="Times New Roman"/>
              </w:rPr>
            </w:pPr>
            <w:r>
              <w:rPr>
                <w:rFonts w:ascii="Times New Roman" w:eastAsia="Calibri" w:hAnsi="Times New Roman" w:cs="Times New Roman"/>
              </w:rPr>
              <w:t>2.37</w:t>
            </w:r>
          </w:p>
        </w:tc>
        <w:tc>
          <w:tcPr>
            <w:tcW w:w="2104"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before="108" w:after="108"/>
              <w:rPr>
                <w:rFonts w:ascii="Times New Roman" w:eastAsia="Calibri" w:hAnsi="Times New Roman" w:cs="Times New Roman"/>
              </w:rPr>
            </w:pPr>
            <w:r>
              <w:rPr>
                <w:rFonts w:ascii="Times New Roman" w:eastAsia="Calibri" w:hAnsi="Times New Roman" w:cs="Times New Roman"/>
              </w:rPr>
              <w:t>Ключница</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Материал металл</w:t>
            </w:r>
          </w:p>
        </w:tc>
        <w:tc>
          <w:tcPr>
            <w:tcW w:w="8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2000</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Calibri" w:hAnsi="Times New Roman" w:cs="Times New Roman"/>
              </w:rPr>
            </w:pPr>
            <w:r>
              <w:rPr>
                <w:rFonts w:ascii="Times New Roman" w:eastAsia="Calibri" w:hAnsi="Times New Roman" w:cs="Times New Roman"/>
              </w:rPr>
              <w:t>10</w:t>
            </w:r>
          </w:p>
        </w:tc>
        <w:tc>
          <w:tcPr>
            <w:tcW w:w="1414" w:type="dxa"/>
            <w:gridSpan w:val="2"/>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rPr>
                <w:rFonts w:ascii="Times New Roman" w:eastAsia="Calibri" w:hAnsi="Times New Roman" w:cs="Times New Roman"/>
              </w:rPr>
            </w:pPr>
          </w:p>
        </w:tc>
      </w:tr>
      <w:tr w:rsidR="00F02CE9" w:rsidTr="00207DD7">
        <w:tc>
          <w:tcPr>
            <w:tcW w:w="10769" w:type="dxa"/>
            <w:gridSpan w:val="10"/>
            <w:tcBorders>
              <w:top w:val="single" w:sz="4" w:space="0" w:color="000000"/>
              <w:left w:val="single" w:sz="4" w:space="0" w:color="000000"/>
              <w:bottom w:val="single" w:sz="4" w:space="0" w:color="000000"/>
              <w:right w:val="single" w:sz="4" w:space="0" w:color="000000"/>
            </w:tcBorders>
          </w:tcPr>
          <w:p w:rsidR="00F02CE9" w:rsidRDefault="00570D06">
            <w:pPr>
              <w:widowControl w:val="0"/>
              <w:jc w:val="both"/>
              <w:rPr>
                <w:rFonts w:ascii="Times New Roman" w:hAnsi="Times New Roman" w:cs="Times New Roman"/>
                <w:sz w:val="24"/>
                <w:szCs w:val="24"/>
              </w:rPr>
            </w:pPr>
            <w:r>
              <w:rPr>
                <w:rFonts w:ascii="Times New Roman" w:hAnsi="Times New Roman" w:cs="Times New Roman"/>
                <w:sz w:val="24"/>
                <w:szCs w:val="24"/>
              </w:rPr>
              <w:t>3. Помещения пожарных частей и другие помещения</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3.1</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Кухонная вытяжная вентиляция (стационарная, встраиваемая)</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Требования не предъявляются</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15 000,00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3.2</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Микроволновая печь</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Объем 15-25 л, мощность микроволн 700-2000 Вт</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15 000,00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3.3</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4-конфорочная газовая (электрическая) плита, варочная поверхность</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Требования не предъявляются</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35 000,00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lastRenderedPageBreak/>
              <w:t>3.4</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Чайник электрический</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Объем 2,0 л</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4 000,00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3.5</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Холодильник двухкамерный</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Требования не предъявляются</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45 000,00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3.6</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proofErr w:type="spellStart"/>
            <w:r>
              <w:rPr>
                <w:rFonts w:ascii="Times New Roman" w:hAnsi="Times New Roman" w:cs="Times New Roman"/>
                <w:sz w:val="24"/>
                <w:szCs w:val="24"/>
              </w:rPr>
              <w:t>Термопот</w:t>
            </w:r>
            <w:proofErr w:type="spellEnd"/>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Объем 5-6 л</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9 000,00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3.7</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Телевизор</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Диагональ 32 -55 дюйма</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35 000,00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3.8</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Стиральная машина автомат (профессиональная)</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Максимальная загрузка до 20 кг</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200 000,00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3.9</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Водонагреватель накопительный</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Объем 50-300 л, тип бака – нержавеющая сталь</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50 000,00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rPr>
            </w:pPr>
            <w:r>
              <w:rPr>
                <w:rFonts w:ascii="Times New Roman" w:hAnsi="Times New Roman" w:cs="Times New Roman"/>
              </w:rPr>
              <w:t>3.10</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Пылесос бытовой (строительный)</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Требования не предъявляются</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hAnsi="Times New Roman" w:cs="Times New Roman"/>
                <w:sz w:val="24"/>
                <w:szCs w:val="24"/>
              </w:rPr>
            </w:pPr>
            <w:r>
              <w:rPr>
                <w:rFonts w:ascii="Times New Roman"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hAnsi="Times New Roman" w:cs="Times New Roman"/>
                <w:sz w:val="24"/>
                <w:szCs w:val="24"/>
              </w:rPr>
            </w:pPr>
            <w:r>
              <w:rPr>
                <w:rFonts w:ascii="Times New Roman" w:hAnsi="Times New Roman" w:cs="Times New Roman"/>
                <w:sz w:val="24"/>
                <w:szCs w:val="24"/>
                <w:lang w:val="en-US"/>
              </w:rPr>
              <w:t xml:space="preserve">25 </w:t>
            </w:r>
            <w:r>
              <w:rPr>
                <w:rFonts w:ascii="Times New Roman" w:hAnsi="Times New Roman" w:cs="Times New Roman"/>
                <w:sz w:val="24"/>
                <w:szCs w:val="24"/>
              </w:rPr>
              <w:t>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pStyle w:val="af8"/>
              <w:widowControl w:val="0"/>
              <w:ind w:left="0"/>
              <w:jc w:val="center"/>
              <w:rPr>
                <w:rFonts w:ascii="Times New Roman" w:hAnsi="Times New Roman" w:cs="Times New Roman"/>
                <w:sz w:val="24"/>
                <w:szCs w:val="24"/>
              </w:rPr>
            </w:pPr>
          </w:p>
        </w:tc>
      </w:tr>
      <w:tr w:rsidR="00F02CE9" w:rsidTr="00207DD7">
        <w:tc>
          <w:tcPr>
            <w:tcW w:w="10769" w:type="dxa"/>
            <w:gridSpan w:val="10"/>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rPr>
                <w:rFonts w:ascii="Times New Roman" w:hAnsi="Times New Roman" w:cs="Times New Roman"/>
                <w:sz w:val="24"/>
                <w:szCs w:val="24"/>
              </w:rPr>
            </w:pPr>
            <w:r>
              <w:rPr>
                <w:rFonts w:ascii="Times New Roman" w:eastAsia="Calibri" w:hAnsi="Times New Roman" w:cs="Times New Roman"/>
                <w:sz w:val="24"/>
                <w:szCs w:val="24"/>
              </w:rPr>
              <w:t>4. Материально-технические средства</w:t>
            </w: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4.1</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Калькулятор настольный</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Разрядность дисплея 12</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Calibri" w:hAnsi="Times New Roman" w:cs="Times New Roman"/>
                <w:sz w:val="24"/>
                <w:szCs w:val="24"/>
              </w:rPr>
            </w:pPr>
          </w:p>
        </w:tc>
      </w:tr>
      <w:tr w:rsidR="00F02CE9" w:rsidTr="00207DD7">
        <w:tc>
          <w:tcPr>
            <w:tcW w:w="511" w:type="dxa"/>
            <w:tcBorders>
              <w:top w:val="single" w:sz="4" w:space="0" w:color="000000"/>
              <w:left w:val="single" w:sz="4" w:space="0" w:color="000000"/>
              <w:bottom w:val="single" w:sz="4" w:space="0" w:color="000000"/>
              <w:right w:val="single" w:sz="4" w:space="0" w:color="000000"/>
            </w:tcBorders>
          </w:tcPr>
          <w:p w:rsidR="00F02CE9" w:rsidRDefault="00570D06">
            <w:pPr>
              <w:pStyle w:val="af8"/>
              <w:widowControl w:val="0"/>
              <w:ind w:left="0"/>
              <w:jc w:val="both"/>
              <w:rPr>
                <w:rFonts w:ascii="Times New Roman" w:hAnsi="Times New Roman" w:cs="Times New Roman"/>
                <w:sz w:val="24"/>
                <w:szCs w:val="24"/>
              </w:rPr>
            </w:pPr>
            <w:r>
              <w:rPr>
                <w:rFonts w:ascii="Times New Roman" w:hAnsi="Times New Roman" w:cs="Times New Roman"/>
                <w:sz w:val="24"/>
                <w:szCs w:val="24"/>
              </w:rPr>
              <w:t>4.2</w:t>
            </w:r>
          </w:p>
        </w:tc>
        <w:tc>
          <w:tcPr>
            <w:tcW w:w="190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Устройство для сшивки документов</w:t>
            </w:r>
          </w:p>
        </w:tc>
        <w:tc>
          <w:tcPr>
            <w:tcW w:w="2333" w:type="dxa"/>
            <w:gridSpan w:val="2"/>
            <w:tcBorders>
              <w:top w:val="single" w:sz="4" w:space="0" w:color="000000"/>
              <w:left w:val="single" w:sz="4" w:space="0" w:color="000000"/>
              <w:bottom w:val="single" w:sz="4" w:space="0" w:color="000000"/>
              <w:right w:val="single" w:sz="4" w:space="0" w:color="000000"/>
            </w:tcBorders>
          </w:tcPr>
          <w:p w:rsidR="00F02CE9" w:rsidRDefault="00570D06" w:rsidP="008623B8">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Толщина прошивки: до 100 мм, до 950</w:t>
            </w:r>
            <w:r w:rsidR="008623B8">
              <w:rPr>
                <w:rFonts w:ascii="Times New Roman" w:eastAsia="Calibri" w:hAnsi="Times New Roman" w:cs="Times New Roman"/>
                <w:sz w:val="24"/>
                <w:szCs w:val="24"/>
              </w:rPr>
              <w:t xml:space="preserve"> </w:t>
            </w:r>
            <w:r>
              <w:rPr>
                <w:rFonts w:ascii="Times New Roman" w:eastAsia="Calibri" w:hAnsi="Times New Roman" w:cs="Times New Roman"/>
                <w:sz w:val="24"/>
                <w:szCs w:val="24"/>
              </w:rPr>
              <w:t>л</w:t>
            </w:r>
          </w:p>
        </w:tc>
        <w:tc>
          <w:tcPr>
            <w:tcW w:w="8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шт.</w:t>
            </w:r>
          </w:p>
        </w:tc>
        <w:tc>
          <w:tcPr>
            <w:tcW w:w="92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35 000,00</w:t>
            </w:r>
          </w:p>
        </w:tc>
        <w:tc>
          <w:tcPr>
            <w:tcW w:w="1215"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333"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Calibri" w:hAnsi="Times New Roman" w:cs="Times New Roman"/>
                <w:sz w:val="24"/>
                <w:szCs w:val="24"/>
              </w:rPr>
            </w:pPr>
          </w:p>
        </w:tc>
      </w:tr>
    </w:tbl>
    <w:p w:rsidR="00F02CE9" w:rsidRDefault="00F02CE9">
      <w:pPr>
        <w:pStyle w:val="ConsPlusNormal"/>
        <w:rPr>
          <w:rFonts w:ascii="Times New Roman" w:hAnsi="Times New Roman" w:cs="Times New Roman"/>
          <w:sz w:val="24"/>
          <w:szCs w:val="24"/>
        </w:rPr>
      </w:pPr>
    </w:p>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Количество планируемой к приобретению мебели и отдельно материально-технических средств определяется исходя из их фактического наличия, учтенного на балансе Учреждения.</w:t>
      </w:r>
    </w:p>
    <w:p w:rsidR="00F02CE9" w:rsidRDefault="00570D0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Наименования и количество приобретаемой мебели и отдельно материально-технических средств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3.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приобретение канцелярских принадлежностей</w:t>
      </w:r>
    </w:p>
    <w:p w:rsidR="00F02CE9" w:rsidRDefault="00F02CE9">
      <w:pPr>
        <w:pStyle w:val="ConsPlusNormal"/>
        <w:rPr>
          <w:rFonts w:ascii="Times New Roman" w:hAnsi="Times New Roman" w:cs="Times New Roman"/>
          <w:sz w:val="24"/>
          <w:szCs w:val="24"/>
        </w:rPr>
      </w:pPr>
    </w:p>
    <w:tbl>
      <w:tblPr>
        <w:tblW w:w="10490" w:type="dxa"/>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762"/>
        <w:gridCol w:w="2268"/>
        <w:gridCol w:w="997"/>
        <w:gridCol w:w="991"/>
        <w:gridCol w:w="1417"/>
        <w:gridCol w:w="1421"/>
        <w:gridCol w:w="1127"/>
      </w:tblGrid>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70354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70D06">
              <w:rPr>
                <w:rFonts w:ascii="Times New Roman" w:eastAsia="Times New Roman" w:hAnsi="Times New Roman" w:cs="Times New Roman"/>
                <w:sz w:val="24"/>
                <w:szCs w:val="24"/>
                <w:lang w:eastAsia="ru-RU"/>
              </w:rPr>
              <w:t xml:space="preserve"> </w:t>
            </w:r>
            <w:proofErr w:type="gramStart"/>
            <w:r w:rsidR="00570D06">
              <w:rPr>
                <w:rFonts w:ascii="Times New Roman" w:eastAsia="Times New Roman" w:hAnsi="Times New Roman" w:cs="Times New Roman"/>
                <w:sz w:val="24"/>
                <w:szCs w:val="24"/>
                <w:lang w:eastAsia="ru-RU"/>
              </w:rPr>
              <w:t>п</w:t>
            </w:r>
            <w:proofErr w:type="gramEnd"/>
            <w:r w:rsidR="00570D06">
              <w:rPr>
                <w:rFonts w:ascii="Times New Roman" w:eastAsia="Times New Roman" w:hAnsi="Times New Roman" w:cs="Times New Roman"/>
                <w:sz w:val="24"/>
                <w:szCs w:val="24"/>
                <w:lang w:eastAsia="ru-RU"/>
              </w:rPr>
              <w:t>/п</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служебных помещений и предметов</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Предельная стоимость за единицу</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Периодичность</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Антистеплер</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скоб №</w:t>
            </w:r>
            <w:r w:rsidR="00207D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10, </w:t>
            </w:r>
            <w:r w:rsidR="008623B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24/6 мм, металл/пластик фиксатора: да</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механизма: металл</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Архивная папка картон</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Ширина корешка </w:t>
            </w:r>
            <w:r w:rsidR="008623B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25 мм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 бумаги в подставке</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Бумажный блок белый для заметок непроклеенный, листы для заметок квадратной формы собраны в куб, офсет не менее 80 г/кв. м повышенной гладкости, размер блока не менее 90 x 90 x 90 мм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 для заметок сменный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непроклеенный, 90 x 90 x 90 мм, белый. Сменные блоки предназначены для использования в пластиковых подставках и настольных органайзерах. Размер - 90 x 90 мм. Белая бумага - офсет, 80 г/</w:t>
            </w:r>
            <w:proofErr w:type="spellStart"/>
            <w:r>
              <w:rPr>
                <w:rFonts w:ascii="Times New Roman" w:eastAsia="Times New Roman" w:hAnsi="Times New Roman" w:cs="Times New Roman"/>
                <w:sz w:val="24"/>
                <w:szCs w:val="24"/>
                <w:lang w:eastAsia="ru-RU"/>
              </w:rPr>
              <w:t>м</w:t>
            </w:r>
            <w:proofErr w:type="gramStart"/>
            <w:r>
              <w:rPr>
                <w:rFonts w:ascii="Times New Roman" w:eastAsia="Times New Roman" w:hAnsi="Times New Roman" w:cs="Times New Roman"/>
                <w:sz w:val="24"/>
                <w:szCs w:val="24"/>
                <w:vertAlign w:val="superscript"/>
                <w:lang w:eastAsia="ru-RU"/>
              </w:rPr>
              <w:t>2</w:t>
            </w:r>
            <w:proofErr w:type="spellEnd"/>
            <w:proofErr w:type="gramEnd"/>
            <w:r>
              <w:rPr>
                <w:rFonts w:ascii="Times New Roman" w:eastAsia="Times New Roman" w:hAnsi="Times New Roman" w:cs="Times New Roman"/>
                <w:sz w:val="24"/>
                <w:szCs w:val="24"/>
                <w:lang w:eastAsia="ru-RU"/>
              </w:rPr>
              <w:t xml:space="preserve">. Высота блока - </w:t>
            </w:r>
            <w:r w:rsidR="008623B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50 мм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61" w:type="dxa"/>
            <w:tcBorders>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Бумага офисная </w:t>
            </w:r>
          </w:p>
        </w:tc>
        <w:tc>
          <w:tcPr>
            <w:tcW w:w="2268" w:type="dxa"/>
            <w:tcBorders>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ниже класса "В";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масса &gt;=80 и &lt;90 грамм/</w:t>
            </w:r>
            <w:proofErr w:type="spellStart"/>
            <w:r>
              <w:rPr>
                <w:rFonts w:ascii="Times New Roman" w:eastAsia="Times New Roman" w:hAnsi="Times New Roman" w:cs="Times New Roman"/>
                <w:sz w:val="24"/>
                <w:szCs w:val="24"/>
                <w:lang w:eastAsia="ru-RU"/>
              </w:rPr>
              <w:t>мм</w:t>
            </w:r>
            <w:proofErr w:type="gramStart"/>
            <w:r>
              <w:rPr>
                <w:rFonts w:ascii="Times New Roman" w:eastAsia="Times New Roman" w:hAnsi="Times New Roman" w:cs="Times New Roman"/>
                <w:sz w:val="24"/>
                <w:szCs w:val="24"/>
                <w:vertAlign w:val="superscript"/>
                <w:lang w:eastAsia="ru-RU"/>
              </w:rPr>
              <w:t>2</w:t>
            </w:r>
            <w:proofErr w:type="spellEnd"/>
            <w:proofErr w:type="gramEnd"/>
            <w:r>
              <w:rPr>
                <w:rFonts w:ascii="Times New Roman" w:eastAsia="Times New Roman" w:hAnsi="Times New Roman" w:cs="Times New Roman"/>
                <w:sz w:val="24"/>
                <w:szCs w:val="24"/>
                <w:lang w:eastAsia="ru-RU"/>
              </w:rPr>
              <w:t xml:space="preserve">, формат </w:t>
            </w:r>
            <w:proofErr w:type="spellStart"/>
            <w:r>
              <w:rPr>
                <w:rFonts w:ascii="Times New Roman" w:eastAsia="Times New Roman" w:hAnsi="Times New Roman" w:cs="Times New Roman"/>
                <w:sz w:val="24"/>
                <w:szCs w:val="24"/>
                <w:lang w:eastAsia="ru-RU"/>
              </w:rPr>
              <w:t>А3</w:t>
            </w:r>
            <w:proofErr w:type="spellEnd"/>
            <w:r>
              <w:rPr>
                <w:rFonts w:ascii="Times New Roman" w:eastAsia="Times New Roman" w:hAnsi="Times New Roman" w:cs="Times New Roman"/>
                <w:sz w:val="24"/>
                <w:szCs w:val="24"/>
                <w:lang w:eastAsia="ru-RU"/>
              </w:rPr>
              <w:t>.</w:t>
            </w:r>
          </w:p>
        </w:tc>
        <w:tc>
          <w:tcPr>
            <w:tcW w:w="997" w:type="dxa"/>
            <w:tcBorders>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 (500 листов)</w:t>
            </w:r>
          </w:p>
        </w:tc>
        <w:tc>
          <w:tcPr>
            <w:tcW w:w="991" w:type="dxa"/>
            <w:tcBorders>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1200,00</w:t>
            </w:r>
          </w:p>
        </w:tc>
        <w:tc>
          <w:tcPr>
            <w:tcW w:w="1421" w:type="dxa"/>
            <w:tcBorders>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Бумага офисная </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ниже класса "В";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масса &gt;=80 и &lt;90 грамм/</w:t>
            </w:r>
            <w:proofErr w:type="spellStart"/>
            <w:r>
              <w:rPr>
                <w:rFonts w:ascii="Times New Roman" w:eastAsia="Times New Roman" w:hAnsi="Times New Roman" w:cs="Times New Roman"/>
                <w:sz w:val="24"/>
                <w:szCs w:val="24"/>
                <w:lang w:eastAsia="ru-RU"/>
              </w:rPr>
              <w:t>мм</w:t>
            </w:r>
            <w:proofErr w:type="gramStart"/>
            <w:r>
              <w:rPr>
                <w:rFonts w:ascii="Times New Roman" w:eastAsia="Times New Roman" w:hAnsi="Times New Roman" w:cs="Times New Roman"/>
                <w:sz w:val="24"/>
                <w:szCs w:val="24"/>
                <w:vertAlign w:val="superscript"/>
                <w:lang w:eastAsia="ru-RU"/>
              </w:rPr>
              <w:t>2</w:t>
            </w:r>
            <w:proofErr w:type="spellEnd"/>
            <w:proofErr w:type="gramEnd"/>
            <w:r>
              <w:rPr>
                <w:rFonts w:ascii="Times New Roman" w:eastAsia="Times New Roman" w:hAnsi="Times New Roman" w:cs="Times New Roman"/>
                <w:sz w:val="24"/>
                <w:szCs w:val="24"/>
                <w:lang w:eastAsia="ru-RU"/>
              </w:rPr>
              <w:t xml:space="preserve">, формат </w:t>
            </w:r>
            <w:proofErr w:type="spellStart"/>
            <w:r>
              <w:rPr>
                <w:rFonts w:ascii="Times New Roman" w:eastAsia="Times New Roman" w:hAnsi="Times New Roman" w:cs="Times New Roman"/>
                <w:sz w:val="24"/>
                <w:szCs w:val="24"/>
                <w:lang w:eastAsia="ru-RU"/>
              </w:rPr>
              <w:t>А4</w:t>
            </w:r>
            <w:proofErr w:type="spellEnd"/>
            <w:r>
              <w:rPr>
                <w:rFonts w:ascii="Times New Roman" w:eastAsia="Times New Roman" w:hAnsi="Times New Roman" w:cs="Times New Roman"/>
                <w:sz w:val="24"/>
                <w:szCs w:val="24"/>
                <w:lang w:eastAsia="ru-RU"/>
              </w:rPr>
              <w:t>.</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 (500 листов)</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Бумага офисная </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ниже класса "А";</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масса &gt;=80 и &lt;90 грамм/</w:t>
            </w:r>
            <w:proofErr w:type="spellStart"/>
            <w:r>
              <w:rPr>
                <w:rFonts w:ascii="Times New Roman" w:eastAsia="Times New Roman" w:hAnsi="Times New Roman" w:cs="Times New Roman"/>
                <w:sz w:val="24"/>
                <w:szCs w:val="24"/>
                <w:lang w:eastAsia="ru-RU"/>
              </w:rPr>
              <w:t>мм</w:t>
            </w:r>
            <w:proofErr w:type="gramStart"/>
            <w:r>
              <w:rPr>
                <w:rFonts w:ascii="Times New Roman" w:eastAsia="Times New Roman" w:hAnsi="Times New Roman" w:cs="Times New Roman"/>
                <w:sz w:val="24"/>
                <w:szCs w:val="24"/>
                <w:vertAlign w:val="superscript"/>
                <w:lang w:eastAsia="ru-RU"/>
              </w:rPr>
              <w:t>2</w:t>
            </w:r>
            <w:proofErr w:type="spellEnd"/>
            <w:proofErr w:type="gramEnd"/>
            <w:r>
              <w:rPr>
                <w:rFonts w:ascii="Times New Roman" w:eastAsia="Times New Roman" w:hAnsi="Times New Roman" w:cs="Times New Roman"/>
                <w:sz w:val="24"/>
                <w:szCs w:val="24"/>
                <w:lang w:eastAsia="ru-RU"/>
              </w:rPr>
              <w:t xml:space="preserve">, формат </w:t>
            </w:r>
            <w:proofErr w:type="spellStart"/>
            <w:r>
              <w:rPr>
                <w:rFonts w:ascii="Times New Roman" w:eastAsia="Times New Roman" w:hAnsi="Times New Roman" w:cs="Times New Roman"/>
                <w:sz w:val="24"/>
                <w:szCs w:val="24"/>
                <w:lang w:eastAsia="ru-RU"/>
              </w:rPr>
              <w:t>А4</w:t>
            </w:r>
            <w:proofErr w:type="spellEnd"/>
            <w:r>
              <w:rPr>
                <w:rFonts w:ascii="Times New Roman" w:eastAsia="Times New Roman" w:hAnsi="Times New Roman" w:cs="Times New Roman"/>
                <w:sz w:val="24"/>
                <w:szCs w:val="24"/>
                <w:lang w:eastAsia="ru-RU"/>
              </w:rPr>
              <w:t>.</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 (500 листов)</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Бумага с липким слоем</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 x 76, желтый, 100 л. Плотность бумаги не менее 75 г, листы скреплены клеевым краем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набор</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Дырокол</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Дырокол ручной, корпус - металл с мягкой вставкой, пробивная способность 30, 40 листов</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5 лет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Ежедневник</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Ежедневник в обложке из искусственной кожи формата </w:t>
            </w:r>
            <w:proofErr w:type="spellStart"/>
            <w:r>
              <w:rPr>
                <w:rFonts w:ascii="Times New Roman" w:eastAsia="Times New Roman" w:hAnsi="Times New Roman" w:cs="Times New Roman"/>
                <w:sz w:val="24"/>
                <w:szCs w:val="24"/>
                <w:lang w:eastAsia="ru-RU"/>
              </w:rPr>
              <w:t>A5</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руководителя, заместителя руководителя, начальников структурных подразделений Учреждения</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Зажим для бумаг</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металл, 19 мм, 25 мм, 32 мм, 41 мм, </w:t>
            </w:r>
            <w:r w:rsidR="008623B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51 мм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Календарь настенный </w:t>
            </w:r>
            <w:r w:rsidR="008623B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3-</w:t>
            </w:r>
            <w:r w:rsidR="008623B8">
              <w:rPr>
                <w:rFonts w:ascii="Times New Roman" w:eastAsia="Times New Roman" w:hAnsi="Times New Roman" w:cs="Times New Roman"/>
                <w:sz w:val="24"/>
                <w:szCs w:val="24"/>
                <w:lang w:eastAsia="ru-RU"/>
              </w:rPr>
              <w:t xml:space="preserve">х </w:t>
            </w:r>
            <w:r>
              <w:rPr>
                <w:rFonts w:ascii="Times New Roman" w:eastAsia="Times New Roman" w:hAnsi="Times New Roman" w:cs="Times New Roman"/>
                <w:sz w:val="24"/>
                <w:szCs w:val="24"/>
                <w:lang w:eastAsia="ru-RU"/>
              </w:rPr>
              <w:t>блочный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Бегунок есть Вид календаря квартальный на 3 гребнях Количество гребней 3 Плотность 65 г/кв. 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кабинет</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кабинет 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Карандаш </w:t>
            </w:r>
            <w:proofErr w:type="spellStart"/>
            <w:r>
              <w:rPr>
                <w:rFonts w:ascii="Times New Roman" w:eastAsia="Times New Roman" w:hAnsi="Times New Roman" w:cs="Times New Roman"/>
                <w:sz w:val="24"/>
                <w:szCs w:val="24"/>
                <w:lang w:eastAsia="ru-RU"/>
              </w:rPr>
              <w:t>чернографитовый</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простой карандаш в деревянной оболочке с ластиком, </w:t>
            </w:r>
            <w:proofErr w:type="spellStart"/>
            <w:r>
              <w:rPr>
                <w:rFonts w:ascii="Times New Roman" w:eastAsia="Times New Roman" w:hAnsi="Times New Roman" w:cs="Times New Roman"/>
                <w:sz w:val="24"/>
                <w:szCs w:val="24"/>
                <w:lang w:eastAsia="ru-RU"/>
              </w:rPr>
              <w:t>HB</w:t>
            </w:r>
            <w:proofErr w:type="spellEnd"/>
            <w:r>
              <w:rPr>
                <w:rFonts w:ascii="Times New Roman" w:eastAsia="Times New Roman" w:hAnsi="Times New Roman" w:cs="Times New Roman"/>
                <w:sz w:val="24"/>
                <w:szCs w:val="24"/>
                <w:lang w:eastAsia="ru-RU"/>
              </w:rPr>
              <w:t xml:space="preserve"> грифель</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Клей-карандаш</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Белый, прозрачный, 15, 25 мл</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Клейкая лента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диспенсером/без </w:t>
            </w:r>
            <w:r>
              <w:rPr>
                <w:rFonts w:ascii="Times New Roman" w:eastAsia="Times New Roman" w:hAnsi="Times New Roman" w:cs="Times New Roman"/>
                <w:sz w:val="24"/>
                <w:szCs w:val="24"/>
                <w:lang w:eastAsia="ru-RU"/>
              </w:rPr>
              <w:lastRenderedPageBreak/>
              <w:t>диспенсера</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Цвет клейкой ленты: </w:t>
            </w:r>
            <w:proofErr w:type="gramStart"/>
            <w:r>
              <w:rPr>
                <w:rFonts w:ascii="Times New Roman" w:eastAsia="Times New Roman" w:hAnsi="Times New Roman" w:cs="Times New Roman"/>
                <w:sz w:val="24"/>
                <w:szCs w:val="24"/>
                <w:lang w:eastAsia="ru-RU"/>
              </w:rPr>
              <w:t>прозрачная</w:t>
            </w:r>
            <w:proofErr w:type="gram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раз в год </w:t>
            </w:r>
            <w:r>
              <w:rPr>
                <w:rFonts w:ascii="Times New Roman" w:eastAsia="Times New Roman" w:hAnsi="Times New Roman" w:cs="Times New Roman"/>
                <w:sz w:val="24"/>
                <w:szCs w:val="24"/>
                <w:lang w:eastAsia="ru-RU"/>
              </w:rPr>
              <w:lastRenderedPageBreak/>
              <w:t>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 более </w:t>
            </w:r>
            <w:r>
              <w:rPr>
                <w:rFonts w:ascii="Times New Roman" w:eastAsia="Times New Roman" w:hAnsi="Times New Roman" w:cs="Times New Roman"/>
                <w:sz w:val="24"/>
                <w:szCs w:val="24"/>
                <w:lang w:eastAsia="ru-RU"/>
              </w:rPr>
              <w:lastRenderedPageBreak/>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Клейкие закладки 100 шт./</w:t>
            </w: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закладки: пластик Количество закладок в блоке: 100 шт. Размер,</w:t>
            </w:r>
            <w:r w:rsidR="008623B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мм</w:t>
            </w:r>
            <w:proofErr w:type="gramEnd"/>
            <w:r>
              <w:rPr>
                <w:rFonts w:ascii="Times New Roman" w:eastAsia="Times New Roman" w:hAnsi="Times New Roman" w:cs="Times New Roman"/>
                <w:sz w:val="24"/>
                <w:szCs w:val="24"/>
                <w:lang w:eastAsia="ru-RU"/>
              </w:rPr>
              <w:t>: 45 x 12</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Книга канцелярская (книга учета)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Книга для учета, в клетку, формата </w:t>
            </w:r>
            <w:proofErr w:type="spellStart"/>
            <w:r>
              <w:rPr>
                <w:rFonts w:ascii="Times New Roman" w:eastAsia="Times New Roman" w:hAnsi="Times New Roman" w:cs="Times New Roman"/>
                <w:sz w:val="24"/>
                <w:szCs w:val="24"/>
                <w:lang w:eastAsia="ru-RU"/>
              </w:rPr>
              <w:t>A4</w:t>
            </w:r>
            <w:proofErr w:type="spellEnd"/>
            <w:r>
              <w:rPr>
                <w:rFonts w:ascii="Times New Roman" w:eastAsia="Times New Roman" w:hAnsi="Times New Roman" w:cs="Times New Roman"/>
                <w:sz w:val="24"/>
                <w:szCs w:val="24"/>
                <w:lang w:eastAsia="ru-RU"/>
              </w:rPr>
              <w:t>, 96 листов</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Исходя из фактической потребности Учреждения</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Корзина мусорная для бумаг</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до 17 л</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изготовления: пластик/металл</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5 лет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Короб архивный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 </w:t>
            </w:r>
            <w:proofErr w:type="spellStart"/>
            <w:r>
              <w:rPr>
                <w:rFonts w:ascii="Times New Roman" w:eastAsia="Times New Roman" w:hAnsi="Times New Roman" w:cs="Times New Roman"/>
                <w:sz w:val="24"/>
                <w:szCs w:val="24"/>
                <w:lang w:eastAsia="ru-RU"/>
              </w:rPr>
              <w:t>гофрокартон</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Формат: объемный короб</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Вместимость: 5 накопителей документов с толщиной корешка 75 мм. Выдерживает до 50 кг.</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 фиксации архивного короба: крышка</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Корректирующая жидкость/лента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мл/ 20 м</w:t>
            </w:r>
          </w:p>
          <w:p w:rsidR="00F02CE9" w:rsidRDefault="00F02CE9">
            <w:pPr>
              <w:widowControl w:val="0"/>
              <w:spacing w:after="0" w:line="240" w:lineRule="auto"/>
              <w:jc w:val="center"/>
              <w:rPr>
                <w:rFonts w:ascii="Times New Roman" w:eastAsia="Times New Roman" w:hAnsi="Times New Roman" w:cs="Times New Roman"/>
                <w:sz w:val="24"/>
                <w:szCs w:val="24"/>
                <w:lang w:eastAsia="ru-RU"/>
              </w:rPr>
            </w:pP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Ластик</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изготовления: термопластичная резина</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Линейка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пластик, с делениями, измерительная 30 см, пластмасса</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Лоток для бумаг горизонтальны</w:t>
            </w:r>
            <w:r>
              <w:rPr>
                <w:rFonts w:ascii="Times New Roman" w:eastAsia="Times New Roman" w:hAnsi="Times New Roman" w:cs="Times New Roman"/>
                <w:sz w:val="24"/>
                <w:szCs w:val="24"/>
                <w:lang w:eastAsia="ru-RU"/>
              </w:rPr>
              <w:lastRenderedPageBreak/>
              <w:t>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Материал: пластик</w:t>
            </w:r>
          </w:p>
          <w:p w:rsidR="00F02CE9" w:rsidRDefault="00F02CE9">
            <w:pPr>
              <w:widowControl w:val="0"/>
              <w:spacing w:after="0" w:line="240" w:lineRule="auto"/>
              <w:jc w:val="center"/>
              <w:rPr>
                <w:rFonts w:ascii="Times New Roman" w:eastAsia="Times New Roman" w:hAnsi="Times New Roman" w:cs="Times New Roman"/>
                <w:sz w:val="24"/>
                <w:szCs w:val="24"/>
                <w:lang w:eastAsia="ru-RU"/>
              </w:rPr>
            </w:pP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w:t>
            </w:r>
            <w:r>
              <w:rPr>
                <w:rFonts w:ascii="Times New Roman" w:eastAsia="Times New Roman" w:hAnsi="Times New Roman" w:cs="Times New Roman"/>
                <w:sz w:val="24"/>
                <w:szCs w:val="24"/>
                <w:lang w:eastAsia="ru-RU"/>
              </w:rPr>
              <w:lastRenderedPageBreak/>
              <w:t>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Лоток для бумаг вертикальный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пластик</w:t>
            </w:r>
          </w:p>
          <w:p w:rsidR="00F02CE9" w:rsidRDefault="00F02CE9">
            <w:pPr>
              <w:widowControl w:val="0"/>
              <w:spacing w:after="0" w:line="240" w:lineRule="auto"/>
              <w:jc w:val="center"/>
              <w:rPr>
                <w:rFonts w:ascii="Times New Roman" w:eastAsia="Times New Roman" w:hAnsi="Times New Roman" w:cs="Times New Roman"/>
                <w:sz w:val="24"/>
                <w:szCs w:val="24"/>
                <w:lang w:eastAsia="ru-RU"/>
              </w:rPr>
            </w:pP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Маркер перманентный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Маркер с наконечником из пористого материала, цветной, для текста, для доски, маркер-краска</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исходя из фактической потребности учреждения</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rsidP="008623B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Маркеры-</w:t>
            </w:r>
            <w:proofErr w:type="spellStart"/>
            <w:r>
              <w:rPr>
                <w:rFonts w:ascii="Times New Roman" w:eastAsia="Times New Roman" w:hAnsi="Times New Roman" w:cs="Times New Roman"/>
                <w:sz w:val="24"/>
                <w:szCs w:val="24"/>
                <w:lang w:eastAsia="ru-RU"/>
              </w:rPr>
              <w:t>текстовыделители</w:t>
            </w:r>
            <w:proofErr w:type="spellEnd"/>
            <w:r w:rsidR="008623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 цвета</w:t>
            </w:r>
            <w:r w:rsidR="008623B8">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Маркер с наконечником из пористого материала, цветные, для текста, для доски, маркер-краска</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Нить прошивная белая</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Длина намотки: 1000 ~ м</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Диаметр сечения: 0,7 мм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Ножницы канцелярские</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Канцелярские ножницы, 210-230 мм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картонная с завязками</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Формата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«Дело»</w:t>
            </w:r>
          </w:p>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картонная</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А</w:t>
            </w:r>
            <w:proofErr w:type="gramStart"/>
            <w:r>
              <w:rPr>
                <w:rFonts w:ascii="Times New Roman" w:eastAsia="Times New Roman" w:hAnsi="Times New Roman" w:cs="Times New Roman"/>
                <w:sz w:val="24"/>
                <w:szCs w:val="24"/>
                <w:lang w:eastAsia="ru-RU"/>
              </w:rPr>
              <w:t>4</w:t>
            </w:r>
            <w:proofErr w:type="spellEnd"/>
            <w:proofErr w:type="gram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Папка-конверт на кнопке</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Формата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на  кольцах</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Формата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на резинках</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Формата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раз в год на 1 </w:t>
            </w:r>
            <w:r>
              <w:rPr>
                <w:rFonts w:ascii="Times New Roman" w:eastAsia="Times New Roman" w:hAnsi="Times New Roman" w:cs="Times New Roman"/>
                <w:sz w:val="24"/>
                <w:szCs w:val="24"/>
                <w:lang w:eastAsia="ru-RU"/>
              </w:rPr>
              <w:lastRenderedPageBreak/>
              <w:t>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 более по мере </w:t>
            </w:r>
            <w:r>
              <w:rPr>
                <w:rFonts w:ascii="Times New Roman" w:eastAsia="Times New Roman" w:hAnsi="Times New Roman" w:cs="Times New Roman"/>
                <w:sz w:val="24"/>
                <w:szCs w:val="24"/>
                <w:lang w:eastAsia="ru-RU"/>
              </w:rPr>
              <w:lastRenderedPageBreak/>
              <w:t>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с арочным механизмом (папка-регистратор)</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Формата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 с зажимом</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Формата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полгода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Папка-скоросшиватель </w:t>
            </w:r>
            <w:proofErr w:type="gramStart"/>
            <w:r>
              <w:rPr>
                <w:rFonts w:ascii="Times New Roman" w:eastAsia="Times New Roman" w:hAnsi="Times New Roman" w:cs="Times New Roman"/>
                <w:sz w:val="24"/>
                <w:szCs w:val="24"/>
                <w:lang w:eastAsia="ru-RU"/>
              </w:rPr>
              <w:t>пластиковый</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Механизм подшивки: стандартный</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A4</w:t>
            </w:r>
            <w:proofErr w:type="spell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Папка-уголок</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Папка-уголок цветная/ прозрачная, изготовлена из пластика не менее 0,18 мкм</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Планинг</w:t>
            </w:r>
            <w:proofErr w:type="spellEnd"/>
            <w:r>
              <w:rPr>
                <w:rFonts w:ascii="Times New Roman" w:eastAsia="Times New Roman" w:hAnsi="Times New Roman" w:cs="Times New Roman"/>
                <w:sz w:val="24"/>
                <w:szCs w:val="24"/>
                <w:lang w:eastAsia="ru-RU"/>
              </w:rPr>
              <w:t xml:space="preserve"> датированный, настольный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обложки: под кожу</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изделия: </w:t>
            </w:r>
            <w:r w:rsidR="00A52AE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405 x 145 мм</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листов: 57 шт.</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крепления: спираль</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 бумаги: белый</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руководителя, заместителя руководителя, начальников структурных подразделений Учреждения</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Разделитель листов</w:t>
            </w:r>
          </w:p>
          <w:p w:rsidR="00F02CE9" w:rsidRDefault="00F02CE9">
            <w:pPr>
              <w:widowControl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A4</w:t>
            </w:r>
            <w:proofErr w:type="spellEnd"/>
          </w:p>
          <w:p w:rsidR="00F02CE9" w:rsidRDefault="00F02CE9">
            <w:pPr>
              <w:widowControl w:val="0"/>
              <w:spacing w:after="0" w:line="240" w:lineRule="auto"/>
              <w:jc w:val="center"/>
              <w:rPr>
                <w:rFonts w:ascii="Times New Roman" w:eastAsia="Times New Roman" w:hAnsi="Times New Roman" w:cs="Times New Roman"/>
                <w:sz w:val="24"/>
                <w:szCs w:val="24"/>
                <w:lang w:eastAsia="ru-RU"/>
              </w:rPr>
            </w:pP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Разделитель пластиковый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A4</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Черно-белый/цветной</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Ручка </w:t>
            </w:r>
            <w:proofErr w:type="spellStart"/>
            <w:r>
              <w:rPr>
                <w:rFonts w:ascii="Times New Roman" w:eastAsia="Times New Roman" w:hAnsi="Times New Roman" w:cs="Times New Roman"/>
                <w:sz w:val="24"/>
                <w:szCs w:val="24"/>
                <w:lang w:eastAsia="ru-RU"/>
              </w:rPr>
              <w:t>гелевая</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 корпуса: пластик, </w:t>
            </w:r>
            <w:proofErr w:type="gramStart"/>
            <w:r>
              <w:rPr>
                <w:rFonts w:ascii="Times New Roman" w:eastAsia="Times New Roman" w:hAnsi="Times New Roman" w:cs="Times New Roman"/>
                <w:sz w:val="24"/>
                <w:szCs w:val="24"/>
                <w:lang w:eastAsia="ru-RU"/>
              </w:rPr>
              <w:t>синяя</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черная</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раз в полгода на 1 </w:t>
            </w:r>
            <w:r>
              <w:rPr>
                <w:rFonts w:ascii="Times New Roman" w:eastAsia="Times New Roman" w:hAnsi="Times New Roman" w:cs="Times New Roman"/>
                <w:sz w:val="24"/>
                <w:szCs w:val="24"/>
                <w:lang w:eastAsia="ru-RU"/>
              </w:rPr>
              <w:lastRenderedPageBreak/>
              <w:t>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для руководи</w:t>
            </w:r>
            <w:r>
              <w:rPr>
                <w:rFonts w:ascii="Times New Roman" w:eastAsia="Times New Roman" w:hAnsi="Times New Roman" w:cs="Times New Roman"/>
                <w:sz w:val="24"/>
                <w:szCs w:val="24"/>
                <w:lang w:eastAsia="ru-RU"/>
              </w:rPr>
              <w:lastRenderedPageBreak/>
              <w:t>теля, заместителя руководителя, начальников структурных подразделений Учреждения</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Ручка шариковая</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корпуса: пластик</w:t>
            </w:r>
            <w:r w:rsidR="00A52AE9">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синяя</w:t>
            </w:r>
            <w:proofErr w:type="gramEnd"/>
            <w:r>
              <w:rPr>
                <w:rFonts w:ascii="Times New Roman" w:eastAsia="Times New Roman" w:hAnsi="Times New Roman" w:cs="Times New Roman"/>
                <w:sz w:val="24"/>
                <w:szCs w:val="24"/>
                <w:lang w:eastAsia="ru-RU"/>
              </w:rPr>
              <w:t>, черная</w:t>
            </w:r>
            <w:r w:rsidR="00A52AE9">
              <w:rPr>
                <w:rFonts w:ascii="Times New Roman" w:eastAsia="Times New Roman" w:hAnsi="Times New Roman" w:cs="Times New Roman"/>
                <w:sz w:val="24"/>
                <w:szCs w:val="24"/>
                <w:lang w:eastAsia="ru-RU"/>
              </w:rPr>
              <w:t>)</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полгода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Салфетки для оргтехники</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удаления пыли и загрязнений с копировально-множительной техники и оргтехники в тубе</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Скобы для </w:t>
            </w:r>
            <w:proofErr w:type="spellStart"/>
            <w:r>
              <w:rPr>
                <w:rFonts w:ascii="Times New Roman" w:eastAsia="Times New Roman" w:hAnsi="Times New Roman" w:cs="Times New Roman"/>
                <w:sz w:val="24"/>
                <w:szCs w:val="24"/>
                <w:lang w:eastAsia="ru-RU"/>
              </w:rPr>
              <w:t>степлера</w:t>
            </w:r>
            <w:proofErr w:type="spellEnd"/>
            <w:r>
              <w:rPr>
                <w:rFonts w:ascii="Times New Roman" w:eastAsia="Times New Roman" w:hAnsi="Times New Roman" w:cs="Times New Roman"/>
                <w:sz w:val="24"/>
                <w:szCs w:val="24"/>
                <w:lang w:eastAsia="ru-RU"/>
              </w:rPr>
              <w:t xml:space="preserve"> 1000 шт./</w:t>
            </w: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 и размер скоб для </w:t>
            </w:r>
            <w:proofErr w:type="spellStart"/>
            <w:r>
              <w:rPr>
                <w:rFonts w:ascii="Times New Roman" w:eastAsia="Times New Roman" w:hAnsi="Times New Roman" w:cs="Times New Roman"/>
                <w:sz w:val="24"/>
                <w:szCs w:val="24"/>
                <w:lang w:eastAsia="ru-RU"/>
              </w:rPr>
              <w:t>степлера</w:t>
            </w:r>
            <w:proofErr w:type="spellEnd"/>
            <w:r>
              <w:rPr>
                <w:rFonts w:ascii="Times New Roman" w:eastAsia="Times New Roman" w:hAnsi="Times New Roman" w:cs="Times New Roman"/>
                <w:sz w:val="24"/>
                <w:szCs w:val="24"/>
                <w:lang w:eastAsia="ru-RU"/>
              </w:rPr>
              <w:t xml:space="preserve">: </w:t>
            </w:r>
            <w:r w:rsidR="00A52AE9">
              <w:rPr>
                <w:rFonts w:ascii="Times New Roman" w:eastAsia="Times New Roman" w:hAnsi="Times New Roman" w:cs="Times New Roman"/>
                <w:sz w:val="24"/>
                <w:szCs w:val="24"/>
                <w:lang w:eastAsia="ru-RU"/>
              </w:rPr>
              <w:br/>
              <w:t>№</w:t>
            </w:r>
            <w:r>
              <w:rPr>
                <w:rFonts w:ascii="Times New Roman" w:eastAsia="Times New Roman" w:hAnsi="Times New Roman" w:cs="Times New Roman"/>
                <w:sz w:val="24"/>
                <w:szCs w:val="24"/>
                <w:lang w:eastAsia="ru-RU"/>
              </w:rPr>
              <w:t xml:space="preserve"> 24/6, </w:t>
            </w:r>
            <w:r w:rsidR="00A52A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 23/6, 23/10, 23/13, 23/15, 23/17, 23/20, 23/23</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скоб: металл</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скоб в пачке: 1000 шт.</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Скрепки 28 мм, 100 шт./</w:t>
            </w: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скрепки для бумаг оцинкованные, цветные</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квартал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Скрепки 50 мм, 50 шт./</w:t>
            </w: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скрепки для бумаг оцинкованные, цветные</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полгода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Степлер</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корпуса: металл/пластик</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4 года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Тетрадь общая</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A5</w:t>
            </w:r>
            <w:proofErr w:type="spellEnd"/>
            <w:r>
              <w:rPr>
                <w:rFonts w:ascii="Times New Roman" w:eastAsia="Times New Roman" w:hAnsi="Times New Roman" w:cs="Times New Roman"/>
                <w:sz w:val="24"/>
                <w:szCs w:val="24"/>
                <w:lang w:eastAsia="ru-RU"/>
              </w:rPr>
              <w:t>, до 96 листов, в клетку</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раз в год на 1 </w:t>
            </w:r>
            <w:r>
              <w:rPr>
                <w:rFonts w:ascii="Times New Roman" w:eastAsia="Times New Roman" w:hAnsi="Times New Roman" w:cs="Times New Roman"/>
                <w:sz w:val="24"/>
                <w:szCs w:val="24"/>
                <w:lang w:eastAsia="ru-RU"/>
              </w:rPr>
              <w:lastRenderedPageBreak/>
              <w:t>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 более по мере </w:t>
            </w:r>
            <w:r>
              <w:rPr>
                <w:rFonts w:ascii="Times New Roman" w:eastAsia="Times New Roman" w:hAnsi="Times New Roman" w:cs="Times New Roman"/>
                <w:sz w:val="24"/>
                <w:szCs w:val="24"/>
                <w:lang w:eastAsia="ru-RU"/>
              </w:rPr>
              <w:lastRenderedPageBreak/>
              <w:t>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49</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Точилка для карандашей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металл, пластик.</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Ручная, механическая</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5 лет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Файл-вкладыш с перфорацией</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Толщина материала: до 60 мкм</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A4</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в упаковке: 100</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 прозрачный</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пластик</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1 работника</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Шило канцелярское</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металл/пластик</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в упаковке: 1 шт.</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5 лет</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rPr>
          <w:trHeight w:val="1390"/>
        </w:trPr>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Штемпельная краска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штемпельной краски: на водной основе</w:t>
            </w: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Фотобумага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А3</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w:t>
            </w:r>
            <w:proofErr w:type="gramStart"/>
            <w:r>
              <w:rPr>
                <w:rFonts w:ascii="Times New Roman" w:eastAsia="Times New Roman" w:hAnsi="Times New Roman" w:cs="Times New Roman"/>
                <w:sz w:val="24"/>
                <w:szCs w:val="24"/>
                <w:lang w:eastAsia="ru-RU"/>
              </w:rPr>
              <w:t>4</w:t>
            </w:r>
            <w:proofErr w:type="spellEnd"/>
            <w:proofErr w:type="gramEnd"/>
          </w:p>
          <w:p w:rsidR="00F02CE9" w:rsidRDefault="00F02CE9">
            <w:pPr>
              <w:widowControl w:val="0"/>
              <w:spacing w:after="0" w:line="240" w:lineRule="auto"/>
              <w:jc w:val="center"/>
              <w:rPr>
                <w:rFonts w:ascii="Times New Roman" w:eastAsia="Times New Roman" w:hAnsi="Times New Roman" w:cs="Times New Roman"/>
                <w:sz w:val="24"/>
                <w:szCs w:val="24"/>
                <w:lang w:eastAsia="ru-RU"/>
              </w:rPr>
            </w:pPr>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Учреждение</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hAnsi="Times New Roman" w:cs="Times New Roman"/>
              </w:rPr>
            </w:pPr>
            <w:r>
              <w:rPr>
                <w:rFonts w:ascii="Times New Roman" w:hAnsi="Times New Roman" w:cs="Times New Roman"/>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Пленка для </w:t>
            </w:r>
            <w:proofErr w:type="spellStart"/>
            <w:r>
              <w:rPr>
                <w:rFonts w:ascii="Times New Roman" w:eastAsia="Times New Roman" w:hAnsi="Times New Roman" w:cs="Times New Roman"/>
                <w:sz w:val="24"/>
                <w:szCs w:val="24"/>
                <w:lang w:eastAsia="ru-RU"/>
              </w:rPr>
              <w:t>ламинирования</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А3</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w:t>
            </w:r>
            <w:proofErr w:type="gramStart"/>
            <w:r>
              <w:rPr>
                <w:rFonts w:ascii="Times New Roman" w:eastAsia="Times New Roman" w:hAnsi="Times New Roman" w:cs="Times New Roman"/>
                <w:sz w:val="24"/>
                <w:szCs w:val="24"/>
                <w:lang w:eastAsia="ru-RU"/>
              </w:rPr>
              <w:t>4</w:t>
            </w:r>
            <w:proofErr w:type="spellEnd"/>
            <w:proofErr w:type="gram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Учреждение</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hAnsi="Times New Roman" w:cs="Times New Roman"/>
              </w:rPr>
            </w:pPr>
            <w:r>
              <w:rPr>
                <w:rFonts w:ascii="Times New Roman" w:hAnsi="Times New Roman" w:cs="Times New Roman"/>
              </w:rPr>
              <w:t>и более по мере необходимости</w:t>
            </w:r>
          </w:p>
        </w:tc>
      </w:tr>
      <w:tr w:rsidR="00F02C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176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Фоторамка</w:t>
            </w:r>
          </w:p>
        </w:tc>
        <w:tc>
          <w:tcPr>
            <w:tcW w:w="226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w:t>
            </w:r>
            <w:proofErr w:type="spellStart"/>
            <w:r>
              <w:rPr>
                <w:rFonts w:ascii="Times New Roman" w:eastAsia="Times New Roman" w:hAnsi="Times New Roman" w:cs="Times New Roman"/>
                <w:sz w:val="24"/>
                <w:szCs w:val="24"/>
                <w:lang w:eastAsia="ru-RU"/>
              </w:rPr>
              <w:t>А3</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w:t>
            </w:r>
            <w:proofErr w:type="gramStart"/>
            <w:r>
              <w:rPr>
                <w:rFonts w:ascii="Times New Roman" w:eastAsia="Times New Roman" w:hAnsi="Times New Roman" w:cs="Times New Roman"/>
                <w:sz w:val="24"/>
                <w:szCs w:val="24"/>
                <w:lang w:eastAsia="ru-RU"/>
              </w:rPr>
              <w:t>4</w:t>
            </w:r>
            <w:proofErr w:type="spellEnd"/>
            <w:proofErr w:type="gramEnd"/>
          </w:p>
        </w:tc>
        <w:tc>
          <w:tcPr>
            <w:tcW w:w="99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700,00</w:t>
            </w:r>
          </w:p>
        </w:tc>
        <w:tc>
          <w:tcPr>
            <w:tcW w:w="142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 на Учреждение</w:t>
            </w:r>
          </w:p>
        </w:tc>
        <w:tc>
          <w:tcPr>
            <w:tcW w:w="1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rPr>
                <w:rFonts w:ascii="Times New Roman" w:hAnsi="Times New Roman" w:cs="Times New Roman"/>
              </w:rPr>
            </w:pPr>
            <w:r>
              <w:rPr>
                <w:rFonts w:ascii="Times New Roman" w:hAnsi="Times New Roman" w:cs="Times New Roman"/>
              </w:rPr>
              <w:t>и более по мере необходимости</w:t>
            </w:r>
          </w:p>
        </w:tc>
      </w:tr>
    </w:tbl>
    <w:p w:rsidR="00207DD7" w:rsidRDefault="00207DD7">
      <w:pPr>
        <w:pStyle w:val="ConsPlusNormal"/>
        <w:ind w:firstLine="540"/>
        <w:jc w:val="both"/>
        <w:rPr>
          <w:rFonts w:ascii="Times New Roman" w:hAnsi="Times New Roman" w:cs="Times New Roman"/>
          <w:sz w:val="24"/>
          <w:szCs w:val="24"/>
        </w:rPr>
      </w:pPr>
    </w:p>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Количество планируемых к приобретению канцелярских принадлежностей определяется исходя из их фактического наличия, учтенного на балансе Учреждения.</w:t>
      </w:r>
    </w:p>
    <w:p w:rsidR="00F02CE9" w:rsidRDefault="00570D0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количество и цена приобретаемых канцелярских принадлежностей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pStyle w:val="ConsPlusTitle"/>
        <w:jc w:val="center"/>
        <w:outlineLvl w:val="1"/>
        <w:rPr>
          <w:rFonts w:ascii="Times New Roman" w:hAnsi="Times New Roman" w:cs="Times New Roman"/>
          <w:b w:val="0"/>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lastRenderedPageBreak/>
        <w:t>4.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повышение квалификации</w:t>
      </w:r>
    </w:p>
    <w:p w:rsidR="00F02CE9" w:rsidRDefault="00F02CE9">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834"/>
        <w:gridCol w:w="7293"/>
      </w:tblGrid>
      <w:tr w:rsidR="00F02CE9" w:rsidTr="00A52AE9">
        <w:tc>
          <w:tcPr>
            <w:tcW w:w="28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Категории работников учреждения</w:t>
            </w:r>
          </w:p>
        </w:tc>
        <w:tc>
          <w:tcPr>
            <w:tcW w:w="7293"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w:t>
            </w:r>
          </w:p>
        </w:tc>
      </w:tr>
      <w:tr w:rsidR="00F02CE9" w:rsidTr="00A52AE9">
        <w:tc>
          <w:tcPr>
            <w:tcW w:w="28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Все</w:t>
            </w:r>
          </w:p>
        </w:tc>
        <w:tc>
          <w:tcPr>
            <w:tcW w:w="7293"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по мере необходимости, но не реже одного раза в три года</w:t>
            </w:r>
          </w:p>
        </w:tc>
      </w:tr>
    </w:tbl>
    <w:p w:rsidR="00F02CE9" w:rsidRDefault="00F02CE9">
      <w:pPr>
        <w:pStyle w:val="ConsPlusNormal"/>
        <w:rPr>
          <w:rFonts w:ascii="Times New Roman" w:hAnsi="Times New Roman" w:cs="Times New Roman"/>
          <w:sz w:val="24"/>
          <w:szCs w:val="24"/>
        </w:rPr>
      </w:pPr>
    </w:p>
    <w:p w:rsidR="00F02CE9" w:rsidRDefault="00F02CE9">
      <w:pPr>
        <w:pStyle w:val="ConsPlusTitle"/>
        <w:jc w:val="center"/>
        <w:outlineLvl w:val="1"/>
        <w:rPr>
          <w:rFonts w:ascii="Times New Roman" w:hAnsi="Times New Roman" w:cs="Times New Roman"/>
          <w:b w:val="0"/>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5.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проведение медицинских осмотров (обследований) работников</w:t>
      </w:r>
    </w:p>
    <w:p w:rsidR="00F02CE9" w:rsidRDefault="00F02CE9">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755"/>
        <w:gridCol w:w="4544"/>
        <w:gridCol w:w="3828"/>
      </w:tblGrid>
      <w:tr w:rsidR="00F02CE9" w:rsidTr="00A52AE9">
        <w:tc>
          <w:tcPr>
            <w:tcW w:w="1755"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Категория работников</w:t>
            </w:r>
          </w:p>
        </w:tc>
        <w:tc>
          <w:tcPr>
            <w:tcW w:w="454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Основание</w:t>
            </w:r>
          </w:p>
        </w:tc>
        <w:tc>
          <w:tcPr>
            <w:tcW w:w="382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w:t>
            </w:r>
          </w:p>
        </w:tc>
      </w:tr>
      <w:tr w:rsidR="00F02CE9" w:rsidTr="00A52AE9">
        <w:tc>
          <w:tcPr>
            <w:tcW w:w="1755"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 xml:space="preserve">Работники, занятые во вредных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опасных условиях труда, и связанных с движением транспорта</w:t>
            </w:r>
          </w:p>
        </w:tc>
        <w:tc>
          <w:tcPr>
            <w:tcW w:w="4544" w:type="dxa"/>
            <w:tcBorders>
              <w:top w:val="single" w:sz="4" w:space="0" w:color="000000"/>
              <w:left w:val="single" w:sz="4" w:space="0" w:color="000000"/>
              <w:bottom w:val="single" w:sz="4" w:space="0" w:color="000000"/>
              <w:right w:val="single" w:sz="4" w:space="0" w:color="000000"/>
            </w:tcBorders>
          </w:tcPr>
          <w:p w:rsidR="00F02CE9" w:rsidRDefault="00570D06" w:rsidP="00A52AE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Медицинские осмотры (обследования) проводятся в соответствии с </w:t>
            </w:r>
            <w:hyperlink r:id="rId11" w:tgtFrame="consultantplus://offline/ref=C4EB4CB9200014433F8498DE1E31EF48C6F2BD79280810542C7387198768AAC10BCA41A440BAFB8EB52DCD99C3TFu2G">
              <w:r w:rsidRPr="00B61B10">
                <w:rPr>
                  <w:rFonts w:ascii="Times New Roman" w:hAnsi="Times New Roman" w:cs="Times New Roman"/>
                  <w:sz w:val="24"/>
                  <w:szCs w:val="24"/>
                </w:rPr>
                <w:t>приказом</w:t>
              </w:r>
            </w:hyperlink>
            <w:r>
              <w:rPr>
                <w:rFonts w:ascii="Times New Roman" w:hAnsi="Times New Roman" w:cs="Times New Roman"/>
                <w:sz w:val="24"/>
                <w:szCs w:val="24"/>
              </w:rPr>
              <w:t xml:space="preserve"> Министерства здравоохранения РФ от 28.01.2021 </w:t>
            </w:r>
            <w:r w:rsidR="005C0948">
              <w:rPr>
                <w:rFonts w:ascii="Times New Roman" w:hAnsi="Times New Roman" w:cs="Times New Roman"/>
                <w:sz w:val="24"/>
                <w:szCs w:val="24"/>
              </w:rPr>
              <w:t>№</w:t>
            </w:r>
            <w:r>
              <w:rPr>
                <w:rFonts w:ascii="Times New Roman" w:hAnsi="Times New Roman" w:cs="Times New Roman"/>
                <w:sz w:val="24"/>
                <w:szCs w:val="24"/>
              </w:rPr>
              <w:t xml:space="preserve"> 29</w:t>
            </w:r>
            <w:r w:rsidR="00B61B10">
              <w:rPr>
                <w:rFonts w:ascii="Times New Roman" w:hAnsi="Times New Roman" w:cs="Times New Roman"/>
                <w:sz w:val="24"/>
                <w:szCs w:val="24"/>
              </w:rPr>
              <w:t xml:space="preserve"> </w:t>
            </w:r>
            <w:r>
              <w:rPr>
                <w:rFonts w:ascii="Times New Roman" w:hAnsi="Times New Roman" w:cs="Times New Roman"/>
                <w:sz w:val="24"/>
                <w:szCs w:val="24"/>
              </w:rPr>
              <w:t xml:space="preserve">н </w:t>
            </w:r>
            <w:r w:rsidR="00A52AE9">
              <w:rPr>
                <w:rFonts w:ascii="Times New Roman" w:hAnsi="Times New Roman" w:cs="Times New Roman"/>
                <w:sz w:val="24"/>
                <w:szCs w:val="24"/>
              </w:rPr>
              <w:t>«</w:t>
            </w:r>
            <w:r>
              <w:rPr>
                <w:rFonts w:ascii="Times New Roman" w:hAnsi="Times New Roman" w:cs="Times New Roman"/>
                <w:sz w:val="24"/>
                <w:szCs w:val="24"/>
              </w:rPr>
              <w:t xml:space="preserve">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A52AE9">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Pr>
          <w:p w:rsidR="00207DD7"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Согласно перечню наименований, вредных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опасных производственных факторов и перечню работ, а также отчету о проведении специальной оценки рабочих мест сотрудников Учреждения, ежегодно, для работников, связанных </w:t>
            </w:r>
          </w:p>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с движением транспорта раз в два года</w:t>
            </w:r>
            <w:r>
              <w:rPr>
                <w:rFonts w:ascii="Arial" w:hAnsi="Arial" w:cs="Arial"/>
                <w:color w:val="000000"/>
                <w:sz w:val="23"/>
                <w:szCs w:val="23"/>
                <w:shd w:val="clear" w:color="auto" w:fill="F7F7F7"/>
              </w:rPr>
              <w:t xml:space="preserve"> </w:t>
            </w:r>
          </w:p>
        </w:tc>
      </w:tr>
    </w:tbl>
    <w:p w:rsidR="00F02CE9" w:rsidRDefault="00F02CE9">
      <w:pPr>
        <w:pStyle w:val="ConsPlusNormal"/>
        <w:rPr>
          <w:rFonts w:ascii="Times New Roman" w:hAnsi="Times New Roman" w:cs="Times New Roman"/>
          <w:sz w:val="24"/>
          <w:szCs w:val="24"/>
        </w:rPr>
      </w:pP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6.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приобретение хозяйственных товаров и принадлежностей,</w:t>
      </w:r>
    </w:p>
    <w:p w:rsidR="00F02CE9" w:rsidRDefault="00F02CE9">
      <w:pPr>
        <w:pStyle w:val="ConsPlusTitle"/>
        <w:jc w:val="center"/>
        <w:rPr>
          <w:rFonts w:ascii="Times New Roman" w:hAnsi="Times New Roman" w:cs="Times New Roman"/>
          <w:b w:val="0"/>
          <w:sz w:val="24"/>
          <w:szCs w:val="24"/>
        </w:rPr>
      </w:pPr>
    </w:p>
    <w:tbl>
      <w:tblPr>
        <w:tblW w:w="10207" w:type="dxa"/>
        <w:tblInd w:w="-80" w:type="dxa"/>
        <w:tblLayout w:type="fixed"/>
        <w:tblCellMar>
          <w:top w:w="102" w:type="dxa"/>
          <w:left w:w="62" w:type="dxa"/>
          <w:bottom w:w="102" w:type="dxa"/>
          <w:right w:w="62" w:type="dxa"/>
        </w:tblCellMar>
        <w:tblLook w:val="0000" w:firstRow="0" w:lastRow="0" w:firstColumn="0" w:lastColumn="0" w:noHBand="0" w:noVBand="0"/>
      </w:tblPr>
      <w:tblGrid>
        <w:gridCol w:w="506"/>
        <w:gridCol w:w="2157"/>
        <w:gridCol w:w="1362"/>
        <w:gridCol w:w="6182"/>
      </w:tblGrid>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70354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70D06">
              <w:rPr>
                <w:rFonts w:ascii="Times New Roman" w:eastAsia="Times New Roman" w:hAnsi="Times New Roman" w:cs="Times New Roman"/>
                <w:sz w:val="24"/>
                <w:szCs w:val="24"/>
                <w:lang w:eastAsia="ru-RU"/>
              </w:rPr>
              <w:t xml:space="preserve"> </w:t>
            </w:r>
            <w:proofErr w:type="gramStart"/>
            <w:r w:rsidR="00570D06">
              <w:rPr>
                <w:rFonts w:ascii="Times New Roman" w:eastAsia="Times New Roman" w:hAnsi="Times New Roman" w:cs="Times New Roman"/>
                <w:sz w:val="24"/>
                <w:szCs w:val="24"/>
                <w:lang w:eastAsia="ru-RU"/>
              </w:rPr>
              <w:t>п</w:t>
            </w:r>
            <w:proofErr w:type="gramEnd"/>
            <w:r w:rsidR="00570D06">
              <w:rPr>
                <w:rFonts w:ascii="Times New Roman" w:eastAsia="Times New Roman" w:hAnsi="Times New Roman" w:cs="Times New Roman"/>
                <w:sz w:val="24"/>
                <w:szCs w:val="24"/>
                <w:lang w:eastAsia="ru-RU"/>
              </w:rPr>
              <w:t>/п</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служебных помещений и предметов</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Предельная стоимость за единицу</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хозяйственных товаров и принадлежностей</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Бумага туалетная</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40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Работники обеспечиваются в соответствии с нормами, утвержденными постановлением Правительства Ленинградской области от 10 апреля 2018 года №</w:t>
            </w:r>
            <w:r w:rsidR="00207D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119 «О материально-техническом обеспечении противопожарной службы Ленинградской области Государственной противопожарной службы»</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Ведро</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330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1 единицы в расчете на 1 уборщицу и не более 4 для пожарной части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Губка для посуды</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 более 36 единиц для Учреждения и пожарной части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Чистящий порошок</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 более 36 единиц для Учреждения и для пожарной части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Мешки для мусора 30 л, упаковка 30</w:t>
            </w:r>
            <w:r w:rsidR="00A52A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шт.</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220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 упаковок на каждого работника Учреждения и 24 упаковок для пожарной части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Средство для чистки сантехники, 1</w:t>
            </w:r>
            <w:r w:rsidR="00A52A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36 единиц в расчете на Учреждение и 24 единиц на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жидкое, 5 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950</w:t>
            </w:r>
          </w:p>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Работники обеспечиваются в соответствии с нормами, утвержденными постановлением Правительства Ленинградской области от 10 апреля 2018 года №</w:t>
            </w:r>
            <w:r w:rsidR="00207D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119 «О материально-техническом обеспечении противопожарной службы Ленинградской области Государственной противопожарной службы»</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Освежитель воздуха</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230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36 единиц в расчете на Учреждение и 24 единиц на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Щетка для уборки с черенком (швабра)</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650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3E56E5">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 единиц</w:t>
            </w:r>
            <w:bookmarkStart w:id="1" w:name="_GoBack"/>
            <w:bookmarkEnd w:id="1"/>
            <w:r>
              <w:rPr>
                <w:rFonts w:ascii="Times New Roman" w:eastAsia="Times New Roman" w:hAnsi="Times New Roman" w:cs="Times New Roman"/>
                <w:sz w:val="24"/>
                <w:szCs w:val="24"/>
                <w:lang w:eastAsia="ru-RU"/>
              </w:rPr>
              <w:t xml:space="preserve"> в расчете на 1 уборщицу Учреждения и 3 единицы в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Перчатки хозяйственные резиновые/латексные/</w:t>
            </w:r>
            <w:proofErr w:type="spellStart"/>
            <w:r>
              <w:rPr>
                <w:rFonts w:ascii="Times New Roman" w:eastAsia="Times New Roman" w:hAnsi="Times New Roman" w:cs="Times New Roman"/>
                <w:sz w:val="24"/>
                <w:szCs w:val="24"/>
                <w:lang w:eastAsia="ru-RU"/>
              </w:rPr>
              <w:t>нитриловые</w:t>
            </w:r>
            <w:proofErr w:type="spellEnd"/>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24 единиц в расчете на 1 уборщицу Учреждения и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Перчатки хозяйственные </w:t>
            </w:r>
            <w:proofErr w:type="gramStart"/>
            <w:r>
              <w:rPr>
                <w:rFonts w:ascii="Times New Roman" w:eastAsia="Times New Roman" w:hAnsi="Times New Roman" w:cs="Times New Roman"/>
                <w:sz w:val="24"/>
                <w:szCs w:val="24"/>
                <w:lang w:eastAsia="ru-RU"/>
              </w:rPr>
              <w:t>х/б</w:t>
            </w:r>
            <w:proofErr w:type="gramEnd"/>
            <w:r>
              <w:rPr>
                <w:rFonts w:ascii="Times New Roman" w:eastAsia="Times New Roman" w:hAnsi="Times New Roman" w:cs="Times New Roman"/>
                <w:sz w:val="24"/>
                <w:szCs w:val="24"/>
                <w:lang w:eastAsia="ru-RU"/>
              </w:rPr>
              <w:t>, упаковка 10 пар.</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520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24 упаковок в расчете на Учреждение и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Средство для мытья стекол, зеркал, 0,5 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330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36 единиц на Учреждение и 24 единицы на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Незамерзающая жидкость, 5 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250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 единиц на каждое автотранспортное средство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Салфетка (тряпка) универсальная для мытья полов</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350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24 единиц в расчете на 1 уборщицу Учреждения и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Салфетка для бытовых нужд, упаковка 3 шт., </w:t>
            </w:r>
            <w:r w:rsidR="00A52AE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30 х 30 см.</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250 рублей </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 упаковок на 1 работника Учреждения и 24 упаковок на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Средство для </w:t>
            </w:r>
            <w:r>
              <w:rPr>
                <w:rFonts w:ascii="Times New Roman" w:eastAsia="Times New Roman" w:hAnsi="Times New Roman" w:cs="Times New Roman"/>
                <w:sz w:val="24"/>
                <w:szCs w:val="24"/>
                <w:lang w:eastAsia="ru-RU"/>
              </w:rPr>
              <w:lastRenderedPageBreak/>
              <w:t>мытья полов, 5,0 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не более </w:t>
            </w:r>
            <w:r>
              <w:rPr>
                <w:rFonts w:ascii="Times New Roman" w:eastAsia="Times New Roman" w:hAnsi="Times New Roman" w:cs="Times New Roman"/>
                <w:sz w:val="24"/>
                <w:szCs w:val="24"/>
                <w:lang w:eastAsia="ru-RU"/>
              </w:rPr>
              <w:lastRenderedPageBreak/>
              <w:t>900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Расход согласно нормам, указанным на упаковке, для </w:t>
            </w:r>
            <w:r>
              <w:rPr>
                <w:rFonts w:ascii="Times New Roman" w:eastAsia="Times New Roman" w:hAnsi="Times New Roman" w:cs="Times New Roman"/>
                <w:sz w:val="24"/>
                <w:szCs w:val="24"/>
                <w:lang w:eastAsia="ru-RU"/>
              </w:rPr>
              <w:lastRenderedPageBreak/>
              <w:t>Учреждения и пожарных частей.</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Грабли с черенком </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750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 единиц в расчете на Учреждение и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Лопата (совковая, штыковая) с черенком </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2100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 единиц в расчете на Учреждение и пожарную часть в 2 года</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Скрепер (движок для снега)</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6500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 единиц в расчете на Учреждение и пожарную часть в 2 года</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Лопата для уборки снега</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3500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 единиц в расчете на Учреждение и пожарную часть в 2 года</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Метла полипропиленовая с черенком </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900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5 единиц в расчете на Учреждение и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Мешки для мусора, 120 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40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120 единиц в расчете на Учреждение </w:t>
            </w:r>
            <w:r w:rsidR="00A52AE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Полотенца бумажные листовые, упаковка от 150 листов.</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250 рублей </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 упаковок на одного работника Учреждения</w:t>
            </w:r>
            <w:r w:rsidR="00A52AE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12 упаковок на пожарную часть в год </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157" w:type="dxa"/>
            <w:tcBorders>
              <w:top w:val="single" w:sz="4" w:space="0" w:color="000000"/>
              <w:left w:val="single" w:sz="4" w:space="0" w:color="000000"/>
              <w:bottom w:val="single" w:sz="4" w:space="0" w:color="000000"/>
              <w:right w:val="single" w:sz="4" w:space="0" w:color="000000"/>
            </w:tcBorders>
          </w:tcPr>
          <w:p w:rsidR="00B61B10"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Средство для мытья посуды,</w:t>
            </w:r>
            <w:r w:rsidR="00B61B10">
              <w:rPr>
                <w:rFonts w:ascii="Times New Roman" w:eastAsia="Times New Roman" w:hAnsi="Times New Roman" w:cs="Times New Roman"/>
                <w:sz w:val="24"/>
                <w:szCs w:val="24"/>
                <w:lang w:eastAsia="ru-RU"/>
              </w:rPr>
              <w:t xml:space="preserve"> </w:t>
            </w:r>
          </w:p>
          <w:p w:rsidR="00F02CE9" w:rsidRDefault="00570D06" w:rsidP="00A52AE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 л</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250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24 единиц на пожарную часть в год</w:t>
            </w:r>
          </w:p>
        </w:tc>
      </w:tr>
      <w:tr w:rsidR="00F02CE9" w:rsidTr="00A52AE9">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Стиральный порошок</w:t>
            </w:r>
          </w:p>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кг.</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310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2 кг из расчета на работника входящего в состав караула пожарной части </w:t>
            </w:r>
          </w:p>
        </w:tc>
      </w:tr>
      <w:tr w:rsidR="00F02CE9" w:rsidTr="00A52AE9">
        <w:trPr>
          <w:trHeight w:val="446"/>
        </w:trPr>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Мыло твердое туалетное, 100 г</w:t>
            </w:r>
          </w:p>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F02CE9">
            <w:pPr>
              <w:widowControl w:val="0"/>
              <w:spacing w:after="0" w:line="240" w:lineRule="auto"/>
              <w:rPr>
                <w:rFonts w:ascii="Times New Roman" w:eastAsia="Times New Roman" w:hAnsi="Times New Roman" w:cs="Times New Roman"/>
                <w:sz w:val="24"/>
                <w:szCs w:val="24"/>
                <w:lang w:eastAsia="ru-RU"/>
              </w:rPr>
            </w:pP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130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Работники обеспечиваются в соответствии с нормами, утвержденными постановлением Правительства Ленинградской области от 10 апреля 2018 года №</w:t>
            </w:r>
            <w:r w:rsidR="00207D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119 «О материально-техническом обеспечении противопожарной службы Ленинградской области Государственной противопожарной службы».</w:t>
            </w:r>
          </w:p>
        </w:tc>
      </w:tr>
      <w:tr w:rsidR="00F02CE9" w:rsidTr="00A52AE9">
        <w:trPr>
          <w:trHeight w:val="446"/>
        </w:trPr>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Мыло хозяйственное </w:t>
            </w:r>
            <w:r w:rsidR="00B61B1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200</w:t>
            </w:r>
            <w:r w:rsidR="00B61B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 72%</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80 рублей</w:t>
            </w:r>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12 единиц на каждого работника в год</w:t>
            </w:r>
          </w:p>
        </w:tc>
      </w:tr>
      <w:tr w:rsidR="00F02CE9" w:rsidTr="00A52AE9">
        <w:trPr>
          <w:trHeight w:val="446"/>
        </w:trPr>
        <w:tc>
          <w:tcPr>
            <w:tcW w:w="50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1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Соль </w:t>
            </w:r>
            <w:proofErr w:type="spellStart"/>
            <w:r>
              <w:rPr>
                <w:rFonts w:ascii="Times New Roman" w:eastAsia="Times New Roman" w:hAnsi="Times New Roman" w:cs="Times New Roman"/>
                <w:sz w:val="24"/>
                <w:szCs w:val="24"/>
                <w:lang w:eastAsia="ru-RU"/>
              </w:rPr>
              <w:t>таблетированная</w:t>
            </w:r>
            <w:proofErr w:type="spellEnd"/>
            <w:r>
              <w:rPr>
                <w:rFonts w:ascii="Times New Roman" w:eastAsia="Times New Roman" w:hAnsi="Times New Roman" w:cs="Times New Roman"/>
                <w:sz w:val="24"/>
                <w:szCs w:val="24"/>
                <w:lang w:eastAsia="ru-RU"/>
              </w:rPr>
              <w:t xml:space="preserve"> для системы водоподготовки</w:t>
            </w:r>
          </w:p>
        </w:tc>
        <w:tc>
          <w:tcPr>
            <w:tcW w:w="1362" w:type="dxa"/>
            <w:tcBorders>
              <w:top w:val="single" w:sz="4" w:space="0" w:color="000000"/>
              <w:left w:val="single" w:sz="4" w:space="0" w:color="000000"/>
              <w:bottom w:val="single" w:sz="4" w:space="0" w:color="000000"/>
              <w:right w:val="single" w:sz="4" w:space="0" w:color="000000"/>
            </w:tcBorders>
          </w:tcPr>
          <w:p w:rsidR="00F02CE9" w:rsidRDefault="00570D06" w:rsidP="00B61B1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40 рублей за </w:t>
            </w:r>
            <w:proofErr w:type="gramStart"/>
            <w:r>
              <w:rPr>
                <w:rFonts w:ascii="Times New Roman" w:eastAsia="Times New Roman" w:hAnsi="Times New Roman" w:cs="Times New Roman"/>
                <w:sz w:val="24"/>
                <w:szCs w:val="24"/>
                <w:lang w:eastAsia="ru-RU"/>
              </w:rPr>
              <w:t>кг</w:t>
            </w:r>
            <w:proofErr w:type="gramEnd"/>
          </w:p>
        </w:tc>
        <w:tc>
          <w:tcPr>
            <w:tcW w:w="6182" w:type="dxa"/>
            <w:tcBorders>
              <w:top w:val="single" w:sz="4" w:space="0" w:color="000000"/>
              <w:left w:val="single" w:sz="4" w:space="0" w:color="000000"/>
              <w:bottom w:val="single" w:sz="4" w:space="0" w:color="000000"/>
              <w:right w:val="single" w:sz="4" w:space="0" w:color="000000"/>
            </w:tcBorders>
          </w:tcPr>
          <w:p w:rsidR="00F02CE9" w:rsidRDefault="00570D06" w:rsidP="00A52A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Пожарная часть обеспечивается в соответствии </w:t>
            </w:r>
            <w:r w:rsidR="00A52AE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техническими характеристиками имеющегося оборудования </w:t>
            </w:r>
          </w:p>
        </w:tc>
      </w:tr>
    </w:tbl>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Количество планируемых к приобретению хозяйственных товаров и принадлежностей, строительных и сантехнических товаров определяется исходя из их фактического наличия, </w:t>
      </w:r>
      <w:r>
        <w:rPr>
          <w:rFonts w:ascii="Times New Roman" w:hAnsi="Times New Roman" w:cs="Times New Roman"/>
          <w:sz w:val="24"/>
          <w:szCs w:val="24"/>
        </w:rPr>
        <w:lastRenderedPageBreak/>
        <w:t>учтенного на балансе Учреждения.</w:t>
      </w:r>
    </w:p>
    <w:p w:rsidR="00F02CE9" w:rsidRDefault="00570D0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количество и цена приобретаемых хозяйственных товаров и принадлежностей, строительных и сантехнических товаров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7.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использование почтовой связи</w:t>
      </w:r>
    </w:p>
    <w:p w:rsidR="00F02CE9" w:rsidRDefault="00F02CE9">
      <w:pPr>
        <w:pStyle w:val="ConsPlusNormal"/>
        <w:rPr>
          <w:rFonts w:ascii="Times New Roman" w:hAnsi="Times New Roman" w:cs="Times New Roman"/>
          <w:sz w:val="24"/>
          <w:szCs w:val="24"/>
        </w:rPr>
      </w:pPr>
    </w:p>
    <w:tbl>
      <w:tblPr>
        <w:tblW w:w="10559" w:type="dxa"/>
        <w:tblLayout w:type="fixed"/>
        <w:tblCellMar>
          <w:top w:w="102" w:type="dxa"/>
          <w:left w:w="62" w:type="dxa"/>
          <w:bottom w:w="102" w:type="dxa"/>
          <w:right w:w="62" w:type="dxa"/>
        </w:tblCellMar>
        <w:tblLook w:val="0000" w:firstRow="0" w:lastRow="0" w:firstColumn="0" w:lastColumn="0" w:noHBand="0" w:noVBand="0"/>
      </w:tblPr>
      <w:tblGrid>
        <w:gridCol w:w="1135"/>
        <w:gridCol w:w="1134"/>
        <w:gridCol w:w="3969"/>
        <w:gridCol w:w="680"/>
        <w:gridCol w:w="1134"/>
        <w:gridCol w:w="1512"/>
        <w:gridCol w:w="995"/>
      </w:tblGrid>
      <w:tr w:rsidR="00F02CE9">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Виды почтовых услуг</w:t>
            </w:r>
          </w:p>
        </w:tc>
        <w:tc>
          <w:tcPr>
            <w:tcW w:w="3969"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w:t>
            </w:r>
          </w:p>
        </w:tc>
        <w:tc>
          <w:tcPr>
            <w:tcW w:w="68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 использования</w:t>
            </w:r>
          </w:p>
        </w:tc>
        <w:tc>
          <w:tcPr>
            <w:tcW w:w="1512"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Предельная стоимость (рублей)</w:t>
            </w:r>
          </w:p>
        </w:tc>
        <w:tc>
          <w:tcPr>
            <w:tcW w:w="995"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F02CE9">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Оказание услуг почтовой связи</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Все виды почтовых отправлений</w:t>
            </w:r>
          </w:p>
        </w:tc>
        <w:tc>
          <w:tcPr>
            <w:tcW w:w="3969"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Услуги: по приему, обработке, пересылке и доставке (выдаче) всех видов почтовых отправлений (далее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и уведомлений о вручении регистрируемых п/о, которые оплачиваются: путем приобретения государственных знаков почтовой оплаты (марки, маркированные конверты, маркированные почтовые карточки) - простые, заказные п/о, уведомления о вручении регистрируемых п/о; путем нанесения оттиска оплаты франкировальной машины - простые, заказные п/о; денежными средствами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 с объявленной ценностью и уведомления о вручении регистрируемых п/о; дополнительные почтовые услуги</w:t>
            </w:r>
          </w:p>
        </w:tc>
        <w:tc>
          <w:tcPr>
            <w:tcW w:w="68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ед.</w:t>
            </w:r>
          </w:p>
        </w:tc>
        <w:tc>
          <w:tcPr>
            <w:tcW w:w="11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в течение года</w:t>
            </w:r>
          </w:p>
        </w:tc>
        <w:tc>
          <w:tcPr>
            <w:tcW w:w="1512"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В пределах, утвержденных на эти цели лимитов бюджетных обязательств</w:t>
            </w:r>
          </w:p>
        </w:tc>
        <w:tc>
          <w:tcPr>
            <w:tcW w:w="995"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исходя из фактической потребности</w:t>
            </w:r>
          </w:p>
        </w:tc>
      </w:tr>
    </w:tbl>
    <w:p w:rsidR="00F02CE9" w:rsidRDefault="00F02CE9">
      <w:pPr>
        <w:pStyle w:val="ConsPlusNormal"/>
        <w:rPr>
          <w:rFonts w:ascii="Times New Roman" w:hAnsi="Times New Roman" w:cs="Times New Roman"/>
          <w:sz w:val="24"/>
          <w:szCs w:val="24"/>
        </w:rPr>
      </w:pP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8.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транспортное обеспечение</w:t>
      </w:r>
    </w:p>
    <w:p w:rsidR="00F02CE9" w:rsidRDefault="00F02CE9">
      <w:pPr>
        <w:pStyle w:val="ConsPlusNormal"/>
        <w:rPr>
          <w:rFonts w:ascii="Times New Roman" w:hAnsi="Times New Roman" w:cs="Times New Roman"/>
          <w:sz w:val="24"/>
          <w:szCs w:val="24"/>
        </w:rPr>
      </w:pPr>
    </w:p>
    <w:tbl>
      <w:tblPr>
        <w:tblW w:w="10383" w:type="dxa"/>
        <w:tblLayout w:type="fixed"/>
        <w:tblCellMar>
          <w:top w:w="102" w:type="dxa"/>
          <w:left w:w="62" w:type="dxa"/>
          <w:bottom w:w="102" w:type="dxa"/>
          <w:right w:w="62" w:type="dxa"/>
        </w:tblCellMar>
        <w:tblLook w:val="0000" w:firstRow="0" w:lastRow="0" w:firstColumn="0" w:lastColumn="0" w:noHBand="0" w:noVBand="0"/>
      </w:tblPr>
      <w:tblGrid>
        <w:gridCol w:w="457"/>
        <w:gridCol w:w="3406"/>
        <w:gridCol w:w="1191"/>
        <w:gridCol w:w="2097"/>
        <w:gridCol w:w="1534"/>
        <w:gridCol w:w="1698"/>
      </w:tblGrid>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Вид транспортного обслуживания</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w:t>
            </w:r>
          </w:p>
        </w:tc>
        <w:tc>
          <w:tcPr>
            <w:tcW w:w="209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Предельная стоимость за единицу (рублей)</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Пробег за год (</w:t>
            </w:r>
            <w:proofErr w:type="gramStart"/>
            <w:r>
              <w:rPr>
                <w:rFonts w:ascii="Times New Roman" w:hAnsi="Times New Roman" w:cs="Times New Roman"/>
                <w:sz w:val="24"/>
                <w:szCs w:val="24"/>
              </w:rPr>
              <w:t>км</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м.ч</w:t>
            </w:r>
            <w:proofErr w:type="spellEnd"/>
            <w:r>
              <w:rPr>
                <w:rFonts w:ascii="Times New Roman" w:hAnsi="Times New Roman" w:cs="Times New Roman"/>
                <w:sz w:val="24"/>
                <w:szCs w:val="24"/>
              </w:rPr>
              <w:t>.)</w:t>
            </w:r>
          </w:p>
        </w:tc>
      </w:tr>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Легковой автомобиль</w:t>
            </w:r>
          </w:p>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Не более 200 л/</w:t>
            </w:r>
            <w:proofErr w:type="gramStart"/>
            <w:r>
              <w:rPr>
                <w:rFonts w:ascii="Times New Roman" w:hAnsi="Times New Roman" w:cs="Times New Roman"/>
                <w:sz w:val="24"/>
                <w:szCs w:val="24"/>
              </w:rPr>
              <w:t>с</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F02CE9" w:rsidRDefault="00570D06" w:rsidP="00207DD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2"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w:t>
            </w:r>
            <w:r>
              <w:rPr>
                <w:rFonts w:ascii="Times New Roman" w:hAnsi="Times New Roman" w:cs="Times New Roman"/>
                <w:sz w:val="24"/>
                <w:szCs w:val="24"/>
              </w:rPr>
              <w:lastRenderedPageBreak/>
              <w:t xml:space="preserve">области </w:t>
            </w:r>
            <w:r w:rsidR="00207DD7" w:rsidRPr="00207DD7">
              <w:rPr>
                <w:rFonts w:ascii="Times New Roman" w:hAnsi="Times New Roman" w:cs="Times New Roman"/>
                <w:sz w:val="24"/>
                <w:szCs w:val="24"/>
              </w:rPr>
              <w:t>№</w:t>
            </w:r>
            <w:r>
              <w:rPr>
                <w:rFonts w:ascii="Times New Roman" w:hAnsi="Times New Roman" w:cs="Times New Roman"/>
                <w:sz w:val="24"/>
                <w:szCs w:val="24"/>
              </w:rPr>
              <w:t xml:space="preserve"> 119</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1500000,00</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До 60000 км</w:t>
            </w:r>
          </w:p>
        </w:tc>
      </w:tr>
      <w:tr w:rsidR="00F02CE9">
        <w:tc>
          <w:tcPr>
            <w:tcW w:w="456" w:type="dxa"/>
            <w:tcBorders>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406" w:type="dxa"/>
            <w:tcBorders>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Легковой автомобиль оперативно-служебный (</w:t>
            </w:r>
            <w:proofErr w:type="spellStart"/>
            <w:r>
              <w:rPr>
                <w:rFonts w:ascii="Times New Roman" w:hAnsi="Times New Roman" w:cs="Times New Roman"/>
                <w:sz w:val="24"/>
                <w:szCs w:val="24"/>
              </w:rPr>
              <w:t>АОС</w:t>
            </w:r>
            <w:proofErr w:type="spellEnd"/>
            <w:r>
              <w:rPr>
                <w:rFonts w:ascii="Times New Roman" w:hAnsi="Times New Roman" w:cs="Times New Roman"/>
                <w:sz w:val="24"/>
                <w:szCs w:val="24"/>
              </w:rPr>
              <w:t>)</w:t>
            </w:r>
          </w:p>
        </w:tc>
        <w:tc>
          <w:tcPr>
            <w:tcW w:w="1191" w:type="dxa"/>
            <w:tcBorders>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Не более 200 л/</w:t>
            </w:r>
            <w:proofErr w:type="gramStart"/>
            <w:r>
              <w:rPr>
                <w:rFonts w:ascii="Times New Roman" w:hAnsi="Times New Roman" w:cs="Times New Roman"/>
                <w:sz w:val="24"/>
                <w:szCs w:val="24"/>
              </w:rPr>
              <w:t>с</w:t>
            </w:r>
            <w:proofErr w:type="gramEnd"/>
          </w:p>
        </w:tc>
        <w:tc>
          <w:tcPr>
            <w:tcW w:w="2097" w:type="dxa"/>
            <w:tcBorders>
              <w:left w:val="single" w:sz="4" w:space="0" w:color="000000"/>
              <w:bottom w:val="single" w:sz="4" w:space="0" w:color="000000"/>
              <w:right w:val="single" w:sz="4" w:space="0" w:color="000000"/>
            </w:tcBorders>
          </w:tcPr>
          <w:p w:rsidR="00F02CE9" w:rsidRDefault="00570D06" w:rsidP="00207DD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3"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области </w:t>
            </w:r>
            <w:r w:rsidR="00207DD7">
              <w:rPr>
                <w:rFonts w:ascii="Times New Roman" w:hAnsi="Times New Roman" w:cs="Times New Roman"/>
                <w:sz w:val="24"/>
                <w:szCs w:val="24"/>
              </w:rPr>
              <w:t>№</w:t>
            </w:r>
            <w:r>
              <w:rPr>
                <w:rFonts w:ascii="Times New Roman" w:hAnsi="Times New Roman" w:cs="Times New Roman"/>
                <w:sz w:val="24"/>
                <w:szCs w:val="24"/>
              </w:rPr>
              <w:t xml:space="preserve"> 119</w:t>
            </w:r>
          </w:p>
        </w:tc>
        <w:tc>
          <w:tcPr>
            <w:tcW w:w="1534" w:type="dxa"/>
            <w:tcBorders>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5000000,00</w:t>
            </w:r>
          </w:p>
        </w:tc>
        <w:tc>
          <w:tcPr>
            <w:tcW w:w="1698" w:type="dxa"/>
            <w:tcBorders>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До 60000 км</w:t>
            </w:r>
          </w:p>
        </w:tc>
      </w:tr>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Автобус для перевозки 9 </w:t>
            </w:r>
            <w:r w:rsidR="00A52AE9">
              <w:rPr>
                <w:rFonts w:ascii="Times New Roman" w:hAnsi="Times New Roman" w:cs="Times New Roman"/>
                <w:sz w:val="24"/>
                <w:szCs w:val="24"/>
              </w:rPr>
              <w:br/>
            </w:r>
            <w:r>
              <w:rPr>
                <w:rFonts w:ascii="Times New Roman" w:hAnsi="Times New Roman" w:cs="Times New Roman"/>
                <w:sz w:val="24"/>
                <w:szCs w:val="24"/>
              </w:rPr>
              <w:t>и более пассажиров</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Не более 200 л/</w:t>
            </w:r>
            <w:proofErr w:type="gramStart"/>
            <w:r>
              <w:rPr>
                <w:rFonts w:ascii="Times New Roman" w:hAnsi="Times New Roman" w:cs="Times New Roman"/>
                <w:sz w:val="24"/>
                <w:szCs w:val="24"/>
              </w:rPr>
              <w:t>с</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4"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области </w:t>
            </w:r>
            <w:r w:rsidR="00207DD7" w:rsidRPr="00207DD7">
              <w:rPr>
                <w:rFonts w:ascii="Times New Roman" w:hAnsi="Times New Roman" w:cs="Times New Roman"/>
                <w:sz w:val="24"/>
                <w:szCs w:val="24"/>
              </w:rPr>
              <w:t>№</w:t>
            </w:r>
            <w:r>
              <w:rPr>
                <w:rFonts w:ascii="Times New Roman" w:hAnsi="Times New Roman" w:cs="Times New Roman"/>
                <w:sz w:val="24"/>
                <w:szCs w:val="24"/>
              </w:rPr>
              <w:t xml:space="preserve"> 119</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10000000,00</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До 60000 км</w:t>
            </w:r>
          </w:p>
        </w:tc>
      </w:tr>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Автомобиль грузовой, грузопассажирский, пассажирский (до 8 пассажирских мест)</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мощность - не более 300 л/</w:t>
            </w:r>
            <w:proofErr w:type="gramStart"/>
            <w:r>
              <w:rPr>
                <w:rFonts w:ascii="Times New Roman" w:hAnsi="Times New Roman" w:cs="Times New Roman"/>
                <w:sz w:val="24"/>
                <w:szCs w:val="24"/>
              </w:rPr>
              <w:t>с</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207DD7"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5"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w:t>
            </w:r>
            <w:proofErr w:type="gramStart"/>
            <w:r>
              <w:rPr>
                <w:rFonts w:ascii="Times New Roman" w:hAnsi="Times New Roman" w:cs="Times New Roman"/>
                <w:sz w:val="24"/>
                <w:szCs w:val="24"/>
              </w:rPr>
              <w:t>Ленинградской</w:t>
            </w:r>
            <w:proofErr w:type="gramEnd"/>
            <w:r>
              <w:rPr>
                <w:rFonts w:ascii="Times New Roman" w:hAnsi="Times New Roman" w:cs="Times New Roman"/>
                <w:sz w:val="24"/>
                <w:szCs w:val="24"/>
              </w:rPr>
              <w:t xml:space="preserve"> </w:t>
            </w:r>
          </w:p>
          <w:p w:rsidR="00F02CE9" w:rsidRDefault="00207DD7">
            <w:pPr>
              <w:pStyle w:val="ConsPlusNormal"/>
              <w:jc w:val="center"/>
              <w:rPr>
                <w:rFonts w:ascii="Times New Roman" w:hAnsi="Times New Roman" w:cs="Times New Roman"/>
                <w:sz w:val="24"/>
                <w:szCs w:val="24"/>
              </w:rPr>
            </w:pPr>
            <w:r w:rsidRPr="00207DD7">
              <w:rPr>
                <w:rFonts w:ascii="Times New Roman" w:hAnsi="Times New Roman" w:cs="Times New Roman"/>
                <w:sz w:val="24"/>
                <w:szCs w:val="24"/>
              </w:rPr>
              <w:t>№</w:t>
            </w:r>
            <w:r w:rsidR="00570D06">
              <w:rPr>
                <w:rFonts w:ascii="Times New Roman" w:hAnsi="Times New Roman" w:cs="Times New Roman"/>
                <w:sz w:val="24"/>
                <w:szCs w:val="24"/>
              </w:rPr>
              <w:t xml:space="preserve"> 119</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6000000,00</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До 60000 км</w:t>
            </w:r>
          </w:p>
        </w:tc>
      </w:tr>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пожарные автомобили, в том числе: пожарная автоцистерна, пожарная автоцистерна с лестницей, автомобиль пожарно-спасательный, пожарный автомобиль первой помощи, пожарный насосно-рукавный автомобиль, пожарный автомобиль пенного тушения, пожарная насосная станция,</w:t>
            </w:r>
          </w:p>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автомобиль с емкостью 8 и более тонн для подвоза воды.</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мощность - не более 300 л/</w:t>
            </w:r>
            <w:proofErr w:type="gramStart"/>
            <w:r>
              <w:rPr>
                <w:rFonts w:ascii="Times New Roman" w:hAnsi="Times New Roman" w:cs="Times New Roman"/>
                <w:sz w:val="24"/>
                <w:szCs w:val="24"/>
              </w:rPr>
              <w:t>с</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F02CE9" w:rsidRDefault="00570D06" w:rsidP="00207DD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6"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области </w:t>
            </w:r>
            <w:r w:rsidR="00207DD7" w:rsidRPr="00207DD7">
              <w:rPr>
                <w:rFonts w:ascii="Times New Roman" w:hAnsi="Times New Roman" w:cs="Times New Roman"/>
                <w:sz w:val="24"/>
                <w:szCs w:val="24"/>
              </w:rPr>
              <w:t>№</w:t>
            </w:r>
            <w:r>
              <w:rPr>
                <w:rFonts w:ascii="Times New Roman" w:hAnsi="Times New Roman" w:cs="Times New Roman"/>
                <w:sz w:val="24"/>
                <w:szCs w:val="24"/>
              </w:rPr>
              <w:t xml:space="preserve"> 119</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30000000,00</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Специальные пожарные автомобили, в том числе: пожарная </w:t>
            </w:r>
            <w:proofErr w:type="spellStart"/>
            <w:r>
              <w:rPr>
                <w:rFonts w:ascii="Times New Roman" w:hAnsi="Times New Roman" w:cs="Times New Roman"/>
                <w:sz w:val="24"/>
                <w:szCs w:val="24"/>
              </w:rPr>
              <w:t>автолестница</w:t>
            </w:r>
            <w:proofErr w:type="spellEnd"/>
            <w:r>
              <w:rPr>
                <w:rFonts w:ascii="Times New Roman" w:hAnsi="Times New Roman" w:cs="Times New Roman"/>
                <w:sz w:val="24"/>
                <w:szCs w:val="24"/>
              </w:rPr>
              <w:t xml:space="preserve">, пожарный коленчатый автоподъемник, пожарный автомобиль связи и освещения, пожарный автомобиль </w:t>
            </w:r>
            <w:proofErr w:type="spellStart"/>
            <w:r>
              <w:rPr>
                <w:rFonts w:ascii="Times New Roman" w:hAnsi="Times New Roman" w:cs="Times New Roman"/>
                <w:sz w:val="24"/>
                <w:szCs w:val="24"/>
              </w:rPr>
              <w:t>газодымозащитной</w:t>
            </w:r>
            <w:proofErr w:type="spellEnd"/>
            <w:r>
              <w:rPr>
                <w:rFonts w:ascii="Times New Roman" w:hAnsi="Times New Roman" w:cs="Times New Roman"/>
                <w:sz w:val="24"/>
                <w:szCs w:val="24"/>
              </w:rPr>
              <w:t xml:space="preserve"> службы, пожарный рукавный автомобиль, передвижная компрессорная станция, пожарный штабной </w:t>
            </w:r>
            <w:r>
              <w:rPr>
                <w:rFonts w:ascii="Times New Roman" w:hAnsi="Times New Roman" w:cs="Times New Roman"/>
                <w:sz w:val="24"/>
                <w:szCs w:val="24"/>
              </w:rPr>
              <w:lastRenderedPageBreak/>
              <w:t>автомобиль, аварийно-спасательный автомобиль</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lastRenderedPageBreak/>
              <w:t>мощность - не более 300 л/</w:t>
            </w:r>
            <w:proofErr w:type="gramStart"/>
            <w:r>
              <w:rPr>
                <w:rFonts w:ascii="Times New Roman" w:hAnsi="Times New Roman" w:cs="Times New Roman"/>
                <w:sz w:val="24"/>
                <w:szCs w:val="24"/>
              </w:rPr>
              <w:t>с</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7"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области </w:t>
            </w:r>
            <w:r w:rsidR="00207DD7" w:rsidRPr="00207DD7">
              <w:rPr>
                <w:rFonts w:ascii="Times New Roman" w:hAnsi="Times New Roman" w:cs="Times New Roman"/>
                <w:sz w:val="24"/>
                <w:szCs w:val="24"/>
              </w:rPr>
              <w:t>№</w:t>
            </w:r>
            <w:r>
              <w:rPr>
                <w:rFonts w:ascii="Times New Roman" w:hAnsi="Times New Roman" w:cs="Times New Roman"/>
                <w:sz w:val="24"/>
                <w:szCs w:val="24"/>
              </w:rPr>
              <w:t xml:space="preserve"> 119</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100000000,00</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Не нормируется</w:t>
            </w:r>
          </w:p>
        </w:tc>
      </w:tr>
      <w:tr w:rsidR="00F02CE9">
        <w:tc>
          <w:tcPr>
            <w:tcW w:w="45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406"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Прочая вспомогательная техника</w:t>
            </w:r>
          </w:p>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(трактор с комплектом навесного оборудования, снегоуборщик, автомобильный кран грузоподъемностью 10 и более тонн, автопогрузчик и прочее)</w:t>
            </w:r>
          </w:p>
        </w:tc>
        <w:tc>
          <w:tcPr>
            <w:tcW w:w="119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rPr>
                <w:rFonts w:ascii="Times New Roman" w:hAnsi="Times New Roman" w:cs="Times New Roman"/>
                <w:sz w:val="24"/>
                <w:szCs w:val="24"/>
              </w:rPr>
            </w:pPr>
            <w:r>
              <w:rPr>
                <w:rFonts w:ascii="Times New Roman" w:hAnsi="Times New Roman" w:cs="Times New Roman"/>
                <w:sz w:val="24"/>
                <w:szCs w:val="24"/>
              </w:rPr>
              <w:t>Не более 200 л/</w:t>
            </w:r>
            <w:proofErr w:type="gramStart"/>
            <w:r>
              <w:rPr>
                <w:rFonts w:ascii="Times New Roman" w:hAnsi="Times New Roman" w:cs="Times New Roman"/>
                <w:sz w:val="24"/>
                <w:szCs w:val="24"/>
              </w:rPr>
              <w:t>с</w:t>
            </w:r>
            <w:proofErr w:type="gramEnd"/>
          </w:p>
        </w:tc>
        <w:tc>
          <w:tcPr>
            <w:tcW w:w="2097" w:type="dxa"/>
            <w:tcBorders>
              <w:top w:val="single" w:sz="4" w:space="0" w:color="000000"/>
              <w:left w:val="single" w:sz="4" w:space="0" w:color="000000"/>
              <w:bottom w:val="single" w:sz="4" w:space="0" w:color="000000"/>
              <w:right w:val="single" w:sz="4" w:space="0" w:color="000000"/>
            </w:tcBorders>
          </w:tcPr>
          <w:p w:rsidR="00F02CE9" w:rsidRDefault="00570D06" w:rsidP="00A9303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нормами, утвержденными </w:t>
            </w:r>
            <w:hyperlink r:id="rId18"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области </w:t>
            </w:r>
            <w:r w:rsidR="00A93039">
              <w:rPr>
                <w:rFonts w:ascii="Times New Roman" w:hAnsi="Times New Roman" w:cs="Times New Roman"/>
                <w:sz w:val="24"/>
                <w:szCs w:val="24"/>
              </w:rPr>
              <w:t>№</w:t>
            </w:r>
            <w:r>
              <w:rPr>
                <w:rFonts w:ascii="Times New Roman" w:hAnsi="Times New Roman" w:cs="Times New Roman"/>
                <w:sz w:val="24"/>
                <w:szCs w:val="24"/>
              </w:rPr>
              <w:t xml:space="preserve"> 119</w:t>
            </w:r>
          </w:p>
        </w:tc>
        <w:tc>
          <w:tcPr>
            <w:tcW w:w="1534"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22350000,00</w:t>
            </w:r>
          </w:p>
        </w:tc>
        <w:tc>
          <w:tcPr>
            <w:tcW w:w="16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До 10000 км или 1000 м/ч</w:t>
            </w:r>
          </w:p>
        </w:tc>
      </w:tr>
    </w:tbl>
    <w:p w:rsidR="00F02CE9" w:rsidRDefault="00F02CE9">
      <w:pPr>
        <w:pStyle w:val="ConsPlusNormal"/>
        <w:ind w:firstLine="540"/>
        <w:jc w:val="both"/>
        <w:rPr>
          <w:rFonts w:ascii="Times New Roman" w:hAnsi="Times New Roman" w:cs="Times New Roman"/>
          <w:sz w:val="24"/>
          <w:szCs w:val="24"/>
        </w:rPr>
      </w:pPr>
    </w:p>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Количество планируемого к приобретению транспортных средств определяется исходя из его фактического наличия, учтенного на балансе Учреждения.</w:t>
      </w:r>
    </w:p>
    <w:p w:rsidR="00F02CE9" w:rsidRDefault="00570D0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количество приобретаемых транспортных средств может быть изменено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570D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В соответствии с </w:t>
      </w:r>
      <w:proofErr w:type="spellStart"/>
      <w:r>
        <w:rPr>
          <w:rFonts w:ascii="Times New Roman" w:hAnsi="Times New Roman" w:cs="Times New Roman"/>
          <w:sz w:val="24"/>
          <w:szCs w:val="24"/>
        </w:rPr>
        <w:t>п.9</w:t>
      </w:r>
      <w:proofErr w:type="spellEnd"/>
      <w:r>
        <w:rPr>
          <w:rFonts w:ascii="Times New Roman" w:hAnsi="Times New Roman" w:cs="Times New Roman"/>
          <w:sz w:val="24"/>
          <w:szCs w:val="24"/>
        </w:rPr>
        <w:t>-2 Правил определения нормативных затрат на обеспечение функций государственных органов Ленинградской области, органов управления территориальными государственными внебюджетными фондами Ленинградской области, включая соответственно подведомственные казенные учреждения, утвержденных постановлением  Правительства Ленинградской области от 11.09.2015 № 352,  при формировании начальной (максимальной) цены приобретения  транспортных средств допускается увеличение нормативов цены путем их умножения на величину – 1,855.</w:t>
      </w:r>
      <w:proofErr w:type="gramEnd"/>
    </w:p>
    <w:p w:rsidR="00F02CE9" w:rsidRDefault="00F02CE9">
      <w:pPr>
        <w:widowControl w:val="0"/>
        <w:spacing w:after="0" w:line="240" w:lineRule="auto"/>
        <w:jc w:val="center"/>
        <w:outlineLvl w:val="1"/>
        <w:rPr>
          <w:rFonts w:ascii="Times New Roman" w:eastAsia="Times New Roman" w:hAnsi="Times New Roman" w:cs="Times New Roman"/>
          <w:sz w:val="24"/>
          <w:szCs w:val="24"/>
          <w:lang w:eastAsia="ru-RU"/>
        </w:rPr>
      </w:pPr>
    </w:p>
    <w:p w:rsidR="00F02CE9" w:rsidRDefault="00570D06">
      <w:pPr>
        <w:widowControl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Норматив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приобретение персональных компьютеров, принтеров,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многофункциональных устройств и копировальных</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аппаратов (оргтехники) и т.п.</w:t>
      </w:r>
    </w:p>
    <w:p w:rsidR="00F02CE9" w:rsidRDefault="00F02CE9">
      <w:pPr>
        <w:widowControl w:val="0"/>
        <w:spacing w:after="0" w:line="240" w:lineRule="auto"/>
        <w:rPr>
          <w:rFonts w:ascii="Times New Roman" w:eastAsia="Times New Roman" w:hAnsi="Times New Roman" w:cs="Times New Roman"/>
          <w:sz w:val="24"/>
          <w:szCs w:val="24"/>
          <w:lang w:eastAsia="ru-RU"/>
        </w:rPr>
      </w:pPr>
    </w:p>
    <w:tbl>
      <w:tblPr>
        <w:tblW w:w="9052" w:type="dxa"/>
        <w:tblInd w:w="576" w:type="dxa"/>
        <w:tblLayout w:type="fixed"/>
        <w:tblCellMar>
          <w:top w:w="102" w:type="dxa"/>
          <w:left w:w="62" w:type="dxa"/>
          <w:bottom w:w="102" w:type="dxa"/>
          <w:right w:w="62" w:type="dxa"/>
        </w:tblCellMar>
        <w:tblLook w:val="0000" w:firstRow="0" w:lastRow="0" w:firstColumn="0" w:lastColumn="0" w:noHBand="0" w:noVBand="0"/>
      </w:tblPr>
      <w:tblGrid>
        <w:gridCol w:w="544"/>
        <w:gridCol w:w="2041"/>
        <w:gridCol w:w="3058"/>
        <w:gridCol w:w="1586"/>
        <w:gridCol w:w="1823"/>
      </w:tblGrid>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Характеристики</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Предельная стоимость за единицу (рублей)</w:t>
            </w:r>
          </w:p>
        </w:tc>
        <w:tc>
          <w:tcPr>
            <w:tcW w:w="182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8" w:type="dxa"/>
            <w:gridSpan w:val="4"/>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Учреждения, заместитель руководителя Учреждения</w:t>
            </w: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 портативный Ноутбук</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оперативной памяти - не менее 8 Гб</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накопителя </w:t>
            </w:r>
            <w:proofErr w:type="spellStart"/>
            <w:r>
              <w:rPr>
                <w:rFonts w:ascii="Times New Roman" w:eastAsia="Times New Roman" w:hAnsi="Times New Roman" w:cs="Times New Roman"/>
                <w:sz w:val="24"/>
                <w:szCs w:val="24"/>
                <w:lang w:eastAsia="ru-RU"/>
              </w:rPr>
              <w:t>SSD</w:t>
            </w:r>
            <w:proofErr w:type="spellEnd"/>
            <w:r>
              <w:rPr>
                <w:rFonts w:ascii="Times New Roman" w:eastAsia="Times New Roman" w:hAnsi="Times New Roman" w:cs="Times New Roman"/>
                <w:sz w:val="24"/>
                <w:szCs w:val="24"/>
                <w:lang w:eastAsia="ru-RU"/>
              </w:rPr>
              <w:t xml:space="preserve">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240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118 533,00</w:t>
            </w:r>
          </w:p>
        </w:tc>
        <w:tc>
          <w:tcPr>
            <w:tcW w:w="1823" w:type="dxa"/>
            <w:vMerge w:val="restart"/>
            <w:tcBorders>
              <w:top w:val="single" w:sz="4" w:space="0" w:color="000000"/>
              <w:left w:val="single" w:sz="4" w:space="0" w:color="000000"/>
              <w:right w:val="single" w:sz="4" w:space="0" w:color="000000"/>
            </w:tcBorders>
          </w:tcPr>
          <w:p w:rsidR="00F02CE9" w:rsidRDefault="00570D06" w:rsidP="00207DD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нормами, утвержденными </w:t>
            </w:r>
            <w:hyperlink r:id="rId19" w:tgtFrame="consultantplus://offline/ref=C4EB4CB9200014433F8487CF0B31EF48C7F6B073250910542C7387198768AAC10BCA41A440BAFB8EB52DCD99C3TFu2G">
              <w:r>
                <w:rPr>
                  <w:rFonts w:ascii="Times New Roman" w:eastAsia="Times New Roman" w:hAnsi="Times New Roman" w:cs="Times New Roman"/>
                  <w:sz w:val="24"/>
                  <w:szCs w:val="24"/>
                  <w:lang w:eastAsia="ru-RU"/>
                </w:rPr>
                <w:t>постановлением</w:t>
              </w:r>
            </w:hyperlink>
            <w:r>
              <w:rPr>
                <w:rFonts w:ascii="Times New Roman" w:eastAsia="Times New Roman" w:hAnsi="Times New Roman" w:cs="Times New Roman"/>
                <w:sz w:val="24"/>
                <w:szCs w:val="24"/>
                <w:lang w:eastAsia="ru-RU"/>
              </w:rPr>
              <w:t xml:space="preserve"> Правительства Ленинградской области </w:t>
            </w:r>
            <w:r w:rsidR="00207D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119</w:t>
            </w: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 портативный, планшетный компьютер</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и тип экрана – </w:t>
            </w:r>
            <w:proofErr w:type="spellStart"/>
            <w:r>
              <w:rPr>
                <w:rFonts w:ascii="Times New Roman" w:eastAsia="Times New Roman" w:hAnsi="Times New Roman" w:cs="Times New Roman"/>
                <w:sz w:val="24"/>
                <w:szCs w:val="24"/>
                <w:lang w:eastAsia="ru-RU"/>
              </w:rPr>
              <w:t>IPS</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встроенной памяти – не менее 128 Гб</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оперативной памяти - не менее 4 Гб</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модуля </w:t>
            </w:r>
            <w:proofErr w:type="spellStart"/>
            <w:r>
              <w:rPr>
                <w:rFonts w:ascii="Times New Roman" w:eastAsia="Times New Roman" w:hAnsi="Times New Roman" w:cs="Times New Roman"/>
                <w:sz w:val="24"/>
                <w:szCs w:val="24"/>
                <w:lang w:eastAsia="ru-RU"/>
              </w:rPr>
              <w:t>Wi-Fi</w:t>
            </w:r>
            <w:proofErr w:type="spellEnd"/>
            <w:r>
              <w:rPr>
                <w:rFonts w:ascii="Times New Roman" w:eastAsia="Times New Roman" w:hAnsi="Times New Roman" w:cs="Times New Roman"/>
                <w:sz w:val="24"/>
                <w:szCs w:val="24"/>
                <w:lang w:eastAsia="ru-RU"/>
              </w:rPr>
              <w:t xml:space="preserve">, наличие модуля </w:t>
            </w:r>
            <w:proofErr w:type="spellStart"/>
            <w:r>
              <w:rPr>
                <w:rFonts w:ascii="Times New Roman" w:eastAsia="Times New Roman" w:hAnsi="Times New Roman" w:cs="Times New Roman"/>
                <w:sz w:val="24"/>
                <w:szCs w:val="24"/>
                <w:lang w:eastAsia="ru-RU"/>
              </w:rPr>
              <w:t>Bluetooth</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Поддержка </w:t>
            </w:r>
            <w:proofErr w:type="spellStart"/>
            <w:r>
              <w:rPr>
                <w:rFonts w:ascii="Times New Roman" w:eastAsia="Times New Roman" w:hAnsi="Times New Roman" w:cs="Times New Roman"/>
                <w:sz w:val="24"/>
                <w:szCs w:val="24"/>
                <w:lang w:eastAsia="ru-RU"/>
              </w:rPr>
              <w:t>4G</w:t>
            </w:r>
            <w:proofErr w:type="spellEnd"/>
            <w:r>
              <w:rPr>
                <w:rFonts w:ascii="Times New Roman" w:eastAsia="Times New Roman" w:hAnsi="Times New Roman" w:cs="Times New Roman"/>
                <w:sz w:val="24"/>
                <w:szCs w:val="24"/>
                <w:lang w:eastAsia="ru-RU"/>
              </w:rPr>
              <w:t xml:space="preserve"> </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60000,00</w:t>
            </w:r>
          </w:p>
        </w:tc>
        <w:tc>
          <w:tcPr>
            <w:tcW w:w="1823" w:type="dxa"/>
            <w:vMerge/>
            <w:tcBorders>
              <w:top w:val="single" w:sz="4" w:space="0" w:color="000000"/>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Моноблок</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экрана - не менее 27 дюймов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ядер процессора - не менее 4</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Частота ядер процессора - не менее 2,4 </w:t>
            </w:r>
            <w:proofErr w:type="spellStart"/>
            <w:r>
              <w:rPr>
                <w:rFonts w:ascii="Times New Roman" w:eastAsia="Times New Roman" w:hAnsi="Times New Roman" w:cs="Times New Roman"/>
                <w:sz w:val="24"/>
                <w:szCs w:val="24"/>
                <w:lang w:eastAsia="ru-RU"/>
              </w:rPr>
              <w:t>Ггц</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оперативной памяти - не менее 8 Гб</w:t>
            </w:r>
          </w:p>
          <w:p w:rsidR="00087080"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накопителя </w:t>
            </w:r>
            <w:proofErr w:type="spellStart"/>
            <w:r>
              <w:rPr>
                <w:rFonts w:ascii="Times New Roman" w:eastAsia="Times New Roman" w:hAnsi="Times New Roman" w:cs="Times New Roman"/>
                <w:sz w:val="24"/>
                <w:szCs w:val="24"/>
                <w:lang w:eastAsia="ru-RU"/>
              </w:rPr>
              <w:t>SSD</w:t>
            </w:r>
            <w:proofErr w:type="spellEnd"/>
            <w:r>
              <w:rPr>
                <w:rFonts w:ascii="Times New Roman" w:eastAsia="Times New Roman" w:hAnsi="Times New Roman" w:cs="Times New Roman"/>
                <w:sz w:val="24"/>
                <w:szCs w:val="24"/>
                <w:lang w:eastAsia="ru-RU"/>
              </w:rPr>
              <w:t xml:space="preserve"> </w:t>
            </w:r>
            <w:r w:rsidR="00087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менее 240, </w:t>
            </w:r>
            <w:proofErr w:type="spellStart"/>
            <w:r>
              <w:rPr>
                <w:rFonts w:ascii="Times New Roman" w:eastAsia="Times New Roman" w:hAnsi="Times New Roman" w:cs="Times New Roman"/>
                <w:sz w:val="24"/>
                <w:szCs w:val="24"/>
                <w:lang w:eastAsia="ru-RU"/>
              </w:rPr>
              <w:t>HDD</w:t>
            </w:r>
            <w:proofErr w:type="spellEnd"/>
            <w:r>
              <w:rPr>
                <w:rFonts w:ascii="Times New Roman" w:eastAsia="Times New Roman" w:hAnsi="Times New Roman" w:cs="Times New Roman"/>
                <w:sz w:val="24"/>
                <w:szCs w:val="24"/>
                <w:lang w:eastAsia="ru-RU"/>
              </w:rPr>
              <w:t xml:space="preserve">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1000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105400,00</w:t>
            </w:r>
          </w:p>
        </w:tc>
        <w:tc>
          <w:tcPr>
            <w:tcW w:w="1823" w:type="dxa"/>
            <w:vMerge/>
            <w:tcBorders>
              <w:top w:val="single" w:sz="4" w:space="0" w:color="000000"/>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Системный блок</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станция) </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оперативной памяти - не менее 8 Гб, </w:t>
            </w:r>
          </w:p>
          <w:p w:rsidR="00087080"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накопителя </w:t>
            </w:r>
            <w:proofErr w:type="spellStart"/>
            <w:r>
              <w:rPr>
                <w:rFonts w:ascii="Times New Roman" w:eastAsia="Times New Roman" w:hAnsi="Times New Roman" w:cs="Times New Roman"/>
                <w:sz w:val="24"/>
                <w:szCs w:val="24"/>
                <w:lang w:eastAsia="ru-RU"/>
              </w:rPr>
              <w:t>SSD</w:t>
            </w:r>
            <w:proofErr w:type="spellEnd"/>
            <w:r>
              <w:rPr>
                <w:rFonts w:ascii="Times New Roman" w:eastAsia="Times New Roman" w:hAnsi="Times New Roman" w:cs="Times New Roman"/>
                <w:sz w:val="24"/>
                <w:szCs w:val="24"/>
                <w:lang w:eastAsia="ru-RU"/>
              </w:rPr>
              <w:t xml:space="preserve"> </w:t>
            </w:r>
            <w:r w:rsidR="00087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менее 120, </w:t>
            </w:r>
            <w:proofErr w:type="spellStart"/>
            <w:r>
              <w:rPr>
                <w:rFonts w:ascii="Times New Roman" w:eastAsia="Times New Roman" w:hAnsi="Times New Roman" w:cs="Times New Roman"/>
                <w:sz w:val="24"/>
                <w:szCs w:val="24"/>
                <w:lang w:eastAsia="ru-RU"/>
              </w:rPr>
              <w:t>HDD</w:t>
            </w:r>
            <w:proofErr w:type="spellEnd"/>
            <w:r>
              <w:rPr>
                <w:rFonts w:ascii="Times New Roman" w:eastAsia="Times New Roman" w:hAnsi="Times New Roman" w:cs="Times New Roman"/>
                <w:sz w:val="24"/>
                <w:szCs w:val="24"/>
                <w:lang w:eastAsia="ru-RU"/>
              </w:rPr>
              <w:t xml:space="preserve">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1000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122000,00</w:t>
            </w:r>
          </w:p>
        </w:tc>
        <w:tc>
          <w:tcPr>
            <w:tcW w:w="1823" w:type="dxa"/>
            <w:tcBorders>
              <w:top w:val="single" w:sz="4" w:space="0" w:color="000000"/>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0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 (тип 2)</w:t>
            </w:r>
          </w:p>
        </w:tc>
        <w:tc>
          <w:tcPr>
            <w:tcW w:w="3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Диагональ экрана - не менее 15 дюймов, не более 17</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экрана при частоте 60 Гц - не менее 1024 x 768 точек на дюйм</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Коэффициент контрастности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500:1</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Время отклика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не менее 8 </w:t>
            </w:r>
            <w:proofErr w:type="spellStart"/>
            <w:r>
              <w:rPr>
                <w:rFonts w:ascii="Times New Roman" w:eastAsia="Times New Roman" w:hAnsi="Times New Roman" w:cs="Times New Roman"/>
                <w:sz w:val="24"/>
                <w:szCs w:val="24"/>
                <w:lang w:eastAsia="ru-RU"/>
              </w:rPr>
              <w:t>мс</w:t>
            </w:r>
            <w:proofErr w:type="spellEnd"/>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45000,00</w:t>
            </w:r>
          </w:p>
        </w:tc>
        <w:tc>
          <w:tcPr>
            <w:tcW w:w="1823" w:type="dxa"/>
            <w:tcBorders>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imes New Roman" w:hAnsi="Times New Roman" w:cs="Times New Roman"/>
                <w:sz w:val="24"/>
                <w:szCs w:val="24"/>
                <w:lang w:eastAsia="ru-RU"/>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Принтер</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A4</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монохромная/цветная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печати - не менее 20 стр./мин.</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25000,00</w:t>
            </w:r>
          </w:p>
        </w:tc>
        <w:tc>
          <w:tcPr>
            <w:tcW w:w="1823" w:type="dxa"/>
            <w:tcBorders>
              <w:top w:val="single" w:sz="4" w:space="0" w:color="000000"/>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Многофункциональное устройство (МФУ) (тип 1)</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устройства - принтер/копир/сканер</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A4</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монохромная/цветная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печати - не менее 30 стр./мин.</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35 849,66</w:t>
            </w:r>
          </w:p>
        </w:tc>
        <w:tc>
          <w:tcPr>
            <w:tcW w:w="1823" w:type="dxa"/>
            <w:tcBorders>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8" w:type="dxa"/>
            <w:gridSpan w:val="4"/>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Другие должности</w:t>
            </w: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Компьютер портативный </w:t>
            </w:r>
            <w:r>
              <w:rPr>
                <w:rFonts w:ascii="Times New Roman" w:eastAsia="Times New Roman" w:hAnsi="Times New Roman" w:cs="Times New Roman"/>
                <w:sz w:val="24"/>
                <w:szCs w:val="24"/>
                <w:lang w:eastAsia="ru-RU"/>
              </w:rPr>
              <w:lastRenderedPageBreak/>
              <w:t>Ноутбук</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Объем оперативной памяти - не менее 4 Гб </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Объем накопителя </w:t>
            </w:r>
            <w:proofErr w:type="spellStart"/>
            <w:r>
              <w:rPr>
                <w:rFonts w:ascii="Times New Roman" w:eastAsia="Times New Roman" w:hAnsi="Times New Roman" w:cs="Times New Roman"/>
                <w:sz w:val="24"/>
                <w:szCs w:val="24"/>
                <w:lang w:eastAsia="ru-RU"/>
              </w:rPr>
              <w:t>SSD</w:t>
            </w:r>
            <w:proofErr w:type="spellEnd"/>
            <w:r>
              <w:rPr>
                <w:rFonts w:ascii="Times New Roman" w:eastAsia="Times New Roman" w:hAnsi="Times New Roman" w:cs="Times New Roman"/>
                <w:sz w:val="24"/>
                <w:szCs w:val="24"/>
                <w:lang w:eastAsia="ru-RU"/>
              </w:rPr>
              <w:t xml:space="preserve"> - не менее 120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81 135,33</w:t>
            </w:r>
          </w:p>
        </w:tc>
        <w:tc>
          <w:tcPr>
            <w:tcW w:w="1823" w:type="dxa"/>
            <w:vMerge w:val="restart"/>
            <w:tcBorders>
              <w:top w:val="single" w:sz="4" w:space="0" w:color="000000"/>
              <w:left w:val="single" w:sz="4" w:space="0" w:color="000000"/>
              <w:right w:val="single" w:sz="4" w:space="0" w:color="000000"/>
            </w:tcBorders>
          </w:tcPr>
          <w:p w:rsidR="00F02CE9" w:rsidRDefault="00570D06" w:rsidP="00207DD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нормами, </w:t>
            </w:r>
            <w:r>
              <w:rPr>
                <w:rFonts w:ascii="Times New Roman" w:eastAsia="Times New Roman" w:hAnsi="Times New Roman" w:cs="Times New Roman"/>
                <w:sz w:val="24"/>
                <w:szCs w:val="24"/>
                <w:lang w:eastAsia="ru-RU"/>
              </w:rPr>
              <w:lastRenderedPageBreak/>
              <w:t xml:space="preserve">утвержденными </w:t>
            </w:r>
            <w:hyperlink r:id="rId20" w:tgtFrame="consultantplus://offline/ref=C4EB4CB9200014433F8487CF0B31EF48C7F6B073250910542C7387198768AAC10BCA41A440BAFB8EB52DCD99C3TFu2G">
              <w:r>
                <w:rPr>
                  <w:rFonts w:ascii="Times New Roman" w:eastAsia="Times New Roman" w:hAnsi="Times New Roman" w:cs="Times New Roman"/>
                  <w:sz w:val="24"/>
                  <w:szCs w:val="24"/>
                  <w:lang w:eastAsia="ru-RU"/>
                </w:rPr>
                <w:t>постановлением</w:t>
              </w:r>
            </w:hyperlink>
            <w:r>
              <w:rPr>
                <w:rFonts w:ascii="Times New Roman" w:eastAsia="Times New Roman" w:hAnsi="Times New Roman" w:cs="Times New Roman"/>
                <w:sz w:val="24"/>
                <w:szCs w:val="24"/>
                <w:lang w:eastAsia="ru-RU"/>
              </w:rPr>
              <w:t xml:space="preserve"> Правительства Ленинградской области </w:t>
            </w:r>
            <w:r w:rsidR="00207D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119</w:t>
            </w: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 портативный, планшетный компьютер</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и тип экрана – </w:t>
            </w:r>
            <w:proofErr w:type="spellStart"/>
            <w:r>
              <w:rPr>
                <w:rFonts w:ascii="Times New Roman" w:eastAsia="Times New Roman" w:hAnsi="Times New Roman" w:cs="Times New Roman"/>
                <w:sz w:val="24"/>
                <w:szCs w:val="24"/>
                <w:lang w:eastAsia="ru-RU"/>
              </w:rPr>
              <w:t>IPS</w:t>
            </w:r>
            <w:proofErr w:type="spellEnd"/>
            <w:r>
              <w:rPr>
                <w:rFonts w:ascii="Times New Roman" w:eastAsia="Times New Roman" w:hAnsi="Times New Roman" w:cs="Times New Roman"/>
                <w:sz w:val="24"/>
                <w:szCs w:val="24"/>
                <w:lang w:eastAsia="ru-RU"/>
              </w:rPr>
              <w:t xml:space="preserve"> Объем встроенной памяти – не менее 32 Гб</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оперативной памяти - не менее 3 Гб</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наличие модуля </w:t>
            </w:r>
            <w:proofErr w:type="spellStart"/>
            <w:r>
              <w:rPr>
                <w:rFonts w:ascii="Times New Roman" w:eastAsia="Times New Roman" w:hAnsi="Times New Roman" w:cs="Times New Roman"/>
                <w:sz w:val="24"/>
                <w:szCs w:val="24"/>
                <w:lang w:eastAsia="ru-RU"/>
              </w:rPr>
              <w:t>Wi-Fi</w:t>
            </w:r>
            <w:proofErr w:type="spellEnd"/>
            <w:r>
              <w:rPr>
                <w:rFonts w:ascii="Times New Roman" w:eastAsia="Times New Roman" w:hAnsi="Times New Roman" w:cs="Times New Roman"/>
                <w:sz w:val="24"/>
                <w:szCs w:val="24"/>
                <w:lang w:eastAsia="ru-RU"/>
              </w:rPr>
              <w:t xml:space="preserve">, наличие модуля </w:t>
            </w:r>
            <w:proofErr w:type="spellStart"/>
            <w:r>
              <w:rPr>
                <w:rFonts w:ascii="Times New Roman" w:eastAsia="Times New Roman" w:hAnsi="Times New Roman" w:cs="Times New Roman"/>
                <w:sz w:val="24"/>
                <w:szCs w:val="24"/>
                <w:lang w:eastAsia="ru-RU"/>
              </w:rPr>
              <w:t>Bluetooth</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Поддержка </w:t>
            </w:r>
            <w:proofErr w:type="spellStart"/>
            <w:r>
              <w:rPr>
                <w:rFonts w:ascii="Times New Roman" w:eastAsia="Times New Roman" w:hAnsi="Times New Roman" w:cs="Times New Roman"/>
                <w:sz w:val="24"/>
                <w:szCs w:val="24"/>
                <w:lang w:eastAsia="ru-RU"/>
              </w:rPr>
              <w:t>4G</w:t>
            </w:r>
            <w:proofErr w:type="spellEnd"/>
            <w:r>
              <w:rPr>
                <w:rFonts w:ascii="Times New Roman" w:eastAsia="Times New Roman" w:hAnsi="Times New Roman" w:cs="Times New Roman"/>
                <w:sz w:val="24"/>
                <w:szCs w:val="24"/>
                <w:lang w:eastAsia="ru-RU"/>
              </w:rPr>
              <w:t xml:space="preserve"> </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50000,00</w:t>
            </w:r>
          </w:p>
        </w:tc>
        <w:tc>
          <w:tcPr>
            <w:tcW w:w="1823" w:type="dxa"/>
            <w:vMerge/>
            <w:tcBorders>
              <w:top w:val="single" w:sz="4" w:space="0" w:color="000000"/>
              <w:left w:val="single" w:sz="4" w:space="0" w:color="000000"/>
              <w:right w:val="single" w:sz="4" w:space="0" w:color="000000"/>
            </w:tcBorders>
          </w:tcPr>
          <w:p w:rsidR="00F02CE9" w:rsidRDefault="00F02CE9">
            <w:pPr>
              <w:widowControl w:val="0"/>
              <w:spacing w:after="0" w:line="240" w:lineRule="auto"/>
              <w:jc w:val="center"/>
              <w:rPr>
                <w:rFonts w:ascii="Times New Roman" w:eastAsia="Times New Roman" w:hAnsi="Times New Roman" w:cs="Times New Roman"/>
                <w:sz w:val="24"/>
                <w:szCs w:val="24"/>
                <w:lang w:eastAsia="ru-RU"/>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Моноблок</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экрана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23 дюймов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ядер процессора - не менее 2</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Частота ядер процессора - не менее 2,2 </w:t>
            </w:r>
            <w:proofErr w:type="spellStart"/>
            <w:r>
              <w:rPr>
                <w:rFonts w:ascii="Times New Roman" w:eastAsia="Times New Roman" w:hAnsi="Times New Roman" w:cs="Times New Roman"/>
                <w:sz w:val="24"/>
                <w:szCs w:val="24"/>
                <w:lang w:eastAsia="ru-RU"/>
              </w:rPr>
              <w:t>Ггц</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оперативной памяти - не менее 8 Гб</w:t>
            </w:r>
          </w:p>
          <w:p w:rsidR="00087080"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накопителя </w:t>
            </w:r>
            <w:proofErr w:type="spellStart"/>
            <w:r>
              <w:rPr>
                <w:rFonts w:ascii="Times New Roman" w:eastAsia="Times New Roman" w:hAnsi="Times New Roman" w:cs="Times New Roman"/>
                <w:sz w:val="24"/>
                <w:szCs w:val="24"/>
                <w:lang w:eastAsia="ru-RU"/>
              </w:rPr>
              <w:t>SSD</w:t>
            </w:r>
            <w:proofErr w:type="spellEnd"/>
            <w:r>
              <w:rPr>
                <w:rFonts w:ascii="Times New Roman" w:eastAsia="Times New Roman" w:hAnsi="Times New Roman" w:cs="Times New Roman"/>
                <w:sz w:val="24"/>
                <w:szCs w:val="24"/>
                <w:lang w:eastAsia="ru-RU"/>
              </w:rPr>
              <w:t xml:space="preserve"> </w:t>
            </w:r>
            <w:r w:rsidR="00087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менее 120, </w:t>
            </w:r>
            <w:proofErr w:type="spellStart"/>
            <w:r>
              <w:rPr>
                <w:rFonts w:ascii="Times New Roman" w:eastAsia="Times New Roman" w:hAnsi="Times New Roman" w:cs="Times New Roman"/>
                <w:sz w:val="24"/>
                <w:szCs w:val="24"/>
                <w:lang w:eastAsia="ru-RU"/>
              </w:rPr>
              <w:t>HDD</w:t>
            </w:r>
            <w:proofErr w:type="spellEnd"/>
            <w:r>
              <w:rPr>
                <w:rFonts w:ascii="Times New Roman" w:eastAsia="Times New Roman" w:hAnsi="Times New Roman" w:cs="Times New Roman"/>
                <w:sz w:val="24"/>
                <w:szCs w:val="24"/>
                <w:lang w:eastAsia="ru-RU"/>
              </w:rPr>
              <w:t xml:space="preserve">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менее 500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35 832,33</w:t>
            </w:r>
          </w:p>
        </w:tc>
        <w:tc>
          <w:tcPr>
            <w:tcW w:w="1823" w:type="dxa"/>
            <w:vMerge w:val="restart"/>
            <w:tcBorders>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Системный блок</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станция) </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оперативной памяти - не менее 4 Гб, </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накопителя </w:t>
            </w:r>
            <w:proofErr w:type="spellStart"/>
            <w:r>
              <w:rPr>
                <w:rFonts w:ascii="Times New Roman" w:eastAsia="Times New Roman" w:hAnsi="Times New Roman" w:cs="Times New Roman"/>
                <w:sz w:val="24"/>
                <w:szCs w:val="24"/>
                <w:lang w:eastAsia="ru-RU"/>
              </w:rPr>
              <w:t>SSD</w:t>
            </w:r>
            <w:proofErr w:type="spellEnd"/>
            <w:r>
              <w:rPr>
                <w:rFonts w:ascii="Times New Roman" w:eastAsia="Times New Roman" w:hAnsi="Times New Roman" w:cs="Times New Roman"/>
                <w:sz w:val="24"/>
                <w:szCs w:val="24"/>
                <w:lang w:eastAsia="ru-RU"/>
              </w:rPr>
              <w:t xml:space="preserve">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не менее 120, </w:t>
            </w:r>
            <w:r w:rsidR="00087080">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HDD</w:t>
            </w:r>
            <w:proofErr w:type="spellEnd"/>
            <w:r>
              <w:rPr>
                <w:rFonts w:ascii="Times New Roman" w:eastAsia="Times New Roman" w:hAnsi="Times New Roman" w:cs="Times New Roman"/>
                <w:sz w:val="24"/>
                <w:szCs w:val="24"/>
                <w:lang w:eastAsia="ru-RU"/>
              </w:rPr>
              <w:t xml:space="preserve"> - не менее 500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122000,00</w:t>
            </w:r>
          </w:p>
        </w:tc>
        <w:tc>
          <w:tcPr>
            <w:tcW w:w="1823" w:type="dxa"/>
            <w:vMerge/>
            <w:tcBorders>
              <w:top w:val="single" w:sz="4" w:space="0" w:color="000000"/>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 (тип 1)</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Диагональ экрана - не менее 23 дюймов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экрана при частоте 60 Гц - не менее 1920 x 1080 точек на дюйм</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контрастности не менее 1000:1</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Время отклика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не более 6 </w:t>
            </w:r>
            <w:proofErr w:type="spellStart"/>
            <w:r>
              <w:rPr>
                <w:rFonts w:ascii="Times New Roman" w:eastAsia="Times New Roman" w:hAnsi="Times New Roman" w:cs="Times New Roman"/>
                <w:sz w:val="24"/>
                <w:szCs w:val="24"/>
                <w:lang w:eastAsia="ru-RU"/>
              </w:rPr>
              <w:t>мс</w:t>
            </w:r>
            <w:proofErr w:type="spellEnd"/>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29000,00</w:t>
            </w:r>
          </w:p>
        </w:tc>
        <w:tc>
          <w:tcPr>
            <w:tcW w:w="1823" w:type="dxa"/>
            <w:tcBorders>
              <w:left w:val="single" w:sz="4" w:space="0" w:color="000000"/>
              <w:right w:val="single" w:sz="4" w:space="0" w:color="000000"/>
            </w:tcBorders>
          </w:tcPr>
          <w:p w:rsidR="00F02CE9" w:rsidRDefault="00F02CE9">
            <w:pPr>
              <w:widowControl w:val="0"/>
              <w:spacing w:after="0" w:line="240" w:lineRule="auto"/>
              <w:rPr>
                <w:rFonts w:ascii="Times New Roman" w:eastAsia="Times New Roman" w:hAnsi="Times New Roman" w:cs="Times New Roman"/>
                <w:sz w:val="24"/>
                <w:szCs w:val="24"/>
                <w:lang w:eastAsia="ru-RU"/>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2.</w:t>
            </w:r>
            <w:r>
              <w:rPr>
                <w:rFonts w:ascii="Times New Roman" w:eastAsia="Times New Roman" w:hAnsi="Times New Roman" w:cs="Times New Roman"/>
                <w:sz w:val="24"/>
                <w:szCs w:val="24"/>
                <w:lang w:eastAsia="ru-RU"/>
              </w:rPr>
              <w:t>6</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 (тип 3)</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Диагональ экрана - не менее 25 и не более 28 дюймов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экрана при частоте 60 Гц - не менее 2560 x 1440 точек на дюйм</w:t>
            </w:r>
          </w:p>
          <w:p w:rsidR="00087080"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Коэффициент контрастности </w:t>
            </w:r>
            <w:r w:rsidR="00087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1000:1</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Время отклика -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не более 4 </w:t>
            </w:r>
            <w:proofErr w:type="spellStart"/>
            <w:r>
              <w:rPr>
                <w:rFonts w:ascii="Times New Roman" w:eastAsia="Times New Roman" w:hAnsi="Times New Roman" w:cs="Times New Roman"/>
                <w:sz w:val="24"/>
                <w:szCs w:val="24"/>
                <w:lang w:eastAsia="ru-RU"/>
              </w:rPr>
              <w:t>мс</w:t>
            </w:r>
            <w:proofErr w:type="spellEnd"/>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30000,00</w:t>
            </w:r>
          </w:p>
        </w:tc>
        <w:tc>
          <w:tcPr>
            <w:tcW w:w="1823" w:type="dxa"/>
            <w:vMerge w:val="restart"/>
            <w:tcBorders>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w:t>
            </w:r>
            <w:r>
              <w:rPr>
                <w:rFonts w:ascii="Times New Roman" w:eastAsia="Times New Roman" w:hAnsi="Times New Roman" w:cs="Times New Roman"/>
                <w:sz w:val="24"/>
                <w:szCs w:val="24"/>
                <w:lang w:eastAsia="ru-RU"/>
              </w:rPr>
              <w:lastRenderedPageBreak/>
              <w:t>льное устройство (МФУ) (тип 1)</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Тип устройства - </w:t>
            </w:r>
            <w:r>
              <w:rPr>
                <w:rFonts w:ascii="Times New Roman" w:eastAsia="Times New Roman" w:hAnsi="Times New Roman" w:cs="Times New Roman"/>
                <w:sz w:val="24"/>
                <w:szCs w:val="24"/>
                <w:lang w:eastAsia="ru-RU"/>
              </w:rPr>
              <w:lastRenderedPageBreak/>
              <w:t>принтер/копир/сканер</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A4</w:t>
            </w:r>
            <w:proofErr w:type="spellEnd"/>
            <w:r>
              <w:rPr>
                <w:rFonts w:ascii="Times New Roman" w:eastAsia="Times New Roman" w:hAnsi="Times New Roman" w:cs="Times New Roman"/>
                <w:sz w:val="24"/>
                <w:szCs w:val="24"/>
                <w:lang w:eastAsia="ru-RU"/>
              </w:rPr>
              <w:t>;</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монохромная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печати - не менее 30 стр./мин.</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отпечатков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месяц - 30000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30000,00</w:t>
            </w:r>
          </w:p>
        </w:tc>
        <w:tc>
          <w:tcPr>
            <w:tcW w:w="1823" w:type="dxa"/>
            <w:vMerge/>
            <w:tcBorders>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Многофункциональное устройство (МФУ) (тип 2)</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устройства - принтер/копир/сканер</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A3</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цветная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печати - не менее 30 стр./мин.</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отпечатков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месяц – не менее 80000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110000,00</w:t>
            </w:r>
          </w:p>
        </w:tc>
        <w:tc>
          <w:tcPr>
            <w:tcW w:w="1823" w:type="dxa"/>
            <w:vMerge w:val="restart"/>
            <w:tcBorders>
              <w:left w:val="single" w:sz="4" w:space="0" w:color="000000"/>
              <w:right w:val="single" w:sz="4" w:space="0" w:color="000000"/>
            </w:tcBorders>
          </w:tcPr>
          <w:p w:rsidR="00F02CE9" w:rsidRDefault="00F02CE9">
            <w:pPr>
              <w:widowControl w:val="0"/>
              <w:spacing w:after="0" w:line="240" w:lineRule="auto"/>
              <w:rPr>
                <w:rFonts w:ascii="Times New Roman" w:eastAsia="Times New Roman" w:hAnsi="Times New Roman" w:cs="Times New Roman"/>
                <w:sz w:val="24"/>
                <w:szCs w:val="24"/>
                <w:lang w:eastAsia="ru-RU"/>
              </w:rPr>
            </w:pPr>
          </w:p>
        </w:tc>
      </w:tr>
      <w:tr w:rsidR="00F02CE9">
        <w:tc>
          <w:tcPr>
            <w:tcW w:w="5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Многофункциональное устройство (МФУ) (тип 3)</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устройства - принтер/копир/сканер</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A4</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монохромная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печати - не менее 45 стр./мин.</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отпечатков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месяц – не менее 100000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87080,00</w:t>
            </w:r>
          </w:p>
        </w:tc>
        <w:tc>
          <w:tcPr>
            <w:tcW w:w="1823" w:type="dxa"/>
            <w:vMerge/>
            <w:tcBorders>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Многофункциональное устройство (МФУ) (тип 4)</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устройства - принтер/копир/сканер</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A3</w:t>
            </w:r>
            <w:proofErr w:type="spellEnd"/>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монохромная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печати - не менее 35 стр./мин.</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отпечатков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месяц – не менее 120000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222 492,69</w:t>
            </w:r>
          </w:p>
        </w:tc>
        <w:tc>
          <w:tcPr>
            <w:tcW w:w="1823" w:type="dxa"/>
            <w:vMerge/>
            <w:tcBorders>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Многофункциональное устройство (МФУ) (тип 5)</w:t>
            </w:r>
          </w:p>
        </w:tc>
        <w:tc>
          <w:tcPr>
            <w:tcW w:w="305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устройства - принтер/копир/сканер</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печати - лазерная/светодиодная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Формат печати - </w:t>
            </w:r>
            <w:proofErr w:type="spellStart"/>
            <w:r>
              <w:rPr>
                <w:rFonts w:ascii="Times New Roman" w:eastAsia="Times New Roman" w:hAnsi="Times New Roman" w:cs="Times New Roman"/>
                <w:sz w:val="24"/>
                <w:szCs w:val="24"/>
                <w:lang w:eastAsia="ru-RU"/>
              </w:rPr>
              <w:t>A4</w:t>
            </w:r>
            <w:proofErr w:type="spellEnd"/>
            <w:r>
              <w:rPr>
                <w:rFonts w:ascii="Times New Roman" w:eastAsia="Times New Roman" w:hAnsi="Times New Roman" w:cs="Times New Roman"/>
                <w:sz w:val="24"/>
                <w:szCs w:val="24"/>
                <w:lang w:eastAsia="ru-RU"/>
              </w:rPr>
              <w:t>;</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Цветность печати - цветная</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Скорость печати - не менее 35 стр./мин.</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отпечатков </w:t>
            </w:r>
            <w:r w:rsidR="0008708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месяц – не менее 80000</w:t>
            </w:r>
          </w:p>
        </w:tc>
        <w:tc>
          <w:tcPr>
            <w:tcW w:w="1586"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90 333,33</w:t>
            </w:r>
          </w:p>
        </w:tc>
        <w:tc>
          <w:tcPr>
            <w:tcW w:w="1823" w:type="dxa"/>
            <w:tcBorders>
              <w:left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r>
      <w:tr w:rsidR="00F02CE9">
        <w:tc>
          <w:tcPr>
            <w:tcW w:w="5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2.12</w:t>
            </w:r>
          </w:p>
        </w:tc>
        <w:tc>
          <w:tcPr>
            <w:tcW w:w="20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Телевизор (экран коллективного пользования) для вывода информации</w:t>
            </w:r>
          </w:p>
        </w:tc>
        <w:tc>
          <w:tcPr>
            <w:tcW w:w="30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rsidP="00087080">
            <w:pPr>
              <w:widowControl w:val="0"/>
              <w:spacing w:after="0"/>
              <w:ind w:hanging="19"/>
              <w:jc w:val="center"/>
              <w:rPr>
                <w:rFonts w:ascii="Times New Roman" w:hAnsi="Times New Roman" w:cs="Times New Roman"/>
                <w:sz w:val="24"/>
                <w:szCs w:val="24"/>
              </w:rPr>
            </w:pPr>
            <w:r>
              <w:rPr>
                <w:rFonts w:ascii="Times New Roman" w:hAnsi="Times New Roman" w:cs="Times New Roman"/>
                <w:sz w:val="24"/>
                <w:szCs w:val="24"/>
              </w:rPr>
              <w:t xml:space="preserve">Диагональ экрана – </w:t>
            </w:r>
            <w:r w:rsidR="00087080">
              <w:rPr>
                <w:rFonts w:ascii="Times New Roman" w:hAnsi="Times New Roman" w:cs="Times New Roman"/>
                <w:sz w:val="24"/>
                <w:szCs w:val="24"/>
              </w:rPr>
              <w:br/>
            </w:r>
            <w:r>
              <w:rPr>
                <w:rFonts w:ascii="Times New Roman" w:hAnsi="Times New Roman" w:cs="Times New Roman"/>
                <w:sz w:val="24"/>
                <w:szCs w:val="24"/>
              </w:rPr>
              <w:t>не менее 55 дюймов</w:t>
            </w:r>
          </w:p>
          <w:p w:rsidR="00F02CE9" w:rsidRDefault="00570D06" w:rsidP="0008708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экрана при частоте 60 Гц - не менее 1920 x 1080 точек на дюйм</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62 000,00</w:t>
            </w:r>
          </w:p>
        </w:tc>
        <w:tc>
          <w:tcPr>
            <w:tcW w:w="18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CE9" w:rsidRDefault="00570D06">
            <w:pPr>
              <w:widowControl w:val="0"/>
              <w:spacing w:after="1" w:line="0" w:lineRule="atLeast"/>
              <w:rPr>
                <w:rFonts w:ascii="Times New Roman" w:hAnsi="Times New Roman" w:cs="Times New Roman"/>
                <w:sz w:val="24"/>
                <w:szCs w:val="24"/>
              </w:rPr>
            </w:pPr>
            <w:r>
              <w:rPr>
                <w:rFonts w:ascii="Times New Roman" w:hAnsi="Times New Roman" w:cs="Times New Roman"/>
                <w:sz w:val="24"/>
                <w:szCs w:val="24"/>
              </w:rPr>
              <w:t xml:space="preserve">2 шт. на 1 </w:t>
            </w:r>
            <w:proofErr w:type="spellStart"/>
            <w:r>
              <w:rPr>
                <w:rFonts w:ascii="Times New Roman" w:hAnsi="Times New Roman" w:cs="Times New Roman"/>
                <w:sz w:val="24"/>
                <w:szCs w:val="24"/>
              </w:rPr>
              <w:t>ПЧ</w:t>
            </w:r>
            <w:proofErr w:type="spellEnd"/>
          </w:p>
        </w:tc>
      </w:tr>
    </w:tbl>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Количество планируемых к приобретению персональных компьютеров, принтеров, многофункциональных устройств и копировальных аппаратов (оргтехники) и т.п. определяется исходя из их фактического наличия, учтенного на балансе Учреждения.</w:t>
      </w:r>
    </w:p>
    <w:p w:rsidR="00F02CE9" w:rsidRDefault="00570D06">
      <w:pPr>
        <w:widowControl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Наименование, количество и цена приобретаемых персональных компьютеров, принтеров, многофункциональных устройств и копировальных аппаратов (оргтехники) и т.п.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570D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В соответствии с </w:t>
      </w:r>
      <w:proofErr w:type="spellStart"/>
      <w:r>
        <w:rPr>
          <w:rFonts w:ascii="Times New Roman" w:hAnsi="Times New Roman" w:cs="Times New Roman"/>
          <w:sz w:val="24"/>
          <w:szCs w:val="24"/>
        </w:rPr>
        <w:t>п.9</w:t>
      </w:r>
      <w:proofErr w:type="spellEnd"/>
      <w:r>
        <w:rPr>
          <w:rFonts w:ascii="Times New Roman" w:hAnsi="Times New Roman" w:cs="Times New Roman"/>
          <w:sz w:val="24"/>
          <w:szCs w:val="24"/>
        </w:rPr>
        <w:t>-2 Правил определения нормативных затрат на обеспечение функций государственных органов Ленинградской области, органов управления территориальными государственными внебюджетными фондами Ленинградской области, включая соответственно подведомственные казенные учреждения, утвержденных постановлением  Правительства Ленинградской области от 11.09.2015 № 352,  при формировании начальной (максимальной) цены приобретения  ноутбуков и планшетных компьютеров допускается увеличение нормативов цены путем их умножения на величину – 1,084.</w:t>
      </w:r>
      <w:proofErr w:type="gramEnd"/>
    </w:p>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Норматив на услуги связи по передаче данных</w:t>
      </w:r>
    </w:p>
    <w:p w:rsidR="00F02CE9" w:rsidRDefault="00570D06">
      <w:pPr>
        <w:widowControl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беспроводным телекоммуникационным сетям, по широкополосному доступу к информационно-коммуникационной сети «Интернет» по беспроводным сетям.</w:t>
      </w:r>
    </w:p>
    <w:p w:rsidR="00F02CE9" w:rsidRDefault="00F02CE9">
      <w:pPr>
        <w:widowControl w:val="0"/>
        <w:spacing w:after="0" w:line="240" w:lineRule="auto"/>
        <w:jc w:val="center"/>
        <w:outlineLvl w:val="1"/>
        <w:rPr>
          <w:rFonts w:ascii="Times New Roman" w:eastAsia="Times New Roman" w:hAnsi="Times New Roman" w:cs="Times New Roman"/>
          <w:b/>
          <w:sz w:val="24"/>
          <w:szCs w:val="24"/>
          <w:lang w:eastAsia="ru-RU"/>
        </w:rPr>
      </w:pPr>
    </w:p>
    <w:tbl>
      <w:tblPr>
        <w:tblW w:w="9561" w:type="dxa"/>
        <w:tblInd w:w="566" w:type="dxa"/>
        <w:tblLayout w:type="fixed"/>
        <w:tblCellMar>
          <w:top w:w="102" w:type="dxa"/>
          <w:left w:w="62" w:type="dxa"/>
          <w:bottom w:w="102" w:type="dxa"/>
          <w:right w:w="62" w:type="dxa"/>
        </w:tblCellMar>
        <w:tblLook w:val="0000" w:firstRow="0" w:lastRow="0" w:firstColumn="0" w:lastColumn="0" w:noHBand="0" w:noVBand="0"/>
      </w:tblPr>
      <w:tblGrid>
        <w:gridCol w:w="451"/>
        <w:gridCol w:w="2045"/>
        <w:gridCol w:w="1644"/>
        <w:gridCol w:w="1643"/>
        <w:gridCol w:w="1935"/>
        <w:gridCol w:w="1843"/>
      </w:tblGrid>
      <w:tr w:rsidR="00F02CE9" w:rsidTr="00957185">
        <w:tc>
          <w:tcPr>
            <w:tcW w:w="451" w:type="dxa"/>
            <w:vMerge w:val="restart"/>
            <w:tcBorders>
              <w:top w:val="single" w:sz="4" w:space="0" w:color="000000"/>
              <w:left w:val="single" w:sz="4" w:space="0" w:color="000000"/>
              <w:bottom w:val="single" w:sz="4" w:space="0" w:color="000000"/>
              <w:right w:val="single" w:sz="4" w:space="0" w:color="000000"/>
            </w:tcBorders>
          </w:tcPr>
          <w:p w:rsidR="00F02CE9" w:rsidRDefault="00703540">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70D06">
              <w:rPr>
                <w:rFonts w:ascii="Times New Roman" w:eastAsiaTheme="minorEastAsia" w:hAnsi="Times New Roman" w:cs="Times New Roman"/>
                <w:sz w:val="24"/>
                <w:szCs w:val="24"/>
                <w:lang w:eastAsia="ru-RU"/>
              </w:rPr>
              <w:t xml:space="preserve"> </w:t>
            </w:r>
            <w:proofErr w:type="gramStart"/>
            <w:r w:rsidR="00570D06">
              <w:rPr>
                <w:rFonts w:ascii="Times New Roman" w:eastAsiaTheme="minorEastAsia" w:hAnsi="Times New Roman" w:cs="Times New Roman"/>
                <w:sz w:val="24"/>
                <w:szCs w:val="24"/>
                <w:lang w:eastAsia="ru-RU"/>
              </w:rPr>
              <w:t>п</w:t>
            </w:r>
            <w:proofErr w:type="gramEnd"/>
            <w:r w:rsidR="00570D06">
              <w:rPr>
                <w:rFonts w:ascii="Times New Roman" w:eastAsiaTheme="minorEastAsia" w:hAnsi="Times New Roman" w:cs="Times New Roman"/>
                <w:sz w:val="24"/>
                <w:szCs w:val="24"/>
                <w:lang w:eastAsia="ru-RU"/>
              </w:rPr>
              <w:t>/п</w:t>
            </w:r>
          </w:p>
        </w:tc>
        <w:tc>
          <w:tcPr>
            <w:tcW w:w="2045" w:type="dxa"/>
            <w:vMerge w:val="restart"/>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должности</w:t>
            </w:r>
          </w:p>
        </w:tc>
        <w:tc>
          <w:tcPr>
            <w:tcW w:w="7065" w:type="dxa"/>
            <w:gridSpan w:val="4"/>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Ежемесячные расходы на услуги связи (рублей)</w:t>
            </w:r>
          </w:p>
        </w:tc>
      </w:tr>
      <w:tr w:rsidR="00F02CE9" w:rsidTr="00957185">
        <w:tc>
          <w:tcPr>
            <w:tcW w:w="451"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heme="minorEastAsia" w:hAnsi="Times New Roman" w:cs="Times New Roman"/>
                <w:sz w:val="24"/>
                <w:szCs w:val="24"/>
                <w:lang w:eastAsia="ru-RU"/>
              </w:rPr>
            </w:pPr>
          </w:p>
        </w:tc>
        <w:tc>
          <w:tcPr>
            <w:tcW w:w="2045"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heme="minorEastAsia" w:hAnsi="Times New Roman" w:cs="Times New Roman"/>
                <w:sz w:val="24"/>
                <w:szCs w:val="24"/>
                <w:lang w:eastAsia="ru-RU"/>
              </w:rPr>
            </w:pPr>
          </w:p>
        </w:tc>
        <w:tc>
          <w:tcPr>
            <w:tcW w:w="3287"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передаче данных по беспроводным телекоммуникационным сетям</w:t>
            </w:r>
          </w:p>
        </w:tc>
        <w:tc>
          <w:tcPr>
            <w:tcW w:w="3778" w:type="dxa"/>
            <w:gridSpan w:val="2"/>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широкополосному доступу к информационно-коммуникационной сети "Интернет" по беспроводным сетям</w:t>
            </w:r>
          </w:p>
        </w:tc>
      </w:tr>
      <w:tr w:rsidR="00F02CE9" w:rsidTr="00957185">
        <w:tc>
          <w:tcPr>
            <w:tcW w:w="451"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heme="minorEastAsia" w:hAnsi="Times New Roman" w:cs="Times New Roman"/>
                <w:sz w:val="24"/>
                <w:szCs w:val="24"/>
                <w:lang w:eastAsia="ru-RU"/>
              </w:rPr>
            </w:pPr>
          </w:p>
        </w:tc>
        <w:tc>
          <w:tcPr>
            <w:tcW w:w="2045"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ноутбуков</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планшетов</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ноутбуков</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планшетов</w:t>
            </w:r>
          </w:p>
        </w:tc>
      </w:tr>
      <w:tr w:rsidR="00F02CE9" w:rsidTr="00957185">
        <w:tc>
          <w:tcPr>
            <w:tcW w:w="4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204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Руководитель учреждения</w:t>
            </w: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r>
      <w:tr w:rsidR="00F02CE9" w:rsidTr="00957185">
        <w:tc>
          <w:tcPr>
            <w:tcW w:w="4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04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Заместитель руководителя </w:t>
            </w:r>
            <w:r>
              <w:rPr>
                <w:rFonts w:ascii="Times New Roman" w:eastAsiaTheme="minorEastAsia" w:hAnsi="Times New Roman" w:cs="Times New Roman"/>
                <w:sz w:val="24"/>
                <w:szCs w:val="24"/>
                <w:lang w:eastAsia="ru-RU"/>
              </w:rPr>
              <w:lastRenderedPageBreak/>
              <w:t>учреждения</w:t>
            </w: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не более 4000,00 </w:t>
            </w:r>
            <w:r>
              <w:rPr>
                <w:rFonts w:ascii="Times New Roman" w:eastAsiaTheme="minorEastAsia" w:hAnsi="Times New Roman" w:cs="Times New Roman"/>
                <w:sz w:val="24"/>
                <w:szCs w:val="24"/>
                <w:lang w:eastAsia="ru-RU"/>
              </w:rPr>
              <w:lastRenderedPageBreak/>
              <w:t>включительно в расчете на 1 работника</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не более 4000,00 </w:t>
            </w:r>
            <w:r>
              <w:rPr>
                <w:rFonts w:ascii="Times New Roman" w:eastAsiaTheme="minorEastAsia" w:hAnsi="Times New Roman" w:cs="Times New Roman"/>
                <w:sz w:val="24"/>
                <w:szCs w:val="24"/>
                <w:lang w:eastAsia="ru-RU"/>
              </w:rPr>
              <w:lastRenderedPageBreak/>
              <w:t>включительно в расчете на 1 работника</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не более 4000,00 включительно в </w:t>
            </w:r>
            <w:r>
              <w:rPr>
                <w:rFonts w:ascii="Times New Roman" w:eastAsiaTheme="minorEastAsia" w:hAnsi="Times New Roman" w:cs="Times New Roman"/>
                <w:sz w:val="24"/>
                <w:szCs w:val="24"/>
                <w:lang w:eastAsia="ru-RU"/>
              </w:rPr>
              <w:lastRenderedPageBreak/>
              <w:t>расчете на 1 работника</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не более 4000,00 включительно в </w:t>
            </w:r>
            <w:r>
              <w:rPr>
                <w:rFonts w:ascii="Times New Roman" w:eastAsiaTheme="minorEastAsia" w:hAnsi="Times New Roman" w:cs="Times New Roman"/>
                <w:sz w:val="24"/>
                <w:szCs w:val="24"/>
                <w:lang w:eastAsia="ru-RU"/>
              </w:rPr>
              <w:lastRenderedPageBreak/>
              <w:t>расчете на 1 работника</w:t>
            </w:r>
          </w:p>
        </w:tc>
      </w:tr>
      <w:tr w:rsidR="00F02CE9" w:rsidTr="00957185">
        <w:tc>
          <w:tcPr>
            <w:tcW w:w="4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204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Начальник филиала</w:t>
            </w: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r>
      <w:tr w:rsidR="00F02CE9" w:rsidTr="00957185">
        <w:tc>
          <w:tcPr>
            <w:tcW w:w="4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204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Начальник отдела</w:t>
            </w: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4000,00 включительно в расчете на 1 работника</w:t>
            </w:r>
          </w:p>
        </w:tc>
      </w:tr>
      <w:tr w:rsidR="00F02CE9" w:rsidTr="00957185">
        <w:tc>
          <w:tcPr>
            <w:tcW w:w="4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204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Специалисты</w:t>
            </w: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1000,00 включительно в расчете на 1 работника</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1000,00 включительно в расчете на 1 работника</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1000,00 включительно в расчете на 1 работника</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1000,00 включительно в расчете на 1 работника</w:t>
            </w:r>
          </w:p>
        </w:tc>
      </w:tr>
      <w:tr w:rsidR="00F02CE9" w:rsidTr="00957185">
        <w:tc>
          <w:tcPr>
            <w:tcW w:w="4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204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Диспетчер пожарной части, начальник караула пожарной части, инженер дежурной части, ведущий инженер службы пожаротушения, инженер службы пожаротушения (без персонального закрепления)</w:t>
            </w:r>
          </w:p>
        </w:tc>
        <w:tc>
          <w:tcPr>
            <w:tcW w:w="164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2000,00 включительно в расчете на 4 работников</w:t>
            </w:r>
          </w:p>
        </w:tc>
        <w:tc>
          <w:tcPr>
            <w:tcW w:w="1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2000,00 включительно в расчете на 4 работников</w:t>
            </w:r>
          </w:p>
        </w:tc>
        <w:tc>
          <w:tcPr>
            <w:tcW w:w="19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2000,00 включительно в расчете на 4 работников</w:t>
            </w:r>
          </w:p>
        </w:tc>
        <w:tc>
          <w:tcPr>
            <w:tcW w:w="18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 более 2000,00 включительно в расчете на 4 работников</w:t>
            </w:r>
          </w:p>
        </w:tc>
      </w:tr>
    </w:tbl>
    <w:p w:rsidR="00F02CE9" w:rsidRDefault="00F02CE9">
      <w:pPr>
        <w:widowControl w:val="0"/>
        <w:shd w:val="clear" w:color="auto" w:fill="FFFFFF" w:themeFill="background1"/>
        <w:spacing w:after="0" w:line="240" w:lineRule="auto"/>
        <w:jc w:val="center"/>
        <w:outlineLvl w:val="1"/>
        <w:rPr>
          <w:rFonts w:ascii="Times New Roman" w:eastAsia="Times New Roman" w:hAnsi="Times New Roman" w:cs="Times New Roman"/>
          <w:sz w:val="24"/>
          <w:szCs w:val="24"/>
          <w:lang w:eastAsia="ru-RU"/>
        </w:rPr>
      </w:pPr>
    </w:p>
    <w:p w:rsidR="00F02CE9" w:rsidRDefault="00570D06">
      <w:pPr>
        <w:widowControl w:val="0"/>
        <w:shd w:val="clear" w:color="auto" w:fill="FFFFFF" w:themeFill="background1"/>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Норматив</w:t>
      </w:r>
    </w:p>
    <w:p w:rsidR="00F02CE9" w:rsidRDefault="00570D06">
      <w:pPr>
        <w:widowControl w:val="0"/>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приобретение средств подвижной связи и услуг подвижной</w:t>
      </w:r>
    </w:p>
    <w:p w:rsidR="00F02CE9" w:rsidRDefault="00570D06">
      <w:pPr>
        <w:widowControl w:val="0"/>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связи, кроме средств УКВ-радиосвязи и средств</w:t>
      </w:r>
    </w:p>
    <w:p w:rsidR="00F02CE9" w:rsidRDefault="00570D06">
      <w:pPr>
        <w:widowControl w:val="0"/>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спутниковой связи</w:t>
      </w:r>
    </w:p>
    <w:p w:rsidR="00F02CE9" w:rsidRDefault="00F02CE9">
      <w:pPr>
        <w:widowControl w:val="0"/>
        <w:spacing w:after="0" w:line="240" w:lineRule="auto"/>
        <w:rPr>
          <w:rFonts w:ascii="Times New Roman" w:eastAsia="Times New Roman" w:hAnsi="Times New Roman" w:cs="Times New Roman"/>
          <w:sz w:val="24"/>
          <w:szCs w:val="24"/>
          <w:lang w:eastAsia="ru-RU"/>
        </w:rPr>
      </w:pPr>
    </w:p>
    <w:tbl>
      <w:tblPr>
        <w:tblW w:w="9534" w:type="dxa"/>
        <w:tblInd w:w="593" w:type="dxa"/>
        <w:tblLayout w:type="fixed"/>
        <w:tblCellMar>
          <w:top w:w="102" w:type="dxa"/>
          <w:left w:w="62" w:type="dxa"/>
          <w:bottom w:w="102" w:type="dxa"/>
          <w:right w:w="62" w:type="dxa"/>
        </w:tblCellMar>
        <w:tblLook w:val="0000" w:firstRow="0" w:lastRow="0" w:firstColumn="0" w:lastColumn="0" w:noHBand="0" w:noVBand="0"/>
      </w:tblPr>
      <w:tblGrid>
        <w:gridCol w:w="454"/>
        <w:gridCol w:w="2835"/>
        <w:gridCol w:w="1753"/>
        <w:gridCol w:w="2072"/>
        <w:gridCol w:w="2420"/>
      </w:tblGrid>
      <w:tr w:rsidR="00F02CE9" w:rsidTr="00957185">
        <w:tc>
          <w:tcPr>
            <w:tcW w:w="454" w:type="dxa"/>
            <w:tcBorders>
              <w:top w:val="single" w:sz="4" w:space="0" w:color="000000"/>
              <w:left w:val="single" w:sz="4" w:space="0" w:color="000000"/>
              <w:bottom w:val="single" w:sz="4" w:space="0" w:color="000000"/>
              <w:right w:val="single" w:sz="4" w:space="0" w:color="000000"/>
            </w:tcBorders>
          </w:tcPr>
          <w:p w:rsidR="00F02CE9" w:rsidRDefault="00703540">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00570D06">
              <w:rPr>
                <w:rFonts w:ascii="Times New Roman" w:eastAsiaTheme="minorEastAsia" w:hAnsi="Times New Roman" w:cs="Times New Roman"/>
                <w:lang w:eastAsia="ru-RU"/>
              </w:rPr>
              <w:t xml:space="preserve"> </w:t>
            </w:r>
            <w:proofErr w:type="gramStart"/>
            <w:r w:rsidR="00570D06">
              <w:rPr>
                <w:rFonts w:ascii="Times New Roman" w:eastAsiaTheme="minorEastAsia" w:hAnsi="Times New Roman" w:cs="Times New Roman"/>
                <w:lang w:eastAsia="ru-RU"/>
              </w:rPr>
              <w:t>п</w:t>
            </w:r>
            <w:proofErr w:type="gramEnd"/>
            <w:r w:rsidR="00570D06">
              <w:rPr>
                <w:rFonts w:ascii="Times New Roman" w:eastAsiaTheme="minorEastAsia" w:hAnsi="Times New Roman" w:cs="Times New Roman"/>
                <w:lang w:eastAsia="ru-RU"/>
              </w:rPr>
              <w:t>/п</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должности, профессии</w:t>
            </w:r>
          </w:p>
        </w:tc>
        <w:tc>
          <w:tcPr>
            <w:tcW w:w="17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Планируемое количество сре</w:t>
            </w:r>
            <w:proofErr w:type="gramStart"/>
            <w:r>
              <w:rPr>
                <w:rFonts w:ascii="Times New Roman" w:eastAsiaTheme="minorEastAsia" w:hAnsi="Times New Roman" w:cs="Times New Roman"/>
                <w:lang w:eastAsia="ru-RU"/>
              </w:rPr>
              <w:t>дств св</w:t>
            </w:r>
            <w:proofErr w:type="gramEnd"/>
            <w:r>
              <w:rPr>
                <w:rFonts w:ascii="Times New Roman" w:eastAsiaTheme="minorEastAsia" w:hAnsi="Times New Roman" w:cs="Times New Roman"/>
                <w:lang w:eastAsia="ru-RU"/>
              </w:rPr>
              <w:t xml:space="preserve">язи </w:t>
            </w:r>
            <w:r w:rsidR="00B5444E">
              <w:rPr>
                <w:rFonts w:ascii="Times New Roman" w:eastAsiaTheme="minorEastAsia" w:hAnsi="Times New Roman" w:cs="Times New Roman"/>
                <w:lang w:eastAsia="ru-RU"/>
              </w:rPr>
              <w:br/>
            </w:r>
            <w:r>
              <w:rPr>
                <w:rFonts w:ascii="Times New Roman" w:eastAsiaTheme="minorEastAsia" w:hAnsi="Times New Roman" w:cs="Times New Roman"/>
                <w:lang w:eastAsia="ru-RU"/>
              </w:rPr>
              <w:t>и абонентских номеров</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Стоимость приобретения сре</w:t>
            </w:r>
            <w:proofErr w:type="gramStart"/>
            <w:r>
              <w:rPr>
                <w:rFonts w:ascii="Times New Roman" w:eastAsiaTheme="minorEastAsia" w:hAnsi="Times New Roman" w:cs="Times New Roman"/>
                <w:lang w:eastAsia="ru-RU"/>
              </w:rPr>
              <w:t>дств св</w:t>
            </w:r>
            <w:proofErr w:type="gramEnd"/>
            <w:r>
              <w:rPr>
                <w:rFonts w:ascii="Times New Roman" w:eastAsiaTheme="minorEastAsia" w:hAnsi="Times New Roman" w:cs="Times New Roman"/>
                <w:lang w:eastAsia="ru-RU"/>
              </w:rPr>
              <w:t>язи (рублей)</w:t>
            </w:r>
          </w:p>
        </w:tc>
        <w:tc>
          <w:tcPr>
            <w:tcW w:w="242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Ежемесячные расходы на услуги связи (рублей)</w:t>
            </w:r>
          </w:p>
        </w:tc>
      </w:tr>
      <w:tr w:rsidR="00F02CE9" w:rsidTr="00957185">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Руководитель учреждения</w:t>
            </w:r>
          </w:p>
        </w:tc>
        <w:tc>
          <w:tcPr>
            <w:tcW w:w="17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 единицы в расчете на 1 работника,</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 абонентский </w:t>
            </w:r>
            <w:r>
              <w:rPr>
                <w:rFonts w:ascii="Times New Roman" w:eastAsiaTheme="minorEastAsia" w:hAnsi="Times New Roman" w:cs="Times New Roman"/>
                <w:lang w:eastAsia="ru-RU"/>
              </w:rPr>
              <w:lastRenderedPageBreak/>
              <w:t>номер</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не более 15000,00</w:t>
            </w:r>
          </w:p>
        </w:tc>
        <w:tc>
          <w:tcPr>
            <w:tcW w:w="242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4000,00 включительно в расчете на 1 работника</w:t>
            </w:r>
          </w:p>
        </w:tc>
      </w:tr>
      <w:tr w:rsidR="00F02CE9" w:rsidTr="00957185">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Заместитель руководителя учреждения</w:t>
            </w:r>
          </w:p>
        </w:tc>
        <w:tc>
          <w:tcPr>
            <w:tcW w:w="17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 единицы в расчете на 1 работника,</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 абонентский номер</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15000,00</w:t>
            </w:r>
          </w:p>
        </w:tc>
        <w:tc>
          <w:tcPr>
            <w:tcW w:w="242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4000,00 включительно в расчете на 1 работника</w:t>
            </w:r>
          </w:p>
        </w:tc>
      </w:tr>
      <w:tr w:rsidR="00F02CE9" w:rsidTr="00957185">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Работники, имеющие разъездной характер работы, либо при отсутствии возможности установления стационарного телефона</w:t>
            </w:r>
          </w:p>
        </w:tc>
        <w:tc>
          <w:tcPr>
            <w:tcW w:w="17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 единицы в расчете на 1 работника,</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 абонентский номер на 1 работника</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10000,00</w:t>
            </w:r>
          </w:p>
        </w:tc>
        <w:tc>
          <w:tcPr>
            <w:tcW w:w="2420" w:type="dxa"/>
            <w:tcBorders>
              <w:top w:val="single" w:sz="4" w:space="0" w:color="000000"/>
              <w:left w:val="single" w:sz="4" w:space="0" w:color="000000"/>
              <w:bottom w:val="single" w:sz="4" w:space="0" w:color="000000"/>
              <w:right w:val="single" w:sz="4" w:space="0" w:color="000000"/>
            </w:tcBorders>
          </w:tcPr>
          <w:p w:rsidR="00B5444E"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не более 1000,00 включительно </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расчете на 1 работника</w:t>
            </w:r>
          </w:p>
        </w:tc>
      </w:tr>
      <w:tr w:rsidR="00F02CE9" w:rsidTr="00957185">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Диспетчер пожарной части, начальник караула пожарной части, инженер дежурной части, ведущий инженер службы пожаротушения, инженер службы пожаротушения (без персонального закрепления)</w:t>
            </w:r>
          </w:p>
        </w:tc>
        <w:tc>
          <w:tcPr>
            <w:tcW w:w="17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 единицы на 4 работников (4 смены),</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 абонентский номер</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rsidP="007B0382">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10000,00</w:t>
            </w:r>
            <w:r w:rsidR="007B0382">
              <w:rPr>
                <w:rFonts w:ascii="Times New Roman" w:eastAsiaTheme="minorEastAsia" w:hAnsi="Times New Roman" w:cs="Times New Roman"/>
                <w:lang w:eastAsia="ru-RU"/>
              </w:rPr>
              <w:br/>
            </w:r>
            <w:r>
              <w:rPr>
                <w:rFonts w:ascii="Times New Roman" w:eastAsiaTheme="minorEastAsia" w:hAnsi="Times New Roman" w:cs="Times New Roman"/>
                <w:lang w:eastAsia="ru-RU"/>
              </w:rPr>
              <w:t>(с возможностью доступа к сети Интернет и приема-передачи фото-, видеоматериалов)</w:t>
            </w:r>
          </w:p>
        </w:tc>
        <w:tc>
          <w:tcPr>
            <w:tcW w:w="2420" w:type="dxa"/>
            <w:tcBorders>
              <w:top w:val="single" w:sz="4" w:space="0" w:color="000000"/>
              <w:left w:val="single" w:sz="4" w:space="0" w:color="000000"/>
              <w:bottom w:val="single" w:sz="4" w:space="0" w:color="000000"/>
              <w:right w:val="single" w:sz="4" w:space="0" w:color="000000"/>
            </w:tcBorders>
          </w:tcPr>
          <w:p w:rsidR="00B5444E"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не более 2000,00 включительно </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расчете на 4 работников</w:t>
            </w:r>
          </w:p>
        </w:tc>
      </w:tr>
    </w:tbl>
    <w:p w:rsidR="00F02CE9" w:rsidRDefault="00570D06">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Количество планируемых к приобретению средств подвижной связи и услуг подвижной связи определяется исходя из их фактического наличия, учтенного на балансе Учреждения.</w:t>
      </w:r>
    </w:p>
    <w:p w:rsidR="00F02CE9" w:rsidRDefault="00570D06">
      <w:pPr>
        <w:widowControl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Наименование, количество приобретаемых средств подвижной связи и услуг подвижной связи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570D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В соответствии с </w:t>
      </w:r>
      <w:proofErr w:type="spellStart"/>
      <w:r>
        <w:rPr>
          <w:rFonts w:ascii="Times New Roman" w:hAnsi="Times New Roman" w:cs="Times New Roman"/>
          <w:sz w:val="24"/>
          <w:szCs w:val="24"/>
        </w:rPr>
        <w:t>п.9</w:t>
      </w:r>
      <w:proofErr w:type="spellEnd"/>
      <w:r>
        <w:rPr>
          <w:rFonts w:ascii="Times New Roman" w:hAnsi="Times New Roman" w:cs="Times New Roman"/>
          <w:sz w:val="24"/>
          <w:szCs w:val="24"/>
        </w:rPr>
        <w:t>-2 Правил определения нормативных затрат на обеспечение функций государственных органов Ленинградской области, органов управления территориальными государственными внебюджетными фондами Ленинградской области, включая соответственно подведомственные казенные учреждения, утвержденных постановлением  Правительства Ленинградской области от 11.09.2015 № 352,  при формировании начальной (максимальной) цены приобретения  средств подвижной связи допускается увеличение нормативов цены путем их умножения на величину – 1,49.</w:t>
      </w:r>
      <w:proofErr w:type="gramEnd"/>
    </w:p>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Норматив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приобретение средств УКВ-радиосвязи, средств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спутниковой связи, оповещения и навигации и услуг на них </w:t>
      </w:r>
    </w:p>
    <w:tbl>
      <w:tblPr>
        <w:tblW w:w="9556" w:type="dxa"/>
        <w:tblInd w:w="571" w:type="dxa"/>
        <w:tblLayout w:type="fixed"/>
        <w:tblCellMar>
          <w:top w:w="102" w:type="dxa"/>
          <w:left w:w="62" w:type="dxa"/>
          <w:bottom w:w="102" w:type="dxa"/>
          <w:right w:w="62" w:type="dxa"/>
        </w:tblCellMar>
        <w:tblLook w:val="0000" w:firstRow="0" w:lastRow="0" w:firstColumn="0" w:lastColumn="0" w:noHBand="0" w:noVBand="0"/>
      </w:tblPr>
      <w:tblGrid>
        <w:gridCol w:w="507"/>
        <w:gridCol w:w="2779"/>
        <w:gridCol w:w="1589"/>
        <w:gridCol w:w="2154"/>
        <w:gridCol w:w="2527"/>
      </w:tblGrid>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703540">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00570D06">
              <w:rPr>
                <w:rFonts w:ascii="Times New Roman" w:eastAsiaTheme="minorEastAsia" w:hAnsi="Times New Roman" w:cs="Times New Roman"/>
                <w:lang w:eastAsia="ru-RU"/>
              </w:rPr>
              <w:t xml:space="preserve"> </w:t>
            </w:r>
            <w:proofErr w:type="gramStart"/>
            <w:r w:rsidR="00570D06">
              <w:rPr>
                <w:rFonts w:ascii="Times New Roman" w:eastAsiaTheme="minorEastAsia" w:hAnsi="Times New Roman" w:cs="Times New Roman"/>
                <w:lang w:eastAsia="ru-RU"/>
              </w:rPr>
              <w:t>п</w:t>
            </w:r>
            <w:proofErr w:type="gramEnd"/>
            <w:r w:rsidR="00570D06">
              <w:rPr>
                <w:rFonts w:ascii="Times New Roman" w:eastAsiaTheme="minorEastAsia" w:hAnsi="Times New Roman" w:cs="Times New Roman"/>
                <w:lang w:eastAsia="ru-RU"/>
              </w:rPr>
              <w:t>/п</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Предельная стоимость </w:t>
            </w:r>
            <w:r w:rsidR="00B5444E">
              <w:rPr>
                <w:rFonts w:ascii="Times New Roman" w:eastAsiaTheme="minorEastAsia" w:hAnsi="Times New Roman" w:cs="Times New Roman"/>
                <w:lang w:eastAsia="ru-RU"/>
              </w:rPr>
              <w:br/>
            </w:r>
            <w:r>
              <w:rPr>
                <w:rFonts w:ascii="Times New Roman" w:eastAsiaTheme="minorEastAsia" w:hAnsi="Times New Roman" w:cs="Times New Roman"/>
                <w:lang w:eastAsia="ru-RU"/>
              </w:rPr>
              <w:t>за единицу (рублей)</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Ежемесячные расходы на услуги связи (рублей)</w:t>
            </w:r>
          </w:p>
        </w:tc>
        <w:tc>
          <w:tcPr>
            <w:tcW w:w="25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Количество</w:t>
            </w: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Радиостанция портативная </w:t>
            </w:r>
            <w:proofErr w:type="gramStart"/>
            <w:r>
              <w:rPr>
                <w:rFonts w:ascii="Times New Roman" w:eastAsiaTheme="minorEastAsia" w:hAnsi="Times New Roman" w:cs="Times New Roman"/>
                <w:lang w:eastAsia="ru-RU"/>
              </w:rPr>
              <w:t>УКВ-диапазона</w:t>
            </w:r>
            <w:proofErr w:type="gramEnd"/>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36000,00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c>
          <w:tcPr>
            <w:tcW w:w="2527" w:type="dxa"/>
            <w:vMerge w:val="restart"/>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w:t>
            </w:r>
            <w:hyperlink r:id="rId21" w:tgtFrame="https://login.consultant.ru/link/?req=doc&amp;base=SPB&amp;n=268178&amp;dst=100012">
              <w:r w:rsidRPr="00B61B10">
                <w:rPr>
                  <w:rFonts w:ascii="Times New Roman" w:eastAsiaTheme="minorEastAsia" w:hAnsi="Times New Roman" w:cs="Times New Roman"/>
                  <w:lang w:eastAsia="ru-RU"/>
                </w:rPr>
                <w:t>нормами</w:t>
              </w:r>
            </w:hyperlink>
            <w:r w:rsidRPr="00B61B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утвержденными постановлением </w:t>
            </w:r>
            <w:r>
              <w:rPr>
                <w:rFonts w:ascii="Times New Roman" w:eastAsiaTheme="minorEastAsia" w:hAnsi="Times New Roman" w:cs="Times New Roman"/>
                <w:lang w:eastAsia="ru-RU"/>
              </w:rPr>
              <w:lastRenderedPageBreak/>
              <w:t>Правительства Ленинградской области N 119</w:t>
            </w: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Радиостанция цифровая стационарная</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83 327,88</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c>
          <w:tcPr>
            <w:tcW w:w="25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3</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Спутниковый телефонный аппарат</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200000,00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3000,00 включительно в расчете на 1 аппарат</w:t>
            </w:r>
          </w:p>
        </w:tc>
        <w:tc>
          <w:tcPr>
            <w:tcW w:w="25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Комплект оборудования для получения доступа и обработки поступающих сигналов системой </w:t>
            </w:r>
            <w:proofErr w:type="spellStart"/>
            <w:r>
              <w:rPr>
                <w:rFonts w:ascii="Times New Roman" w:eastAsiaTheme="minorEastAsia" w:hAnsi="Times New Roman" w:cs="Times New Roman"/>
                <w:lang w:eastAsia="ru-RU"/>
              </w:rPr>
              <w:t>ГЛОНАСС</w:t>
            </w:r>
            <w:proofErr w:type="spellEnd"/>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15000,00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1000,00 включительно в расчете на 1 комплект</w:t>
            </w:r>
          </w:p>
        </w:tc>
        <w:tc>
          <w:tcPr>
            <w:tcW w:w="25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spellStart"/>
            <w:r>
              <w:rPr>
                <w:rFonts w:ascii="Times New Roman" w:eastAsiaTheme="minorEastAsia" w:hAnsi="Times New Roman" w:cs="Times New Roman"/>
                <w:lang w:eastAsia="ru-RU"/>
              </w:rPr>
              <w:t>GSM</w:t>
            </w:r>
            <w:proofErr w:type="spellEnd"/>
            <w:r>
              <w:rPr>
                <w:rFonts w:ascii="Times New Roman" w:eastAsiaTheme="minorEastAsia" w:hAnsi="Times New Roman" w:cs="Times New Roman"/>
                <w:lang w:eastAsia="ru-RU"/>
              </w:rPr>
              <w:t xml:space="preserve"> модем</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10000,00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не более 800,00 включительно в расчете на 1 ед.</w:t>
            </w:r>
          </w:p>
        </w:tc>
        <w:tc>
          <w:tcPr>
            <w:tcW w:w="25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 2 ед. на </w:t>
            </w:r>
            <w:proofErr w:type="spellStart"/>
            <w:r>
              <w:rPr>
                <w:rFonts w:ascii="Times New Roman" w:eastAsiaTheme="minorEastAsia" w:hAnsi="Times New Roman" w:cs="Times New Roman"/>
                <w:lang w:eastAsia="ru-RU"/>
              </w:rPr>
              <w:t>ГКУ</w:t>
            </w:r>
            <w:proofErr w:type="spellEnd"/>
            <w:r>
              <w:rPr>
                <w:rFonts w:ascii="Times New Roman" w:eastAsiaTheme="minorEastAsia" w:hAnsi="Times New Roman" w:cs="Times New Roman"/>
                <w:lang w:eastAsia="ru-RU"/>
              </w:rPr>
              <w:t xml:space="preserve"> и каждый филиал</w:t>
            </w: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Громкоговоритель рупорный</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7 176,67</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c>
          <w:tcPr>
            <w:tcW w:w="2527"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Громкоговоритель настенный</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3 894,00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c>
          <w:tcPr>
            <w:tcW w:w="2527"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Сетевое устройство записи телефонных разговоров</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177 840,00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c>
          <w:tcPr>
            <w:tcW w:w="2527"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Системный телефонный аппарат</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24 370,36</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c>
          <w:tcPr>
            <w:tcW w:w="2527" w:type="dxa"/>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0" w:line="240" w:lineRule="auto"/>
              <w:jc w:val="center"/>
              <w:rPr>
                <w:rFonts w:ascii="Times New Roman" w:eastAsiaTheme="minorEastAsia" w:hAnsi="Times New Roman" w:cs="Times New Roman"/>
                <w:lang w:eastAsia="ru-RU"/>
              </w:rPr>
            </w:pP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Поставка и монтаж оборудования (АРМ-0) на одно рабочее место</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pPr>
            <w:r>
              <w:t>2 160 000,00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F02CE9">
            <w:pPr>
              <w:widowControl w:val="0"/>
              <w:jc w:val="center"/>
            </w:pPr>
          </w:p>
        </w:tc>
        <w:tc>
          <w:tcPr>
            <w:tcW w:w="25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59 раб</w:t>
            </w:r>
            <w:proofErr w:type="gramStart"/>
            <w:r>
              <w:rPr>
                <w:rFonts w:ascii="Times New Roman" w:eastAsiaTheme="minorEastAsia" w:hAnsi="Times New Roman" w:cs="Times New Roman"/>
                <w:lang w:eastAsia="ru-RU"/>
              </w:rPr>
              <w:t>.</w:t>
            </w:r>
            <w:proofErr w:type="gramEnd"/>
            <w:r>
              <w:rPr>
                <w:rFonts w:ascii="Times New Roman" w:eastAsiaTheme="minorEastAsia" w:hAnsi="Times New Roman" w:cs="Times New Roman"/>
                <w:lang w:eastAsia="ru-RU"/>
              </w:rPr>
              <w:t xml:space="preserve"> </w:t>
            </w:r>
            <w:proofErr w:type="gramStart"/>
            <w:r>
              <w:rPr>
                <w:rFonts w:ascii="Times New Roman" w:eastAsiaTheme="minorEastAsia" w:hAnsi="Times New Roman" w:cs="Times New Roman"/>
                <w:lang w:eastAsia="ru-RU"/>
              </w:rPr>
              <w:t>м</w:t>
            </w:r>
            <w:proofErr w:type="gramEnd"/>
            <w:r>
              <w:rPr>
                <w:rFonts w:ascii="Times New Roman" w:eastAsiaTheme="minorEastAsia" w:hAnsi="Times New Roman" w:cs="Times New Roman"/>
                <w:lang w:eastAsia="ru-RU"/>
              </w:rPr>
              <w:t>ест</w:t>
            </w: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Обслуживание одного рабочего места (АРМ-0)</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pPr>
            <w:r>
              <w:t>18 000,00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1 062 000,00</w:t>
            </w:r>
          </w:p>
        </w:tc>
        <w:tc>
          <w:tcPr>
            <w:tcW w:w="25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59 раб</w:t>
            </w:r>
            <w:proofErr w:type="gramStart"/>
            <w:r>
              <w:rPr>
                <w:rFonts w:ascii="Times New Roman" w:eastAsiaTheme="minorEastAsia" w:hAnsi="Times New Roman" w:cs="Times New Roman"/>
                <w:lang w:eastAsia="ru-RU"/>
              </w:rPr>
              <w:t>.</w:t>
            </w:r>
            <w:proofErr w:type="gramEnd"/>
            <w:r>
              <w:rPr>
                <w:rFonts w:ascii="Times New Roman" w:eastAsiaTheme="minorEastAsia" w:hAnsi="Times New Roman" w:cs="Times New Roman"/>
                <w:lang w:eastAsia="ru-RU"/>
              </w:rPr>
              <w:t xml:space="preserve"> </w:t>
            </w:r>
            <w:proofErr w:type="gramStart"/>
            <w:r>
              <w:rPr>
                <w:rFonts w:ascii="Times New Roman" w:eastAsiaTheme="minorEastAsia" w:hAnsi="Times New Roman" w:cs="Times New Roman"/>
                <w:lang w:eastAsia="ru-RU"/>
              </w:rPr>
              <w:t>м</w:t>
            </w:r>
            <w:proofErr w:type="gramEnd"/>
            <w:r>
              <w:rPr>
                <w:rFonts w:ascii="Times New Roman" w:eastAsiaTheme="minorEastAsia" w:hAnsi="Times New Roman" w:cs="Times New Roman"/>
                <w:lang w:eastAsia="ru-RU"/>
              </w:rPr>
              <w:t>ест</w:t>
            </w: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Обслуживание 122 номеров тариф </w:t>
            </w:r>
            <w:proofErr w:type="spellStart"/>
            <w:r>
              <w:rPr>
                <w:rFonts w:ascii="Times New Roman" w:eastAsiaTheme="minorEastAsia" w:hAnsi="Times New Roman" w:cs="Times New Roman"/>
                <w:lang w:eastAsia="ru-RU"/>
              </w:rPr>
              <w:t>РоС</w:t>
            </w:r>
            <w:proofErr w:type="spellEnd"/>
            <w:r>
              <w:rPr>
                <w:rFonts w:ascii="Times New Roman" w:eastAsiaTheme="minorEastAsia" w:hAnsi="Times New Roman" w:cs="Times New Roman"/>
                <w:lang w:eastAsia="ru-RU"/>
              </w:rPr>
              <w:t xml:space="preserve"> (с использованием радиостанций Е-690)</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pPr>
            <w:r>
              <w:t>2 300,00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280 600,00</w:t>
            </w:r>
          </w:p>
        </w:tc>
        <w:tc>
          <w:tcPr>
            <w:tcW w:w="25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122 номера</w:t>
            </w:r>
          </w:p>
        </w:tc>
      </w:tr>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277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Обслуживание 589 радиостанций по тарифу </w:t>
            </w:r>
            <w:proofErr w:type="spellStart"/>
            <w:r>
              <w:rPr>
                <w:rFonts w:ascii="Times New Roman" w:eastAsiaTheme="minorEastAsia" w:hAnsi="Times New Roman" w:cs="Times New Roman"/>
                <w:lang w:eastAsia="ru-RU"/>
              </w:rPr>
              <w:t>DRM</w:t>
            </w:r>
            <w:proofErr w:type="spellEnd"/>
            <w:r>
              <w:rPr>
                <w:rFonts w:ascii="Times New Roman" w:eastAsiaTheme="minorEastAsia" w:hAnsi="Times New Roman" w:cs="Times New Roman"/>
                <w:lang w:eastAsia="ru-RU"/>
              </w:rPr>
              <w:t xml:space="preserve"> (с использованием радиостанций РН-600)</w:t>
            </w:r>
          </w:p>
        </w:tc>
        <w:tc>
          <w:tcPr>
            <w:tcW w:w="1589"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pPr>
            <w:r>
              <w:t>3 800,00</w:t>
            </w:r>
          </w:p>
        </w:tc>
        <w:tc>
          <w:tcPr>
            <w:tcW w:w="21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2 238 200,00</w:t>
            </w:r>
          </w:p>
        </w:tc>
        <w:tc>
          <w:tcPr>
            <w:tcW w:w="25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589 раций</w:t>
            </w:r>
          </w:p>
        </w:tc>
      </w:tr>
    </w:tbl>
    <w:p w:rsidR="00F02CE9" w:rsidRDefault="00570D06">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Количество планируемых к приобретению средств УКВ-радиосвязи, сре</w:t>
      </w:r>
      <w:proofErr w:type="gramStart"/>
      <w:r>
        <w:rPr>
          <w:rFonts w:ascii="Times New Roman" w:eastAsia="Times New Roman" w:hAnsi="Times New Roman" w:cs="Times New Roman"/>
          <w:sz w:val="24"/>
          <w:szCs w:val="24"/>
          <w:lang w:eastAsia="ru-RU"/>
        </w:rPr>
        <w:t>дств сп</w:t>
      </w:r>
      <w:proofErr w:type="gramEnd"/>
      <w:r>
        <w:rPr>
          <w:rFonts w:ascii="Times New Roman" w:eastAsia="Times New Roman" w:hAnsi="Times New Roman" w:cs="Times New Roman"/>
          <w:sz w:val="24"/>
          <w:szCs w:val="24"/>
          <w:lang w:eastAsia="ru-RU"/>
        </w:rPr>
        <w:t>утниковой связи, оповещения и навигации и услуг определяется исходя из их фактического наличия, учтенного на балансе Учреждения.</w:t>
      </w:r>
    </w:p>
    <w:p w:rsidR="00F02CE9" w:rsidRDefault="00570D06">
      <w:pPr>
        <w:widowControl w:val="0"/>
        <w:spacing w:before="2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Наименование, количество приобретаемых средств УКВ-радиосвязи, сре</w:t>
      </w:r>
      <w:proofErr w:type="gramStart"/>
      <w:r>
        <w:rPr>
          <w:rFonts w:ascii="Times New Roman" w:eastAsia="Times New Roman" w:hAnsi="Times New Roman" w:cs="Times New Roman"/>
          <w:sz w:val="24"/>
          <w:szCs w:val="24"/>
          <w:lang w:eastAsia="ru-RU"/>
        </w:rPr>
        <w:t>дств сп</w:t>
      </w:r>
      <w:proofErr w:type="gramEnd"/>
      <w:r>
        <w:rPr>
          <w:rFonts w:ascii="Times New Roman" w:eastAsia="Times New Roman" w:hAnsi="Times New Roman" w:cs="Times New Roman"/>
          <w:sz w:val="24"/>
          <w:szCs w:val="24"/>
          <w:lang w:eastAsia="ru-RU"/>
        </w:rPr>
        <w:t>утниковой связи, оповещения и навигации и услуг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Норматив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приобретение </w:t>
      </w:r>
    </w:p>
    <w:p w:rsidR="00F02CE9" w:rsidRDefault="00570D06">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носителей информации</w:t>
      </w:r>
    </w:p>
    <w:p w:rsidR="00F02CE9" w:rsidRDefault="00F02CE9">
      <w:pPr>
        <w:widowControl w:val="0"/>
        <w:spacing w:after="0" w:line="240" w:lineRule="auto"/>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57"/>
        <w:gridCol w:w="2453"/>
        <w:gridCol w:w="2551"/>
        <w:gridCol w:w="2539"/>
        <w:gridCol w:w="2127"/>
      </w:tblGrid>
      <w:tr w:rsidR="00F02CE9" w:rsidTr="00957185">
        <w:tc>
          <w:tcPr>
            <w:tcW w:w="4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N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24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расходов</w:t>
            </w:r>
          </w:p>
        </w:tc>
        <w:tc>
          <w:tcPr>
            <w:tcW w:w="25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53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Предельная стоимость за единицу (рублей)</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полезного использования</w:t>
            </w:r>
          </w:p>
        </w:tc>
      </w:tr>
      <w:tr w:rsidR="00F02CE9" w:rsidTr="00957185">
        <w:tc>
          <w:tcPr>
            <w:tcW w:w="4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Оптический носитель (компакт-диск)</w:t>
            </w:r>
          </w:p>
        </w:tc>
        <w:tc>
          <w:tcPr>
            <w:tcW w:w="25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расчете 1 упаковка (10 шт.) на 1 работника</w:t>
            </w:r>
          </w:p>
        </w:tc>
        <w:tc>
          <w:tcPr>
            <w:tcW w:w="253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1000,00</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год</w:t>
            </w:r>
          </w:p>
        </w:tc>
      </w:tr>
      <w:tr w:rsidR="00F02CE9" w:rsidTr="00957185">
        <w:tc>
          <w:tcPr>
            <w:tcW w:w="4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Внешний жесткий диск</w:t>
            </w:r>
          </w:p>
        </w:tc>
        <w:tc>
          <w:tcPr>
            <w:tcW w:w="25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расчете 1 единица на 1 структурное подразделение</w:t>
            </w:r>
          </w:p>
        </w:tc>
        <w:tc>
          <w:tcPr>
            <w:tcW w:w="253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6 779,66</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года</w:t>
            </w:r>
          </w:p>
        </w:tc>
      </w:tr>
      <w:tr w:rsidR="00F02CE9" w:rsidTr="00957185">
        <w:tc>
          <w:tcPr>
            <w:tcW w:w="45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5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Флеш</w:t>
            </w:r>
            <w:proofErr w:type="spellEnd"/>
            <w:r>
              <w:rPr>
                <w:rFonts w:ascii="Times New Roman" w:eastAsia="Times New Roman" w:hAnsi="Times New Roman" w:cs="Times New Roman"/>
                <w:sz w:val="24"/>
                <w:szCs w:val="24"/>
                <w:lang w:eastAsia="ru-RU"/>
              </w:rPr>
              <w:t xml:space="preserve">-карта, </w:t>
            </w:r>
            <w:proofErr w:type="spellStart"/>
            <w:r>
              <w:rPr>
                <w:rFonts w:ascii="Times New Roman" w:eastAsia="Times New Roman" w:hAnsi="Times New Roman" w:cs="Times New Roman"/>
                <w:sz w:val="24"/>
                <w:szCs w:val="24"/>
                <w:lang w:eastAsia="ru-RU"/>
              </w:rPr>
              <w:t>USB</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флеш</w:t>
            </w:r>
            <w:proofErr w:type="spellEnd"/>
            <w:r>
              <w:rPr>
                <w:rFonts w:ascii="Times New Roman" w:eastAsia="Times New Roman" w:hAnsi="Times New Roman" w:cs="Times New Roman"/>
                <w:sz w:val="24"/>
                <w:szCs w:val="24"/>
                <w:lang w:eastAsia="ru-RU"/>
              </w:rPr>
              <w:t>-накопитель</w:t>
            </w:r>
          </w:p>
        </w:tc>
        <w:tc>
          <w:tcPr>
            <w:tcW w:w="2551"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1 единице в расчете на 1 работника</w:t>
            </w:r>
          </w:p>
        </w:tc>
        <w:tc>
          <w:tcPr>
            <w:tcW w:w="2539"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3000,00</w:t>
            </w:r>
          </w:p>
        </w:tc>
        <w:tc>
          <w:tcPr>
            <w:tcW w:w="212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год</w:t>
            </w:r>
          </w:p>
        </w:tc>
      </w:tr>
    </w:tbl>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Количество планируемых к приобретению материальных запасов в сфере информационно-коммуникационных технологий и носителей информации определяется исходя из их фактического наличия, учтенного на балансе Учреждения.</w:t>
      </w:r>
    </w:p>
    <w:p w:rsidR="00F02CE9" w:rsidRDefault="00570D06">
      <w:pPr>
        <w:widowControl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Наименование, количество и цена приобретаемых материальных запасов в сфере информационно-коммуникационных технологий и носителей информации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Норматив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приобретение расходных материалов для принтеров,</w:t>
      </w:r>
    </w:p>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многофункциональных устройств и копировальных аппаратов.</w:t>
      </w:r>
    </w:p>
    <w:p w:rsidR="00F02CE9" w:rsidRDefault="00F02CE9">
      <w:pPr>
        <w:widowControl w:val="0"/>
        <w:spacing w:after="0" w:line="240" w:lineRule="auto"/>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67"/>
        <w:gridCol w:w="4140"/>
        <w:gridCol w:w="2777"/>
        <w:gridCol w:w="2643"/>
      </w:tblGrid>
      <w:tr w:rsidR="00F02CE9" w:rsidTr="00957185">
        <w:tc>
          <w:tcPr>
            <w:tcW w:w="567" w:type="dxa"/>
            <w:tcBorders>
              <w:top w:val="single" w:sz="4" w:space="0" w:color="000000"/>
              <w:left w:val="single" w:sz="4" w:space="0" w:color="000000"/>
              <w:bottom w:val="single" w:sz="4" w:space="0" w:color="000000"/>
              <w:right w:val="single" w:sz="4" w:space="0" w:color="000000"/>
            </w:tcBorders>
          </w:tcPr>
          <w:p w:rsidR="00F02CE9" w:rsidRDefault="0070354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70D06">
              <w:rPr>
                <w:rFonts w:ascii="Times New Roman" w:eastAsia="Times New Roman" w:hAnsi="Times New Roman" w:cs="Times New Roman"/>
                <w:sz w:val="24"/>
                <w:szCs w:val="24"/>
                <w:lang w:eastAsia="ru-RU"/>
              </w:rPr>
              <w:t xml:space="preserve"> </w:t>
            </w:r>
            <w:proofErr w:type="gramStart"/>
            <w:r w:rsidR="00570D06">
              <w:rPr>
                <w:rFonts w:ascii="Times New Roman" w:eastAsia="Times New Roman" w:hAnsi="Times New Roman" w:cs="Times New Roman"/>
                <w:sz w:val="24"/>
                <w:szCs w:val="24"/>
                <w:lang w:eastAsia="ru-RU"/>
              </w:rPr>
              <w:t>п</w:t>
            </w:r>
            <w:proofErr w:type="gramEnd"/>
            <w:r w:rsidR="00570D06">
              <w:rPr>
                <w:rFonts w:ascii="Times New Roman" w:eastAsia="Times New Roman" w:hAnsi="Times New Roman" w:cs="Times New Roman"/>
                <w:sz w:val="24"/>
                <w:szCs w:val="24"/>
                <w:lang w:eastAsia="ru-RU"/>
              </w:rPr>
              <w:t>/п</w:t>
            </w:r>
          </w:p>
        </w:tc>
        <w:tc>
          <w:tcPr>
            <w:tcW w:w="414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277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Предельная стоимость за единицу (рублей)</w:t>
            </w:r>
          </w:p>
        </w:tc>
      </w:tr>
      <w:tr w:rsidR="00F02CE9" w:rsidTr="00957185">
        <w:tc>
          <w:tcPr>
            <w:tcW w:w="56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4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Расходные материалы (картридж, комплект для заправки) для индивидуальных принтеров</w:t>
            </w:r>
          </w:p>
        </w:tc>
        <w:tc>
          <w:tcPr>
            <w:tcW w:w="277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5 ед. на 1 единицу оргтехники </w:t>
            </w:r>
            <w:r w:rsidR="007B038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год</w:t>
            </w:r>
          </w:p>
        </w:tc>
        <w:tc>
          <w:tcPr>
            <w:tcW w:w="2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5000,00</w:t>
            </w:r>
          </w:p>
        </w:tc>
      </w:tr>
      <w:tr w:rsidR="00F02CE9" w:rsidTr="00957185">
        <w:tc>
          <w:tcPr>
            <w:tcW w:w="56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4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Расходные материалы (картридж, комплект для заправки) для многофункциональных устрой</w:t>
            </w:r>
            <w:proofErr w:type="gramStart"/>
            <w:r>
              <w:rPr>
                <w:rFonts w:ascii="Times New Roman" w:eastAsia="Times New Roman" w:hAnsi="Times New Roman" w:cs="Times New Roman"/>
                <w:sz w:val="24"/>
                <w:szCs w:val="24"/>
                <w:lang w:eastAsia="ru-RU"/>
              </w:rPr>
              <w:t>ств дл</w:t>
            </w:r>
            <w:proofErr w:type="gramEnd"/>
            <w:r>
              <w:rPr>
                <w:rFonts w:ascii="Times New Roman" w:eastAsia="Times New Roman" w:hAnsi="Times New Roman" w:cs="Times New Roman"/>
                <w:sz w:val="24"/>
                <w:szCs w:val="24"/>
                <w:lang w:eastAsia="ru-RU"/>
              </w:rPr>
              <w:t>я малых рабочих групп</w:t>
            </w:r>
          </w:p>
        </w:tc>
        <w:tc>
          <w:tcPr>
            <w:tcW w:w="277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8 шт. на 1 единицу оргтехники </w:t>
            </w:r>
            <w:r w:rsidR="007B038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год</w:t>
            </w:r>
          </w:p>
        </w:tc>
        <w:tc>
          <w:tcPr>
            <w:tcW w:w="2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10000,00</w:t>
            </w:r>
          </w:p>
        </w:tc>
      </w:tr>
      <w:tr w:rsidR="00F02CE9" w:rsidTr="00957185">
        <w:tc>
          <w:tcPr>
            <w:tcW w:w="56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40"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Расходные материалы (картридж, комплект для заправки) для многофункциональных устройств повышенной производительности</w:t>
            </w:r>
          </w:p>
        </w:tc>
        <w:tc>
          <w:tcPr>
            <w:tcW w:w="2777"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3 шт. на 1 единицу оргтехники </w:t>
            </w:r>
            <w:r w:rsidR="007B038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год</w:t>
            </w:r>
          </w:p>
        </w:tc>
        <w:tc>
          <w:tcPr>
            <w:tcW w:w="2643"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20000,00</w:t>
            </w:r>
          </w:p>
        </w:tc>
      </w:tr>
    </w:tbl>
    <w:p w:rsidR="00F02CE9" w:rsidRDefault="00F02CE9">
      <w:pPr>
        <w:widowControl w:val="0"/>
        <w:spacing w:after="0" w:line="240" w:lineRule="auto"/>
        <w:rPr>
          <w:rFonts w:ascii="Times New Roman" w:eastAsia="Times New Roman" w:hAnsi="Times New Roman" w:cs="Times New Roman"/>
          <w:sz w:val="24"/>
          <w:szCs w:val="24"/>
          <w:lang w:eastAsia="ru-RU"/>
        </w:rPr>
      </w:pPr>
    </w:p>
    <w:p w:rsidR="00F02CE9" w:rsidRDefault="00570D06">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Количество планируемых к приобретению расходных материалов для принтеров, многофункциональных устройств и копировальных аппаратов определяется исходя из их фактического наличия, учтенного на балансе Учреждения.</w:t>
      </w:r>
    </w:p>
    <w:p w:rsidR="00F02CE9" w:rsidRDefault="00570D06">
      <w:pPr>
        <w:widowControl w:val="0"/>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Наименование, количество и цена приобретаемых расходных материалов для принтеров, многофункциональных устройств и копировальных аппаратов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w:t>
      </w:r>
      <w:r>
        <w:rPr>
          <w:rFonts w:ascii="Times New Roman" w:eastAsia="Times New Roman" w:hAnsi="Times New Roman" w:cs="Times New Roman"/>
          <w:sz w:val="24"/>
          <w:szCs w:val="24"/>
          <w:lang w:eastAsia="ru-RU"/>
        </w:rPr>
        <w:lastRenderedPageBreak/>
        <w:t>обязательств на обеспечение деятельности Учреждения.</w:t>
      </w:r>
    </w:p>
    <w:p w:rsidR="00F02CE9" w:rsidRDefault="00F02CE9">
      <w:pPr>
        <w:pStyle w:val="ConsPlusNormal"/>
        <w:rPr>
          <w:rFonts w:ascii="Times New Roman" w:hAnsi="Times New Roman" w:cs="Times New Roman"/>
          <w:sz w:val="24"/>
          <w:szCs w:val="24"/>
        </w:rPr>
      </w:pPr>
    </w:p>
    <w:p w:rsidR="00F02CE9" w:rsidRDefault="00F02CE9">
      <w:pPr>
        <w:pStyle w:val="ConsPlusTitle"/>
        <w:jc w:val="center"/>
        <w:outlineLvl w:val="1"/>
        <w:rPr>
          <w:rFonts w:ascii="Times New Roman" w:hAnsi="Times New Roman" w:cs="Times New Roman"/>
          <w:b w:val="0"/>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15.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обязательное государственное страхование работников</w:t>
      </w:r>
    </w:p>
    <w:p w:rsidR="00F02CE9" w:rsidRDefault="00F02CE9">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098"/>
        <w:gridCol w:w="5477"/>
        <w:gridCol w:w="2552"/>
      </w:tblGrid>
      <w:tr w:rsidR="00F02CE9" w:rsidTr="00957185">
        <w:tc>
          <w:tcPr>
            <w:tcW w:w="20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Категория работников</w:t>
            </w:r>
          </w:p>
        </w:tc>
        <w:tc>
          <w:tcPr>
            <w:tcW w:w="547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Основание</w:t>
            </w:r>
          </w:p>
        </w:tc>
        <w:tc>
          <w:tcPr>
            <w:tcW w:w="2552"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w:t>
            </w:r>
          </w:p>
        </w:tc>
      </w:tr>
      <w:tr w:rsidR="00F02CE9" w:rsidTr="00957185">
        <w:tc>
          <w:tcPr>
            <w:tcW w:w="209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Личный состав противопожарной службы Ленинградской области Государственной противопожарной службы</w:t>
            </w:r>
          </w:p>
        </w:tc>
        <w:tc>
          <w:tcPr>
            <w:tcW w:w="5477" w:type="dxa"/>
            <w:tcBorders>
              <w:top w:val="single" w:sz="4" w:space="0" w:color="000000"/>
              <w:left w:val="single" w:sz="4" w:space="0" w:color="000000"/>
              <w:bottom w:val="single" w:sz="4" w:space="0" w:color="000000"/>
              <w:right w:val="single" w:sz="4" w:space="0" w:color="000000"/>
            </w:tcBorders>
          </w:tcPr>
          <w:p w:rsidR="00052686" w:rsidRDefault="00570D06" w:rsidP="003A492D">
            <w:pPr>
              <w:pStyle w:val="ConsPlusNormal"/>
              <w:ind w:firstLine="283"/>
              <w:jc w:val="center"/>
              <w:rPr>
                <w:rFonts w:ascii="Times New Roman" w:hAnsi="Times New Roman" w:cs="Times New Roman"/>
                <w:sz w:val="24"/>
                <w:szCs w:val="24"/>
              </w:rPr>
            </w:pPr>
            <w:r>
              <w:rPr>
                <w:rFonts w:ascii="Times New Roman" w:hAnsi="Times New Roman" w:cs="Times New Roman"/>
                <w:sz w:val="24"/>
                <w:szCs w:val="24"/>
              </w:rPr>
              <w:t xml:space="preserve">Обязательное государственное страхование проводится на основании областного </w:t>
            </w:r>
            <w:hyperlink r:id="rId22" w:tgtFrame="consultantplus://offline/ref=C4EB4CB9200014433F8487CF0B31EF48C4FDB0722C0D10542C7387198768AAC10BCA41A440BAFB8EB52DCD99C3TFu2G">
              <w:r w:rsidRPr="003A492D">
                <w:rPr>
                  <w:rFonts w:ascii="Times New Roman" w:hAnsi="Times New Roman" w:cs="Times New Roman"/>
                  <w:sz w:val="24"/>
                  <w:szCs w:val="24"/>
                </w:rPr>
                <w:t>закона</w:t>
              </w:r>
            </w:hyperlink>
            <w:r w:rsidRPr="003A492D">
              <w:rPr>
                <w:rFonts w:ascii="Times New Roman" w:hAnsi="Times New Roman" w:cs="Times New Roman"/>
                <w:sz w:val="24"/>
                <w:szCs w:val="24"/>
              </w:rPr>
              <w:t xml:space="preserve"> </w:t>
            </w:r>
            <w:r>
              <w:rPr>
                <w:rFonts w:ascii="Times New Roman" w:hAnsi="Times New Roman" w:cs="Times New Roman"/>
                <w:sz w:val="24"/>
                <w:szCs w:val="24"/>
              </w:rPr>
              <w:t xml:space="preserve">Ленинградской области от 26 июля 2017 года </w:t>
            </w:r>
          </w:p>
          <w:p w:rsidR="00F02CE9" w:rsidRDefault="003A492D" w:rsidP="007B0382">
            <w:pPr>
              <w:pStyle w:val="ConsPlusNormal"/>
              <w:ind w:firstLine="283"/>
              <w:jc w:val="center"/>
              <w:rPr>
                <w:rFonts w:ascii="Times New Roman" w:hAnsi="Times New Roman" w:cs="Times New Roman"/>
                <w:sz w:val="24"/>
                <w:szCs w:val="24"/>
              </w:rPr>
            </w:pPr>
            <w:r>
              <w:rPr>
                <w:rFonts w:ascii="Times New Roman" w:hAnsi="Times New Roman" w:cs="Times New Roman"/>
                <w:sz w:val="24"/>
                <w:szCs w:val="24"/>
              </w:rPr>
              <w:t>№</w:t>
            </w:r>
            <w:r w:rsidR="00570D06">
              <w:rPr>
                <w:rFonts w:ascii="Times New Roman" w:hAnsi="Times New Roman" w:cs="Times New Roman"/>
                <w:sz w:val="24"/>
                <w:szCs w:val="24"/>
              </w:rPr>
              <w:t xml:space="preserve"> 52-</w:t>
            </w:r>
            <w:proofErr w:type="spellStart"/>
            <w:r w:rsidR="00570D06">
              <w:rPr>
                <w:rFonts w:ascii="Times New Roman" w:hAnsi="Times New Roman" w:cs="Times New Roman"/>
                <w:sz w:val="24"/>
                <w:szCs w:val="24"/>
              </w:rPr>
              <w:t>оз</w:t>
            </w:r>
            <w:proofErr w:type="spellEnd"/>
            <w:r w:rsidR="00570D06">
              <w:rPr>
                <w:rFonts w:ascii="Times New Roman" w:hAnsi="Times New Roman" w:cs="Times New Roman"/>
                <w:sz w:val="24"/>
                <w:szCs w:val="24"/>
              </w:rPr>
              <w:t xml:space="preserve"> </w:t>
            </w:r>
            <w:r w:rsidR="007B0382">
              <w:rPr>
                <w:rFonts w:ascii="Times New Roman" w:hAnsi="Times New Roman" w:cs="Times New Roman"/>
                <w:sz w:val="24"/>
                <w:szCs w:val="24"/>
              </w:rPr>
              <w:t>«</w:t>
            </w:r>
            <w:r w:rsidR="00570D06">
              <w:rPr>
                <w:rFonts w:ascii="Times New Roman" w:hAnsi="Times New Roman" w:cs="Times New Roman"/>
                <w:sz w:val="24"/>
                <w:szCs w:val="24"/>
              </w:rPr>
              <w:t>Об обязательном государственном личном страховании работников противопожарной службы Ленинградской области Государственной противопожарной службы</w:t>
            </w:r>
            <w:r w:rsidR="007B0382">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Ежегодно</w:t>
            </w:r>
          </w:p>
        </w:tc>
      </w:tr>
    </w:tbl>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16.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обеспечение информационными услугами</w:t>
      </w:r>
    </w:p>
    <w:p w:rsidR="00F02CE9" w:rsidRDefault="00F02CE9">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07"/>
        <w:gridCol w:w="4423"/>
        <w:gridCol w:w="1653"/>
        <w:gridCol w:w="1701"/>
        <w:gridCol w:w="1843"/>
      </w:tblGrid>
      <w:tr w:rsidR="00F02CE9" w:rsidTr="00957185">
        <w:tc>
          <w:tcPr>
            <w:tcW w:w="507" w:type="dxa"/>
            <w:tcBorders>
              <w:top w:val="single" w:sz="4" w:space="0" w:color="000000"/>
              <w:left w:val="single" w:sz="4" w:space="0" w:color="000000"/>
              <w:bottom w:val="single" w:sz="4" w:space="0" w:color="000000"/>
              <w:right w:val="single" w:sz="4" w:space="0" w:color="000000"/>
            </w:tcBorders>
          </w:tcPr>
          <w:p w:rsidR="00F02CE9" w:rsidRPr="007B0382" w:rsidRDefault="007B0382">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70D06" w:rsidRPr="007B0382">
              <w:rPr>
                <w:rFonts w:ascii="Times New Roman" w:eastAsiaTheme="minorEastAsia" w:hAnsi="Times New Roman" w:cs="Times New Roman"/>
                <w:sz w:val="24"/>
                <w:szCs w:val="24"/>
                <w:lang w:eastAsia="ru-RU"/>
              </w:rPr>
              <w:t xml:space="preserve"> </w:t>
            </w:r>
            <w:proofErr w:type="gramStart"/>
            <w:r w:rsidR="00570D06" w:rsidRPr="007B0382">
              <w:rPr>
                <w:rFonts w:ascii="Times New Roman" w:eastAsiaTheme="minorEastAsia" w:hAnsi="Times New Roman" w:cs="Times New Roman"/>
                <w:sz w:val="24"/>
                <w:szCs w:val="24"/>
                <w:lang w:eastAsia="ru-RU"/>
              </w:rPr>
              <w:t>п</w:t>
            </w:r>
            <w:proofErr w:type="gramEnd"/>
            <w:r w:rsidR="00570D06" w:rsidRPr="007B0382">
              <w:rPr>
                <w:rFonts w:ascii="Times New Roman" w:eastAsiaTheme="minorEastAsia" w:hAnsi="Times New Roman" w:cs="Times New Roman"/>
                <w:sz w:val="24"/>
                <w:szCs w:val="24"/>
                <w:lang w:eastAsia="ru-RU"/>
              </w:rPr>
              <w:t>/п</w:t>
            </w:r>
          </w:p>
        </w:tc>
        <w:tc>
          <w:tcPr>
            <w:tcW w:w="4423" w:type="dxa"/>
            <w:tcBorders>
              <w:top w:val="single" w:sz="4" w:space="0" w:color="000000"/>
              <w:left w:val="single" w:sz="4" w:space="0" w:color="000000"/>
              <w:bottom w:val="single" w:sz="4" w:space="0" w:color="000000"/>
              <w:right w:val="single" w:sz="4" w:space="0" w:color="000000"/>
            </w:tcBorders>
          </w:tcPr>
          <w:p w:rsidR="00F02CE9" w:rsidRPr="007B0382" w:rsidRDefault="00570D06">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Наименование</w:t>
            </w:r>
          </w:p>
        </w:tc>
        <w:tc>
          <w:tcPr>
            <w:tcW w:w="1653" w:type="dxa"/>
            <w:tcBorders>
              <w:top w:val="single" w:sz="4" w:space="0" w:color="000000"/>
              <w:left w:val="single" w:sz="4" w:space="0" w:color="000000"/>
              <w:bottom w:val="single" w:sz="4" w:space="0" w:color="000000"/>
              <w:right w:val="single" w:sz="4" w:space="0" w:color="000000"/>
            </w:tcBorders>
          </w:tcPr>
          <w:p w:rsidR="00F02CE9" w:rsidRPr="007B0382" w:rsidRDefault="00570D06">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Срок обслуживания, лет</w:t>
            </w:r>
          </w:p>
        </w:tc>
        <w:tc>
          <w:tcPr>
            <w:tcW w:w="1701" w:type="dxa"/>
            <w:tcBorders>
              <w:top w:val="single" w:sz="4" w:space="0" w:color="000000"/>
              <w:left w:val="single" w:sz="4" w:space="0" w:color="000000"/>
              <w:bottom w:val="single" w:sz="4" w:space="0" w:color="000000"/>
              <w:right w:val="single" w:sz="4" w:space="0" w:color="000000"/>
            </w:tcBorders>
          </w:tcPr>
          <w:p w:rsidR="00F02CE9" w:rsidRPr="007B0382" w:rsidRDefault="00570D06">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Предельная стоимость (рублей)</w:t>
            </w:r>
          </w:p>
        </w:tc>
        <w:tc>
          <w:tcPr>
            <w:tcW w:w="1843" w:type="dxa"/>
            <w:tcBorders>
              <w:top w:val="single" w:sz="4" w:space="0" w:color="000000"/>
              <w:left w:val="single" w:sz="4" w:space="0" w:color="000000"/>
              <w:bottom w:val="single" w:sz="4" w:space="0" w:color="000000"/>
              <w:right w:val="single" w:sz="4" w:space="0" w:color="000000"/>
            </w:tcBorders>
          </w:tcPr>
          <w:p w:rsidR="00F02CE9" w:rsidRPr="007B0382" w:rsidRDefault="00570D06">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Примечание</w:t>
            </w: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rsidP="007B0382">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 xml:space="preserve">Оказание информационных услуг </w:t>
            </w:r>
            <w:r w:rsidR="007B0382">
              <w:rPr>
                <w:rFonts w:ascii="Times New Roman" w:eastAsiaTheme="minorEastAsia" w:hAnsi="Times New Roman" w:cs="Times New Roman"/>
                <w:sz w:val="24"/>
                <w:szCs w:val="24"/>
                <w:lang w:eastAsia="ru-RU"/>
              </w:rPr>
              <w:br/>
            </w:r>
            <w:r w:rsidRPr="007B0382">
              <w:rPr>
                <w:rFonts w:ascii="Times New Roman" w:eastAsiaTheme="minorEastAsia" w:hAnsi="Times New Roman" w:cs="Times New Roman"/>
                <w:sz w:val="24"/>
                <w:szCs w:val="24"/>
                <w:lang w:eastAsia="ru-RU"/>
              </w:rPr>
              <w:t xml:space="preserve">с использованием экземпляров информационно-справочных систем </w:t>
            </w:r>
            <w:r w:rsidR="007B0382" w:rsidRPr="007B0382">
              <w:rPr>
                <w:rFonts w:ascii="Times New Roman" w:eastAsiaTheme="minorEastAsia" w:hAnsi="Times New Roman" w:cs="Times New Roman"/>
                <w:sz w:val="24"/>
                <w:szCs w:val="24"/>
                <w:lang w:eastAsia="ru-RU"/>
              </w:rPr>
              <w:t>«</w:t>
            </w:r>
            <w:r w:rsidRPr="007B0382">
              <w:rPr>
                <w:rFonts w:ascii="Times New Roman" w:eastAsiaTheme="minorEastAsia" w:hAnsi="Times New Roman" w:cs="Times New Roman"/>
                <w:sz w:val="24"/>
                <w:szCs w:val="24"/>
                <w:lang w:eastAsia="ru-RU"/>
              </w:rPr>
              <w:t>Консультант Плюс</w:t>
            </w:r>
            <w:r w:rsidR="007B0382" w:rsidRPr="007B0382">
              <w:rPr>
                <w:rFonts w:ascii="Times New Roman" w:eastAsiaTheme="minorEastAsia" w:hAnsi="Times New Roman" w:cs="Times New Roman"/>
                <w:sz w:val="24"/>
                <w:szCs w:val="24"/>
                <w:lang w:eastAsia="ru-RU"/>
              </w:rPr>
              <w:t>»</w:t>
            </w:r>
            <w:r w:rsidRPr="007B0382">
              <w:rPr>
                <w:rFonts w:ascii="Times New Roman" w:eastAsiaTheme="minorEastAsia" w:hAnsi="Times New Roman" w:cs="Times New Roman"/>
                <w:sz w:val="24"/>
                <w:szCs w:val="24"/>
                <w:lang w:eastAsia="ru-RU"/>
              </w:rPr>
              <w:t xml:space="preserve">, </w:t>
            </w:r>
            <w:r w:rsidR="007B0382" w:rsidRPr="007B0382">
              <w:rPr>
                <w:rFonts w:ascii="Times New Roman" w:eastAsiaTheme="minorEastAsia" w:hAnsi="Times New Roman" w:cs="Times New Roman"/>
                <w:sz w:val="24"/>
                <w:szCs w:val="24"/>
                <w:lang w:eastAsia="ru-RU"/>
              </w:rPr>
              <w:t>«</w:t>
            </w:r>
            <w:r w:rsidRPr="007B0382">
              <w:rPr>
                <w:rFonts w:ascii="Times New Roman" w:eastAsiaTheme="minorEastAsia" w:hAnsi="Times New Roman" w:cs="Times New Roman"/>
                <w:sz w:val="24"/>
                <w:szCs w:val="24"/>
                <w:lang w:eastAsia="ru-RU"/>
              </w:rPr>
              <w:t>Гарант</w:t>
            </w:r>
            <w:r w:rsidR="007B0382" w:rsidRPr="007B0382">
              <w:rPr>
                <w:rFonts w:ascii="Times New Roman" w:eastAsiaTheme="minorEastAsia" w:hAnsi="Times New Roman" w:cs="Times New Roman"/>
                <w:sz w:val="24"/>
                <w:szCs w:val="24"/>
                <w:lang w:eastAsia="ru-RU"/>
              </w:rPr>
              <w:t>»</w:t>
            </w:r>
            <w:r w:rsidR="007B0382">
              <w:rPr>
                <w:rFonts w:ascii="Times New Roman" w:eastAsiaTheme="minorEastAsia" w:hAnsi="Times New Roman" w:cs="Times New Roman"/>
                <w:sz w:val="24"/>
                <w:szCs w:val="24"/>
                <w:lang w:eastAsia="ru-RU"/>
              </w:rPr>
              <w:t xml:space="preserve"> </w:t>
            </w:r>
            <w:r w:rsidRPr="007B0382">
              <w:rPr>
                <w:rFonts w:ascii="Times New Roman" w:eastAsiaTheme="minorEastAsia" w:hAnsi="Times New Roman" w:cs="Times New Roman"/>
                <w:sz w:val="24"/>
                <w:szCs w:val="24"/>
                <w:lang w:eastAsia="ru-RU"/>
              </w:rPr>
              <w:t>и пр.</w:t>
            </w:r>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pStyle w:val="TableParagraph"/>
              <w:spacing w:before="103"/>
              <w:ind w:left="252"/>
              <w:rPr>
                <w:rFonts w:eastAsiaTheme="minorEastAsia"/>
                <w:sz w:val="24"/>
                <w:szCs w:val="24"/>
                <w:lang w:eastAsia="ru-RU"/>
              </w:rPr>
            </w:pPr>
            <w:r w:rsidRPr="007B0382">
              <w:rPr>
                <w:rFonts w:eastAsiaTheme="minorEastAsia"/>
                <w:sz w:val="24"/>
                <w:szCs w:val="24"/>
                <w:lang w:eastAsia="ru-RU"/>
              </w:rPr>
              <w:t>Не более</w:t>
            </w:r>
          </w:p>
          <w:p w:rsidR="00A2302C" w:rsidRPr="007B0382" w:rsidRDefault="00A2302C">
            <w:pPr>
              <w:widowControl w:val="0"/>
              <w:spacing w:after="0" w:line="240" w:lineRule="auto"/>
              <w:jc w:val="center"/>
              <w:rPr>
                <w:rFonts w:eastAsiaTheme="minorEastAsia"/>
                <w:sz w:val="24"/>
                <w:szCs w:val="24"/>
              </w:rPr>
            </w:pPr>
            <w:r w:rsidRPr="007B0382">
              <w:rPr>
                <w:rFonts w:ascii="Times New Roman" w:eastAsiaTheme="minorEastAsia" w:hAnsi="Times New Roman" w:cs="Times New Roman"/>
                <w:sz w:val="24"/>
                <w:szCs w:val="24"/>
                <w:lang w:eastAsia="ru-RU"/>
              </w:rPr>
              <w:t>600000,00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2</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Оказание услуг по сопровождению программных продуктов</w:t>
            </w:r>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Не более 250000,00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3</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 xml:space="preserve">Неисключительные права использования программы </w:t>
            </w:r>
            <w:proofErr w:type="spellStart"/>
            <w:r w:rsidRPr="007B0382">
              <w:rPr>
                <w:rFonts w:ascii="Times New Roman" w:eastAsiaTheme="minorEastAsia" w:hAnsi="Times New Roman" w:cs="Times New Roman"/>
                <w:sz w:val="24"/>
                <w:szCs w:val="24"/>
                <w:lang w:eastAsia="ru-RU"/>
              </w:rPr>
              <w:t>Сбис</w:t>
            </w:r>
            <w:proofErr w:type="spellEnd"/>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Не более 200000,00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4</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rsidP="007B0382">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 xml:space="preserve">Информационно-навигационное обеспечение в соответствии с </w:t>
            </w:r>
            <w:hyperlink r:id="rId23" w:tgtFrame="https://login.consultant.ru/link/?req=doc&amp;base=SPB&amp;n=213202" w:history="1">
              <w:r w:rsidRPr="007B0382">
                <w:rPr>
                  <w:rStyle w:val="a3"/>
                  <w:rFonts w:ascii="Times New Roman" w:eastAsiaTheme="minorEastAsia" w:hAnsi="Times New Roman" w:cs="Times New Roman"/>
                  <w:color w:val="auto"/>
                  <w:sz w:val="24"/>
                  <w:szCs w:val="24"/>
                  <w:u w:val="none"/>
                  <w:lang w:eastAsia="ru-RU"/>
                </w:rPr>
                <w:t>постановлением</w:t>
              </w:r>
            </w:hyperlink>
            <w:r w:rsidRPr="007B0382">
              <w:rPr>
                <w:rFonts w:ascii="Times New Roman" w:eastAsiaTheme="minorEastAsia" w:hAnsi="Times New Roman" w:cs="Times New Roman"/>
                <w:sz w:val="24"/>
                <w:szCs w:val="24"/>
                <w:lang w:eastAsia="ru-RU"/>
              </w:rPr>
              <w:t xml:space="preserve"> Правительства Ленинградской области от 16 июля 2014 года </w:t>
            </w:r>
            <w:r w:rsidR="007B0382">
              <w:rPr>
                <w:rFonts w:ascii="Times New Roman" w:eastAsiaTheme="minorEastAsia" w:hAnsi="Times New Roman" w:cs="Times New Roman"/>
                <w:sz w:val="24"/>
                <w:szCs w:val="24"/>
                <w:lang w:eastAsia="ru-RU"/>
              </w:rPr>
              <w:t>№</w:t>
            </w:r>
            <w:r w:rsidRPr="007B0382">
              <w:rPr>
                <w:rFonts w:ascii="Times New Roman" w:eastAsiaTheme="minorEastAsia" w:hAnsi="Times New Roman" w:cs="Times New Roman"/>
                <w:sz w:val="24"/>
                <w:szCs w:val="24"/>
                <w:lang w:eastAsia="ru-RU"/>
              </w:rPr>
              <w:t xml:space="preserve"> 310 </w:t>
            </w:r>
            <w:r w:rsidR="007B0382">
              <w:rPr>
                <w:rFonts w:ascii="Times New Roman" w:eastAsiaTheme="minorEastAsia" w:hAnsi="Times New Roman" w:cs="Times New Roman"/>
                <w:sz w:val="24"/>
                <w:szCs w:val="24"/>
                <w:lang w:eastAsia="ru-RU"/>
              </w:rPr>
              <w:t>«</w:t>
            </w:r>
            <w:r w:rsidRPr="007B0382">
              <w:rPr>
                <w:rFonts w:ascii="Times New Roman" w:eastAsiaTheme="minorEastAsia" w:hAnsi="Times New Roman" w:cs="Times New Roman"/>
                <w:sz w:val="24"/>
                <w:szCs w:val="24"/>
                <w:lang w:eastAsia="ru-RU"/>
              </w:rPr>
              <w:t xml:space="preserve">Об организации деятельности органов исполнительной власти Ленинградской области по оснащению транспортных, технических средств оборудованием с использованием аппаратуры спутниковой навигации </w:t>
            </w:r>
            <w:proofErr w:type="spellStart"/>
            <w:r w:rsidRPr="007B0382">
              <w:rPr>
                <w:rFonts w:ascii="Times New Roman" w:eastAsiaTheme="minorEastAsia" w:hAnsi="Times New Roman" w:cs="Times New Roman"/>
                <w:sz w:val="24"/>
                <w:szCs w:val="24"/>
                <w:lang w:eastAsia="ru-RU"/>
              </w:rPr>
              <w:t>ГЛОНАСС</w:t>
            </w:r>
            <w:proofErr w:type="spellEnd"/>
            <w:r w:rsidRPr="007B0382">
              <w:rPr>
                <w:rFonts w:ascii="Times New Roman" w:eastAsiaTheme="minorEastAsia" w:hAnsi="Times New Roman" w:cs="Times New Roman"/>
                <w:sz w:val="24"/>
                <w:szCs w:val="24"/>
                <w:lang w:eastAsia="ru-RU"/>
              </w:rPr>
              <w:t xml:space="preserve"> или </w:t>
            </w:r>
            <w:proofErr w:type="spellStart"/>
            <w:r w:rsidRPr="007B0382">
              <w:rPr>
                <w:rFonts w:ascii="Times New Roman" w:eastAsiaTheme="minorEastAsia" w:hAnsi="Times New Roman" w:cs="Times New Roman"/>
                <w:sz w:val="24"/>
                <w:szCs w:val="24"/>
                <w:lang w:eastAsia="ru-RU"/>
              </w:rPr>
              <w:t>ГЛОНАСС</w:t>
            </w:r>
            <w:proofErr w:type="spellEnd"/>
            <w:r w:rsidRPr="007B0382">
              <w:rPr>
                <w:rFonts w:ascii="Times New Roman" w:eastAsiaTheme="minorEastAsia" w:hAnsi="Times New Roman" w:cs="Times New Roman"/>
                <w:sz w:val="24"/>
                <w:szCs w:val="24"/>
                <w:lang w:eastAsia="ru-RU"/>
              </w:rPr>
              <w:t>/</w:t>
            </w:r>
            <w:proofErr w:type="spellStart"/>
            <w:r w:rsidRPr="007B0382">
              <w:rPr>
                <w:rFonts w:ascii="Times New Roman" w:eastAsiaTheme="minorEastAsia" w:hAnsi="Times New Roman" w:cs="Times New Roman"/>
                <w:sz w:val="24"/>
                <w:szCs w:val="24"/>
                <w:lang w:eastAsia="ru-RU"/>
              </w:rPr>
              <w:t>GPS</w:t>
            </w:r>
            <w:proofErr w:type="spellEnd"/>
            <w:r w:rsidRPr="007B0382">
              <w:rPr>
                <w:rFonts w:ascii="Times New Roman" w:eastAsiaTheme="minorEastAsia" w:hAnsi="Times New Roman" w:cs="Times New Roman"/>
                <w:sz w:val="24"/>
                <w:szCs w:val="24"/>
                <w:lang w:eastAsia="ru-RU"/>
              </w:rPr>
              <w:t xml:space="preserve"> в Ленинградской области</w:t>
            </w:r>
            <w:r w:rsidR="007B0382">
              <w:rPr>
                <w:rFonts w:ascii="Times New Roman" w:eastAsiaTheme="minorEastAsia" w:hAnsi="Times New Roman" w:cs="Times New Roman"/>
                <w:sz w:val="24"/>
                <w:szCs w:val="24"/>
                <w:lang w:eastAsia="ru-RU"/>
              </w:rPr>
              <w:t>»</w:t>
            </w:r>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Не более 2500000,00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5</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rsidP="007B0382">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 xml:space="preserve">Программное обеспечение </w:t>
            </w:r>
            <w:r w:rsidR="007B0382">
              <w:rPr>
                <w:rFonts w:ascii="Times New Roman" w:eastAsiaTheme="minorEastAsia" w:hAnsi="Times New Roman" w:cs="Times New Roman"/>
                <w:sz w:val="24"/>
                <w:szCs w:val="24"/>
                <w:lang w:eastAsia="ru-RU"/>
              </w:rPr>
              <w:t>«</w:t>
            </w:r>
            <w:r w:rsidRPr="007B0382">
              <w:rPr>
                <w:rFonts w:ascii="Times New Roman" w:eastAsiaTheme="minorEastAsia" w:hAnsi="Times New Roman" w:cs="Times New Roman"/>
                <w:sz w:val="24"/>
                <w:szCs w:val="24"/>
                <w:lang w:eastAsia="ru-RU"/>
              </w:rPr>
              <w:t>ГРАНД-СМЕТА</w:t>
            </w:r>
            <w:r w:rsidR="007B0382">
              <w:rPr>
                <w:rFonts w:ascii="Times New Roman" w:eastAsiaTheme="minorEastAsia" w:hAnsi="Times New Roman" w:cs="Times New Roman"/>
                <w:sz w:val="24"/>
                <w:szCs w:val="24"/>
                <w:lang w:eastAsia="ru-RU"/>
              </w:rPr>
              <w:t>»</w:t>
            </w:r>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Не более 150000,00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lastRenderedPageBreak/>
              <w:t>6</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jc w:val="center"/>
              <w:rPr>
                <w:rFonts w:ascii="Times New Roman" w:eastAsia="Times New Roman" w:hAnsi="Times New Roman" w:cs="Times New Roman"/>
                <w:sz w:val="24"/>
                <w:szCs w:val="24"/>
              </w:rPr>
            </w:pPr>
            <w:r w:rsidRPr="007B0382">
              <w:rPr>
                <w:rFonts w:ascii="Times New Roman" w:eastAsia="Times New Roman" w:hAnsi="Times New Roman" w:cs="Times New Roman"/>
                <w:sz w:val="24"/>
                <w:szCs w:val="24"/>
                <w:lang w:eastAsia="ru-RU"/>
              </w:rPr>
              <w:t>Оказание услуг по предоставлению неисключительных прав на использование программных продуктов</w:t>
            </w:r>
            <w:r w:rsidRPr="007B0382">
              <w:rPr>
                <w:rFonts w:ascii="Times New Roman" w:eastAsia="Times New Roman" w:hAnsi="Times New Roman" w:cs="Times New Roman"/>
                <w:sz w:val="24"/>
                <w:szCs w:val="24"/>
              </w:rPr>
              <w:t xml:space="preserve">, </w:t>
            </w:r>
            <w:r w:rsidRPr="007B0382">
              <w:rPr>
                <w:rFonts w:ascii="Times New Roman" w:eastAsia="Times New Roman" w:hAnsi="Times New Roman" w:cs="Times New Roman"/>
                <w:sz w:val="24"/>
                <w:szCs w:val="24"/>
                <w:lang w:val="en-US" w:eastAsia="ru-RU"/>
              </w:rPr>
              <w:t>Kaspersky</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Endpoint</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Security</w:t>
            </w:r>
            <w:r w:rsidRPr="007B0382">
              <w:rPr>
                <w:rFonts w:ascii="Times New Roman" w:eastAsia="Times New Roman" w:hAnsi="Times New Roman" w:cs="Times New Roman"/>
                <w:sz w:val="24"/>
                <w:szCs w:val="24"/>
                <w:lang w:eastAsia="ru-RU"/>
              </w:rPr>
              <w:t xml:space="preserve"> для </w:t>
            </w:r>
            <w:proofErr w:type="gramStart"/>
            <w:r w:rsidRPr="007B0382">
              <w:rPr>
                <w:rFonts w:ascii="Times New Roman" w:eastAsia="Times New Roman" w:hAnsi="Times New Roman" w:cs="Times New Roman"/>
                <w:sz w:val="24"/>
                <w:szCs w:val="24"/>
                <w:lang w:eastAsia="ru-RU"/>
              </w:rPr>
              <w:t>бизнеса-Стандартный</w:t>
            </w:r>
            <w:proofErr w:type="gramEnd"/>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Russian</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Edition</w:t>
            </w:r>
            <w:r w:rsidRPr="007B0382">
              <w:rPr>
                <w:rFonts w:ascii="Times New Roman" w:eastAsia="Times New Roman" w:hAnsi="Times New Roman" w:cs="Times New Roman"/>
                <w:sz w:val="24"/>
                <w:szCs w:val="24"/>
                <w:lang w:eastAsia="ru-RU"/>
              </w:rPr>
              <w:t xml:space="preserve">. 1 </w:t>
            </w:r>
            <w:r w:rsidRPr="007B0382">
              <w:rPr>
                <w:rFonts w:ascii="Times New Roman" w:eastAsia="Times New Roman" w:hAnsi="Times New Roman" w:cs="Times New Roman"/>
                <w:sz w:val="24"/>
                <w:szCs w:val="24"/>
                <w:lang w:val="en-US" w:eastAsia="ru-RU"/>
              </w:rPr>
              <w:t>year</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rPr>
              <w:t xml:space="preserve">Продление лицензии на использовании программы, </w:t>
            </w:r>
            <w:r w:rsidRPr="007B0382">
              <w:rPr>
                <w:rFonts w:ascii="Times New Roman" w:eastAsia="Times New Roman" w:hAnsi="Times New Roman" w:cs="Times New Roman"/>
                <w:sz w:val="24"/>
                <w:szCs w:val="24"/>
                <w:lang w:eastAsia="ru-RU"/>
              </w:rPr>
              <w:t xml:space="preserve">средство анализа защищенности </w:t>
            </w:r>
            <w:proofErr w:type="spellStart"/>
            <w:r w:rsidRPr="007B0382">
              <w:rPr>
                <w:rFonts w:ascii="Times New Roman" w:eastAsia="Times New Roman" w:hAnsi="Times New Roman" w:cs="Times New Roman"/>
                <w:sz w:val="24"/>
                <w:szCs w:val="24"/>
                <w:lang w:val="en-US" w:eastAsia="ru-RU"/>
              </w:rPr>
              <w:t>RedCheck</w:t>
            </w:r>
            <w:proofErr w:type="spellEnd"/>
            <w:r w:rsidRPr="007B0382">
              <w:rPr>
                <w:rFonts w:ascii="Times New Roman" w:eastAsia="Times New Roman" w:hAnsi="Times New Roman" w:cs="Times New Roman"/>
                <w:sz w:val="24"/>
                <w:szCs w:val="24"/>
                <w:lang w:eastAsia="ru-RU"/>
              </w:rPr>
              <w:t xml:space="preserve">, в редакции </w:t>
            </w:r>
            <w:r w:rsidRPr="007B0382">
              <w:rPr>
                <w:rFonts w:ascii="Times New Roman" w:eastAsia="Times New Roman" w:hAnsi="Times New Roman" w:cs="Times New Roman"/>
                <w:sz w:val="24"/>
                <w:szCs w:val="24"/>
                <w:lang w:val="en-US" w:eastAsia="ru-RU"/>
              </w:rPr>
              <w:t>Professional</w:t>
            </w:r>
            <w:r w:rsidRPr="007B0382">
              <w:rPr>
                <w:rFonts w:ascii="Times New Roman" w:eastAsia="Times New Roman" w:hAnsi="Times New Roman" w:cs="Times New Roman"/>
                <w:sz w:val="24"/>
                <w:szCs w:val="24"/>
                <w:lang w:eastAsia="ru-RU"/>
              </w:rPr>
              <w:t xml:space="preserve"> на 1 </w:t>
            </w:r>
            <w:r w:rsidRPr="007B0382">
              <w:rPr>
                <w:rFonts w:ascii="Times New Roman" w:eastAsia="Times New Roman" w:hAnsi="Times New Roman" w:cs="Times New Roman"/>
                <w:sz w:val="24"/>
                <w:szCs w:val="24"/>
                <w:lang w:val="en-US" w:eastAsia="ru-RU"/>
              </w:rPr>
              <w:t>IP</w:t>
            </w:r>
            <w:r w:rsidRPr="007B0382">
              <w:rPr>
                <w:rFonts w:ascii="Times New Roman" w:eastAsia="Times New Roman" w:hAnsi="Times New Roman" w:cs="Times New Roman"/>
                <w:sz w:val="24"/>
                <w:szCs w:val="24"/>
                <w:lang w:eastAsia="ru-RU"/>
              </w:rPr>
              <w:t>-адрес на 1 год</w:t>
            </w:r>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imes New Roman" w:hAnsi="Times New Roman" w:cs="Times New Roman"/>
                <w:sz w:val="24"/>
                <w:szCs w:val="24"/>
                <w:lang w:eastAsia="ru-RU"/>
              </w:rPr>
            </w:pPr>
            <w:r w:rsidRPr="007B0382">
              <w:rPr>
                <w:rFonts w:ascii="Times New Roman" w:eastAsia="Times New Roman" w:hAnsi="Times New Roman" w:cs="Times New Roman"/>
                <w:sz w:val="24"/>
                <w:szCs w:val="24"/>
                <w:lang w:eastAsia="ru-RU"/>
              </w:rPr>
              <w:t>1 073 818,00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r w:rsidR="00A2302C" w:rsidTr="00957185">
        <w:tc>
          <w:tcPr>
            <w:tcW w:w="507"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7</w:t>
            </w:r>
          </w:p>
        </w:tc>
        <w:tc>
          <w:tcPr>
            <w:tcW w:w="442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contextualSpacing/>
              <w:jc w:val="center"/>
              <w:rPr>
                <w:rFonts w:ascii="Times New Roman" w:eastAsia="Times New Roman" w:hAnsi="Times New Roman" w:cs="Times New Roman"/>
                <w:sz w:val="24"/>
                <w:szCs w:val="24"/>
                <w:lang w:eastAsia="ru-RU"/>
              </w:rPr>
            </w:pPr>
            <w:r w:rsidRPr="007B0382">
              <w:rPr>
                <w:rFonts w:ascii="Times New Roman" w:eastAsia="Times New Roman" w:hAnsi="Times New Roman" w:cs="Times New Roman"/>
                <w:sz w:val="24"/>
                <w:szCs w:val="24"/>
                <w:lang w:eastAsia="ru-RU"/>
              </w:rPr>
              <w:t xml:space="preserve">Оказание услуг </w:t>
            </w:r>
            <w:proofErr w:type="gramStart"/>
            <w:r w:rsidRPr="007B0382">
              <w:rPr>
                <w:rFonts w:ascii="Times New Roman" w:eastAsia="Times New Roman" w:hAnsi="Times New Roman" w:cs="Times New Roman"/>
                <w:sz w:val="24"/>
                <w:szCs w:val="24"/>
                <w:lang w:eastAsia="ru-RU"/>
              </w:rPr>
              <w:t>по технической поддержке с включенными консультациями по использованию программы для ЭВМ на операционную систему</w:t>
            </w:r>
            <w:proofErr w:type="gramEnd"/>
            <w:r w:rsidRPr="007B0382">
              <w:rPr>
                <w:rFonts w:ascii="Times New Roman" w:eastAsia="Times New Roman" w:hAnsi="Times New Roman" w:cs="Times New Roman"/>
                <w:sz w:val="24"/>
                <w:szCs w:val="24"/>
                <w:lang w:eastAsia="ru-RU"/>
              </w:rPr>
              <w:t xml:space="preserve"> специального назначения «</w:t>
            </w:r>
            <w:r w:rsidRPr="007B0382">
              <w:rPr>
                <w:rFonts w:ascii="Times New Roman" w:eastAsia="Times New Roman" w:hAnsi="Times New Roman" w:cs="Times New Roman"/>
                <w:sz w:val="24"/>
                <w:szCs w:val="24"/>
                <w:lang w:val="en-US" w:eastAsia="ru-RU"/>
              </w:rPr>
              <w:t>Astra</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Linux</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Special</w:t>
            </w:r>
            <w:r w:rsidRPr="007B0382">
              <w:rPr>
                <w:rFonts w:ascii="Times New Roman" w:eastAsia="Times New Roman" w:hAnsi="Times New Roman" w:cs="Times New Roman"/>
                <w:sz w:val="24"/>
                <w:szCs w:val="24"/>
                <w:lang w:eastAsia="ru-RU"/>
              </w:rPr>
              <w:t xml:space="preserve"> </w:t>
            </w:r>
            <w:r w:rsidRPr="007B0382">
              <w:rPr>
                <w:rFonts w:ascii="Times New Roman" w:eastAsia="Times New Roman" w:hAnsi="Times New Roman" w:cs="Times New Roman"/>
                <w:sz w:val="24"/>
                <w:szCs w:val="24"/>
                <w:lang w:val="en-US" w:eastAsia="ru-RU"/>
              </w:rPr>
              <w:t>Edition</w:t>
            </w:r>
            <w:r w:rsidRPr="007B0382">
              <w:rPr>
                <w:rFonts w:ascii="Times New Roman" w:eastAsia="Times New Roman" w:hAnsi="Times New Roman" w:cs="Times New Roman"/>
                <w:sz w:val="24"/>
                <w:szCs w:val="24"/>
                <w:lang w:eastAsia="ru-RU"/>
              </w:rPr>
              <w:t xml:space="preserve">» для 64-х разрядной платформы на базе процессорной архитектуры </w:t>
            </w:r>
            <w:proofErr w:type="spellStart"/>
            <w:r w:rsidRPr="007B0382">
              <w:rPr>
                <w:rFonts w:ascii="Times New Roman" w:eastAsia="Times New Roman" w:hAnsi="Times New Roman" w:cs="Times New Roman"/>
                <w:sz w:val="24"/>
                <w:szCs w:val="24"/>
                <w:lang w:eastAsia="ru-RU"/>
              </w:rPr>
              <w:t>х86</w:t>
            </w:r>
            <w:proofErr w:type="spellEnd"/>
            <w:r w:rsidRPr="007B0382">
              <w:rPr>
                <w:rFonts w:ascii="Times New Roman" w:eastAsia="Times New Roman" w:hAnsi="Times New Roman" w:cs="Times New Roman"/>
                <w:sz w:val="24"/>
                <w:szCs w:val="24"/>
                <w:lang w:eastAsia="ru-RU"/>
              </w:rPr>
              <w:t>-64, уровень защищенности «Усиленный» (Воронеж»), для рабочей станции, тип «Стандарт», на 12 мес.</w:t>
            </w:r>
          </w:p>
        </w:tc>
        <w:tc>
          <w:tcPr>
            <w:tcW w:w="165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heme="minorEastAsia" w:hAnsi="Times New Roman" w:cs="Times New Roman"/>
                <w:sz w:val="24"/>
                <w:szCs w:val="24"/>
                <w:lang w:eastAsia="ru-RU"/>
              </w:rPr>
            </w:pPr>
            <w:r w:rsidRPr="007B0382">
              <w:rPr>
                <w:rFonts w:ascii="Times New Roman" w:eastAsiaTheme="minorEastAsia" w:hAnsi="Times New Roman" w:cs="Times New Roman"/>
                <w:sz w:val="24"/>
                <w:szCs w:val="24"/>
                <w:lang w:eastAsia="ru-RU"/>
              </w:rPr>
              <w:t>1 год</w:t>
            </w:r>
          </w:p>
        </w:tc>
        <w:tc>
          <w:tcPr>
            <w:tcW w:w="1701"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jc w:val="center"/>
              <w:rPr>
                <w:rFonts w:ascii="Times New Roman" w:eastAsia="Times New Roman" w:hAnsi="Times New Roman" w:cs="Times New Roman"/>
                <w:sz w:val="24"/>
                <w:szCs w:val="24"/>
                <w:lang w:eastAsia="ru-RU"/>
              </w:rPr>
            </w:pPr>
            <w:r w:rsidRPr="007B0382">
              <w:rPr>
                <w:rFonts w:ascii="Times New Roman" w:eastAsia="Times New Roman" w:hAnsi="Times New Roman" w:cs="Times New Roman"/>
                <w:sz w:val="24"/>
                <w:szCs w:val="24"/>
                <w:lang w:eastAsia="ru-RU"/>
              </w:rPr>
              <w:t>3 943 680,00</w:t>
            </w:r>
          </w:p>
        </w:tc>
        <w:tc>
          <w:tcPr>
            <w:tcW w:w="1843" w:type="dxa"/>
            <w:tcBorders>
              <w:top w:val="single" w:sz="4" w:space="0" w:color="000000"/>
              <w:left w:val="single" w:sz="4" w:space="0" w:color="000000"/>
              <w:bottom w:val="single" w:sz="4" w:space="0" w:color="000000"/>
              <w:right w:val="single" w:sz="4" w:space="0" w:color="000000"/>
            </w:tcBorders>
          </w:tcPr>
          <w:p w:rsidR="00A2302C" w:rsidRPr="007B0382" w:rsidRDefault="00A2302C">
            <w:pPr>
              <w:widowControl w:val="0"/>
              <w:spacing w:after="0" w:line="240" w:lineRule="auto"/>
              <w:rPr>
                <w:rFonts w:ascii="Times New Roman" w:eastAsiaTheme="minorEastAsia" w:hAnsi="Times New Roman" w:cs="Times New Roman"/>
                <w:sz w:val="24"/>
                <w:szCs w:val="24"/>
                <w:lang w:eastAsia="ru-RU"/>
              </w:rPr>
            </w:pPr>
          </w:p>
        </w:tc>
      </w:tr>
    </w:tbl>
    <w:p w:rsidR="00A2302C" w:rsidRDefault="00A2302C">
      <w:pPr>
        <w:pStyle w:val="ConsPlusNormal"/>
        <w:ind w:firstLine="540"/>
        <w:jc w:val="both"/>
        <w:rPr>
          <w:rFonts w:ascii="Times New Roman" w:hAnsi="Times New Roman" w:cs="Times New Roman"/>
          <w:sz w:val="24"/>
          <w:szCs w:val="24"/>
        </w:rPr>
      </w:pPr>
    </w:p>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Закупка неуказанных услуг осуществляется в пределах доведенных лимитов бюджетных обязательств на обеспечение деятельности Учреждения.</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17.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 содержание, ремонт и техническое обслуживание</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автотранспортных средств</w:t>
      </w:r>
    </w:p>
    <w:p w:rsidR="00F02CE9" w:rsidRDefault="00F02CE9">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08"/>
        <w:gridCol w:w="2271"/>
        <w:gridCol w:w="2041"/>
        <w:gridCol w:w="5307"/>
      </w:tblGrid>
      <w:tr w:rsidR="00F02CE9" w:rsidTr="00957185">
        <w:tc>
          <w:tcPr>
            <w:tcW w:w="508" w:type="dxa"/>
            <w:tcBorders>
              <w:top w:val="single" w:sz="4" w:space="0" w:color="000000"/>
              <w:left w:val="single" w:sz="4" w:space="0" w:color="000000"/>
              <w:bottom w:val="single" w:sz="4" w:space="0" w:color="000000"/>
              <w:right w:val="single" w:sz="4" w:space="0" w:color="000000"/>
            </w:tcBorders>
          </w:tcPr>
          <w:p w:rsidR="00F02CE9" w:rsidRDefault="0070450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70D06">
              <w:rPr>
                <w:rFonts w:ascii="Times New Roman" w:hAnsi="Times New Roman" w:cs="Times New Roman"/>
                <w:sz w:val="24"/>
                <w:szCs w:val="24"/>
              </w:rPr>
              <w:t xml:space="preserve"> </w:t>
            </w:r>
            <w:proofErr w:type="gramStart"/>
            <w:r w:rsidR="00570D06">
              <w:rPr>
                <w:rFonts w:ascii="Times New Roman" w:hAnsi="Times New Roman" w:cs="Times New Roman"/>
                <w:sz w:val="24"/>
                <w:szCs w:val="24"/>
              </w:rPr>
              <w:t>п</w:t>
            </w:r>
            <w:proofErr w:type="gramEnd"/>
            <w:r w:rsidR="00570D06">
              <w:rPr>
                <w:rFonts w:ascii="Times New Roman" w:hAnsi="Times New Roman" w:cs="Times New Roman"/>
                <w:sz w:val="24"/>
                <w:szCs w:val="24"/>
              </w:rPr>
              <w:t>/п</w:t>
            </w:r>
          </w:p>
        </w:tc>
        <w:tc>
          <w:tcPr>
            <w:tcW w:w="227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Вид расходов, наименование услуг</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w:t>
            </w:r>
          </w:p>
        </w:tc>
        <w:tc>
          <w:tcPr>
            <w:tcW w:w="530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Предельная стоимость</w:t>
            </w:r>
          </w:p>
        </w:tc>
      </w:tr>
      <w:tr w:rsidR="00F02CE9" w:rsidTr="00957185">
        <w:tc>
          <w:tcPr>
            <w:tcW w:w="50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27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Диагностика, техническое обслуживание и ремонт автотранспортных средств, включая приобретение запасных частей</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 с требованиями инструкции по эксплуатации завода - изготовителя транспортных средств</w:t>
            </w:r>
          </w:p>
        </w:tc>
        <w:tc>
          <w:tcPr>
            <w:tcW w:w="5307" w:type="dxa"/>
            <w:tcBorders>
              <w:top w:val="single" w:sz="4" w:space="0" w:color="000000"/>
              <w:left w:val="single" w:sz="4" w:space="0" w:color="000000"/>
              <w:bottom w:val="single" w:sz="4" w:space="0" w:color="000000"/>
              <w:right w:val="single" w:sz="4" w:space="0" w:color="000000"/>
            </w:tcBorders>
          </w:tcPr>
          <w:p w:rsidR="00F02CE9" w:rsidRDefault="00570D06" w:rsidP="0070450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более 30% балансовой стоимости автотранспортного средства за один календарный год согласно техническому </w:t>
            </w:r>
            <w:hyperlink r:id="rId24" w:tgtFrame="consultantplus://offline/ref=C4EB4CB9200014433F8498DE1E31EF48C6F7BF7F250810542C7387198768AAC119CA19A840B3E58DB6389BC885A507C431BB80398BCAAA9CT0uFG">
              <w:r>
                <w:rPr>
                  <w:rFonts w:ascii="Times New Roman" w:hAnsi="Times New Roman" w:cs="Times New Roman"/>
                  <w:sz w:val="24"/>
                  <w:szCs w:val="24"/>
                </w:rPr>
                <w:t>регламенту</w:t>
              </w:r>
            </w:hyperlink>
            <w:r>
              <w:rPr>
                <w:rFonts w:ascii="Times New Roman" w:hAnsi="Times New Roman" w:cs="Times New Roman"/>
                <w:sz w:val="24"/>
                <w:szCs w:val="24"/>
              </w:rPr>
              <w:t xml:space="preserve"> Таможенного союза </w:t>
            </w:r>
            <w:r w:rsidR="00704502">
              <w:rPr>
                <w:rFonts w:ascii="Times New Roman" w:hAnsi="Times New Roman" w:cs="Times New Roman"/>
                <w:sz w:val="24"/>
                <w:szCs w:val="24"/>
              </w:rPr>
              <w:t>«</w:t>
            </w:r>
            <w:r>
              <w:rPr>
                <w:rFonts w:ascii="Times New Roman" w:hAnsi="Times New Roman" w:cs="Times New Roman"/>
                <w:sz w:val="24"/>
                <w:szCs w:val="24"/>
              </w:rPr>
              <w:t>О безопасности колесных транспортных средств</w:t>
            </w:r>
            <w:r w:rsidR="0070450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ТР</w:t>
            </w:r>
            <w:proofErr w:type="spellEnd"/>
            <w:proofErr w:type="gramEnd"/>
            <w:r>
              <w:rPr>
                <w:rFonts w:ascii="Times New Roman" w:hAnsi="Times New Roman" w:cs="Times New Roman"/>
                <w:sz w:val="24"/>
                <w:szCs w:val="24"/>
              </w:rPr>
              <w:t xml:space="preserve"> ТС 018/2011), принятому решением Комиссии Таможенного союза от 09.12.2011 </w:t>
            </w:r>
            <w:r w:rsidR="004C6B13">
              <w:rPr>
                <w:rFonts w:ascii="Times New Roman" w:hAnsi="Times New Roman" w:cs="Times New Roman"/>
                <w:sz w:val="24"/>
                <w:szCs w:val="24"/>
              </w:rPr>
              <w:t>№</w:t>
            </w:r>
            <w:r>
              <w:rPr>
                <w:rFonts w:ascii="Times New Roman" w:hAnsi="Times New Roman" w:cs="Times New Roman"/>
                <w:sz w:val="24"/>
                <w:szCs w:val="24"/>
              </w:rPr>
              <w:t xml:space="preserve"> 877</w:t>
            </w:r>
          </w:p>
        </w:tc>
      </w:tr>
      <w:tr w:rsidR="00F02CE9" w:rsidTr="00957185">
        <w:tc>
          <w:tcPr>
            <w:tcW w:w="50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27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Обеспечение автотранспортных средств горюче-смазочными материалами</w:t>
            </w:r>
          </w:p>
        </w:tc>
        <w:tc>
          <w:tcPr>
            <w:tcW w:w="2041"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Ежедневно</w:t>
            </w:r>
          </w:p>
        </w:tc>
        <w:tc>
          <w:tcPr>
            <w:tcW w:w="530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Исходя из нормативного расхода топлива на автотранспортное средство, установленного в соответствии с требованиями распоряжения Минтранса России от 14.03.2008 </w:t>
            </w:r>
            <w:r w:rsidR="00216D74">
              <w:rPr>
                <w:rFonts w:ascii="Times New Roman" w:hAnsi="Times New Roman" w:cs="Times New Roman"/>
                <w:sz w:val="24"/>
                <w:szCs w:val="24"/>
              </w:rPr>
              <w:br/>
            </w:r>
            <w:r>
              <w:rPr>
                <w:rFonts w:ascii="Times New Roman" w:hAnsi="Times New Roman" w:cs="Times New Roman"/>
                <w:sz w:val="24"/>
                <w:szCs w:val="24"/>
              </w:rPr>
              <w:t>№</w:t>
            </w:r>
            <w:r w:rsidR="00216D74">
              <w:rPr>
                <w:rFonts w:ascii="Times New Roman" w:hAnsi="Times New Roman" w:cs="Times New Roman"/>
                <w:sz w:val="24"/>
                <w:szCs w:val="24"/>
              </w:rPr>
              <w:t xml:space="preserve"> </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-23-р «О введении в действие методических рекомендаций «Нормы расхода топлив и смазочных материалов на автомобильном транспорте» и локальными </w:t>
            </w:r>
            <w:r>
              <w:rPr>
                <w:rFonts w:ascii="Times New Roman" w:hAnsi="Times New Roman" w:cs="Times New Roman"/>
                <w:sz w:val="24"/>
                <w:szCs w:val="24"/>
              </w:rPr>
              <w:lastRenderedPageBreak/>
              <w:t>актами Учреждения. Цена за единицу товара рассчитывается на основании Приказа</w:t>
            </w:r>
            <w:r>
              <w:rPr>
                <w:rFonts w:ascii="Times New Roman" w:hAnsi="Times New Roman" w:cs="Times New Roman"/>
                <w:sz w:val="28"/>
                <w:szCs w:val="28"/>
              </w:rPr>
              <w:t xml:space="preserve"> </w:t>
            </w:r>
            <w:r>
              <w:rPr>
                <w:rFonts w:ascii="Times New Roman" w:hAnsi="Times New Roman" w:cs="Times New Roman"/>
                <w:sz w:val="24"/>
                <w:szCs w:val="24"/>
              </w:rPr>
              <w:t>ФАС России от 22.11.2024 №</w:t>
            </w:r>
            <w:r w:rsidR="004C6B13">
              <w:rPr>
                <w:rFonts w:ascii="Times New Roman" w:hAnsi="Times New Roman" w:cs="Times New Roman"/>
                <w:sz w:val="24"/>
                <w:szCs w:val="24"/>
              </w:rPr>
              <w:t xml:space="preserve"> </w:t>
            </w:r>
            <w:r>
              <w:rPr>
                <w:rFonts w:ascii="Times New Roman" w:hAnsi="Times New Roman" w:cs="Times New Roman"/>
                <w:sz w:val="24"/>
                <w:szCs w:val="24"/>
              </w:rPr>
              <w:t>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w:t>
            </w:r>
          </w:p>
        </w:tc>
      </w:tr>
    </w:tbl>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Закупка и выполнение работ осуществляется в пределах доведенных лимитов бюджетных обязательств на обеспечение деятельности Учреждения.</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18.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обеспечения материальными запасами для нужд</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гражданской обороны</w:t>
      </w:r>
    </w:p>
    <w:p w:rsidR="00F02CE9" w:rsidRDefault="00F02CE9">
      <w:pPr>
        <w:pStyle w:val="ConsPlusNormal"/>
        <w:rPr>
          <w:rFonts w:ascii="Times New Roman" w:hAnsi="Times New Roman" w:cs="Times New Roman"/>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10"/>
        <w:gridCol w:w="2947"/>
        <w:gridCol w:w="3193"/>
        <w:gridCol w:w="1417"/>
        <w:gridCol w:w="2060"/>
      </w:tblGrid>
      <w:tr w:rsidR="00F02CE9" w:rsidTr="00957185">
        <w:tc>
          <w:tcPr>
            <w:tcW w:w="510" w:type="dxa"/>
            <w:tcBorders>
              <w:top w:val="single" w:sz="4" w:space="0" w:color="000000"/>
              <w:left w:val="single" w:sz="4" w:space="0" w:color="000000"/>
              <w:bottom w:val="single" w:sz="4" w:space="0" w:color="000000"/>
              <w:right w:val="single" w:sz="4" w:space="0" w:color="000000"/>
            </w:tcBorders>
          </w:tcPr>
          <w:p w:rsidR="00183D10" w:rsidRDefault="00183D10">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F02CE9" w:rsidRDefault="00570D06">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расходных материалов</w:t>
            </w:r>
          </w:p>
        </w:tc>
        <w:tc>
          <w:tcPr>
            <w:tcW w:w="3193"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Предельная стоимость за единицу (рублей)</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Гражданский противогаз </w:t>
            </w:r>
            <w:proofErr w:type="spellStart"/>
            <w:r>
              <w:rPr>
                <w:rFonts w:ascii="Times New Roman" w:hAnsi="Times New Roman" w:cs="Times New Roman"/>
                <w:sz w:val="24"/>
                <w:szCs w:val="24"/>
              </w:rPr>
              <w:t>МЗС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ВК</w:t>
            </w:r>
            <w:proofErr w:type="spellEnd"/>
            <w:r>
              <w:rPr>
                <w:rFonts w:ascii="Times New Roman" w:hAnsi="Times New Roman" w:cs="Times New Roman"/>
                <w:sz w:val="24"/>
                <w:szCs w:val="24"/>
              </w:rPr>
              <w:t xml:space="preserve"> экран или эквивалент</w:t>
            </w:r>
          </w:p>
        </w:tc>
        <w:tc>
          <w:tcPr>
            <w:tcW w:w="3193" w:type="dxa"/>
            <w:vMerge w:val="restart"/>
            <w:tcBorders>
              <w:top w:val="single" w:sz="4" w:space="0" w:color="000000"/>
              <w:left w:val="single" w:sz="4" w:space="0" w:color="000000"/>
              <w:bottom w:val="single" w:sz="4" w:space="0" w:color="000000"/>
              <w:right w:val="single" w:sz="4" w:space="0" w:color="000000"/>
            </w:tcBorders>
          </w:tcPr>
          <w:p w:rsidR="008440CE" w:rsidRDefault="00570D06" w:rsidP="00957185">
            <w:pPr>
              <w:pStyle w:val="ConsPlusNormal"/>
              <w:jc w:val="center"/>
              <w:rPr>
                <w:rFonts w:ascii="Times New Roman" w:hAnsi="Times New Roman" w:cs="Times New Roman"/>
                <w:sz w:val="24"/>
                <w:szCs w:val="24"/>
              </w:rPr>
            </w:pPr>
            <w:r>
              <w:rPr>
                <w:rFonts w:ascii="Times New Roman" w:hAnsi="Times New Roman" w:cs="Times New Roman"/>
                <w:sz w:val="24"/>
                <w:szCs w:val="24"/>
              </w:rPr>
              <w:t>В соответствии</w:t>
            </w:r>
            <w:r w:rsidR="008440CE">
              <w:rPr>
                <w:rFonts w:ascii="Times New Roman" w:hAnsi="Times New Roman" w:cs="Times New Roman"/>
                <w:sz w:val="24"/>
                <w:szCs w:val="24"/>
              </w:rPr>
              <w:t>:</w:t>
            </w:r>
          </w:p>
          <w:p w:rsidR="008440CE" w:rsidRDefault="00570D06" w:rsidP="0095718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с нормами, утвержденными </w:t>
            </w:r>
            <w:hyperlink r:id="rId25" w:tgtFrame="consultantplus://offline/ref=C4EB4CB9200014433F8487CF0B31EF48C7F6B073250910542C7387198768AAC10BCA41A440BAFB8EB52DCD99C3TFu2G">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Ленинградской области </w:t>
            </w:r>
            <w:r w:rsidR="00673E76">
              <w:rPr>
                <w:rFonts w:ascii="Times New Roman" w:hAnsi="Times New Roman" w:cs="Times New Roman"/>
                <w:sz w:val="24"/>
                <w:szCs w:val="24"/>
              </w:rPr>
              <w:br/>
              <w:t>№</w:t>
            </w:r>
            <w:r>
              <w:rPr>
                <w:rFonts w:ascii="Times New Roman" w:hAnsi="Times New Roman" w:cs="Times New Roman"/>
                <w:sz w:val="24"/>
                <w:szCs w:val="24"/>
              </w:rPr>
              <w:t xml:space="preserve"> 119</w:t>
            </w:r>
            <w:r w:rsidR="008440CE">
              <w:rPr>
                <w:rFonts w:ascii="Times New Roman" w:hAnsi="Times New Roman" w:cs="Times New Roman"/>
                <w:sz w:val="24"/>
                <w:szCs w:val="24"/>
              </w:rPr>
              <w:t>;</w:t>
            </w:r>
          </w:p>
          <w:p w:rsidR="008440CE" w:rsidRDefault="00570D06" w:rsidP="0095718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положениями </w:t>
            </w:r>
            <w:hyperlink r:id="rId26" w:tgtFrame="consultantplus://offline/ref=C4EB4CB9200014433F8498DE1E31EF48C6F2B879280910542C7387198768AAC119CA19A840B3E589B7389BC885A507C431BB80398BCAAA9CT0uFG">
              <w:r>
                <w:rPr>
                  <w:rFonts w:ascii="Times New Roman" w:hAnsi="Times New Roman" w:cs="Times New Roman"/>
                  <w:sz w:val="24"/>
                  <w:szCs w:val="24"/>
                </w:rPr>
                <w:t>п. 1 статьи 9</w:t>
              </w:r>
            </w:hyperlink>
            <w:r>
              <w:rPr>
                <w:rFonts w:ascii="Times New Roman" w:hAnsi="Times New Roman" w:cs="Times New Roman"/>
                <w:sz w:val="24"/>
                <w:szCs w:val="24"/>
              </w:rPr>
              <w:t xml:space="preserve"> Федерального закона от 12.02.1998 </w:t>
            </w:r>
            <w:r w:rsidR="00673E76">
              <w:rPr>
                <w:rFonts w:ascii="Times New Roman" w:hAnsi="Times New Roman" w:cs="Times New Roman"/>
                <w:sz w:val="24"/>
                <w:szCs w:val="24"/>
              </w:rPr>
              <w:br/>
              <w:t>№</w:t>
            </w:r>
            <w:r>
              <w:rPr>
                <w:rFonts w:ascii="Times New Roman" w:hAnsi="Times New Roman" w:cs="Times New Roman"/>
                <w:sz w:val="24"/>
                <w:szCs w:val="24"/>
              </w:rPr>
              <w:t xml:space="preserve"> 28-ФЗ </w:t>
            </w:r>
            <w:r w:rsidR="00957185">
              <w:rPr>
                <w:rFonts w:ascii="Times New Roman" w:hAnsi="Times New Roman" w:cs="Times New Roman"/>
                <w:sz w:val="24"/>
                <w:szCs w:val="24"/>
              </w:rPr>
              <w:t>«</w:t>
            </w:r>
            <w:r>
              <w:rPr>
                <w:rFonts w:ascii="Times New Roman" w:hAnsi="Times New Roman" w:cs="Times New Roman"/>
                <w:sz w:val="24"/>
                <w:szCs w:val="24"/>
              </w:rPr>
              <w:t>О гражданской обороне</w:t>
            </w:r>
            <w:r w:rsidR="00957185">
              <w:rPr>
                <w:rFonts w:ascii="Times New Roman" w:hAnsi="Times New Roman" w:cs="Times New Roman"/>
                <w:sz w:val="24"/>
                <w:szCs w:val="24"/>
              </w:rPr>
              <w:t>»</w:t>
            </w:r>
            <w:r w:rsidR="008440CE">
              <w:rPr>
                <w:rFonts w:ascii="Times New Roman" w:hAnsi="Times New Roman" w:cs="Times New Roman"/>
                <w:sz w:val="24"/>
                <w:szCs w:val="24"/>
              </w:rPr>
              <w:t>;</w:t>
            </w:r>
          </w:p>
          <w:p w:rsidR="00F02CE9" w:rsidRDefault="00B81141" w:rsidP="00957185">
            <w:pPr>
              <w:pStyle w:val="ConsPlusNormal"/>
              <w:jc w:val="center"/>
              <w:rPr>
                <w:rFonts w:ascii="Times New Roman" w:hAnsi="Times New Roman" w:cs="Times New Roman"/>
                <w:sz w:val="24"/>
                <w:szCs w:val="24"/>
              </w:rPr>
            </w:pPr>
            <w:hyperlink r:id="rId27" w:tgtFrame="consultantplus://offline/ref=CE37C00242213E90B6D6776342F756123EC6180FD3C5C48135040D01A040C4C2DA142315BF8FFC8BC7731A9AF7S8u1G" w:history="1">
              <w:r w:rsidRPr="00B81141">
                <w:rPr>
                  <w:rStyle w:val="a3"/>
                  <w:rFonts w:ascii="Times New Roman" w:hAnsi="Times New Roman" w:cs="Times New Roman"/>
                  <w:color w:val="auto"/>
                  <w:sz w:val="24"/>
                  <w:szCs w:val="24"/>
                  <w:u w:val="none"/>
                </w:rPr>
                <w:t>постановлением</w:t>
              </w:r>
            </w:hyperlink>
            <w:r w:rsidRPr="00B81141">
              <w:rPr>
                <w:rFonts w:ascii="Times New Roman" w:hAnsi="Times New Roman" w:cs="Times New Roman"/>
                <w:sz w:val="24"/>
                <w:szCs w:val="24"/>
              </w:rPr>
              <w:t xml:space="preserve"> Правительства Ленинградской области</w:t>
            </w:r>
            <w:r w:rsidR="00673E76">
              <w:rPr>
                <w:rFonts w:ascii="Times New Roman" w:hAnsi="Times New Roman" w:cs="Times New Roman"/>
                <w:sz w:val="24"/>
                <w:szCs w:val="24"/>
              </w:rPr>
              <w:t xml:space="preserve"> от</w:t>
            </w:r>
            <w:r w:rsidR="00570D06">
              <w:rPr>
                <w:rFonts w:ascii="Times New Roman" w:hAnsi="Times New Roman" w:cs="Times New Roman"/>
                <w:sz w:val="24"/>
                <w:szCs w:val="24"/>
              </w:rPr>
              <w:t xml:space="preserve"> </w:t>
            </w:r>
            <w:r>
              <w:rPr>
                <w:rFonts w:ascii="Times New Roman" w:hAnsi="Times New Roman" w:cs="Times New Roman"/>
                <w:sz w:val="24"/>
                <w:szCs w:val="24"/>
              </w:rPr>
              <w:br/>
            </w:r>
            <w:r w:rsidR="00570D06">
              <w:rPr>
                <w:rFonts w:ascii="Times New Roman" w:hAnsi="Times New Roman" w:cs="Times New Roman"/>
                <w:sz w:val="24"/>
                <w:szCs w:val="24"/>
              </w:rPr>
              <w:t xml:space="preserve">30 декабря 2015 года </w:t>
            </w:r>
            <w:r w:rsidR="00673E76">
              <w:rPr>
                <w:rFonts w:ascii="Times New Roman" w:hAnsi="Times New Roman" w:cs="Times New Roman"/>
                <w:sz w:val="24"/>
                <w:szCs w:val="24"/>
              </w:rPr>
              <w:t>№</w:t>
            </w:r>
            <w:r w:rsidR="00570D06">
              <w:rPr>
                <w:rFonts w:ascii="Times New Roman" w:hAnsi="Times New Roman" w:cs="Times New Roman"/>
                <w:sz w:val="24"/>
                <w:szCs w:val="24"/>
              </w:rPr>
              <w:t xml:space="preserve"> 531</w:t>
            </w: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5600,00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Легкий защитный костюм Л-1 или эквивалент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5100,00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Костюм</w:t>
            </w:r>
            <w:proofErr w:type="gramEnd"/>
            <w:r>
              <w:rPr>
                <w:rFonts w:ascii="Times New Roman" w:hAnsi="Times New Roman" w:cs="Times New Roman"/>
                <w:sz w:val="24"/>
                <w:szCs w:val="24"/>
              </w:rPr>
              <w:t xml:space="preserve"> изолирующий химический типа КИХ-4 или эквивалент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180 000,00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Респиратор типа Алина 200 </w:t>
            </w:r>
            <w:proofErr w:type="spellStart"/>
            <w:r>
              <w:rPr>
                <w:rFonts w:ascii="Times New Roman" w:hAnsi="Times New Roman" w:cs="Times New Roman"/>
                <w:sz w:val="24"/>
                <w:szCs w:val="24"/>
              </w:rPr>
              <w:t>АВК</w:t>
            </w:r>
            <w:proofErr w:type="spellEnd"/>
            <w:r>
              <w:rPr>
                <w:rFonts w:ascii="Times New Roman" w:hAnsi="Times New Roman" w:cs="Times New Roman"/>
                <w:sz w:val="24"/>
                <w:szCs w:val="24"/>
              </w:rPr>
              <w:t xml:space="preserve"> или эквивалент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450,00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Респиратор типа Алина-СО или эквивалент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1200,00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Переносное оборудование для мойки, дегазации, дезактивации и дезинфекции дыхательных аппаратов и защитных костюмов</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32 000,00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Мини габаритный персональный дозиметр-радиометр </w:t>
            </w:r>
            <w:proofErr w:type="gramStart"/>
            <w:r>
              <w:rPr>
                <w:rFonts w:ascii="Times New Roman" w:hAnsi="Times New Roman" w:cs="Times New Roman"/>
                <w:sz w:val="24"/>
                <w:szCs w:val="24"/>
              </w:rPr>
              <w:t>МСК</w:t>
            </w:r>
            <w:proofErr w:type="gramEnd"/>
            <w:r>
              <w:rPr>
                <w:rFonts w:ascii="Times New Roman" w:hAnsi="Times New Roman" w:cs="Times New Roman"/>
                <w:sz w:val="24"/>
                <w:szCs w:val="24"/>
              </w:rPr>
              <w:t xml:space="preserve"> 03-СА или эквивалент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pStyle w:val="ConsPlusNormal"/>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48 000,00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Мини экспресс-</w:t>
            </w:r>
            <w:r>
              <w:rPr>
                <w:rFonts w:ascii="Times New Roman" w:hAnsi="Times New Roman" w:cs="Times New Roman"/>
                <w:sz w:val="24"/>
                <w:szCs w:val="24"/>
              </w:rPr>
              <w:lastRenderedPageBreak/>
              <w:t>лаборатория «Пчелка-Р» или эквивалент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69 900,00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02CE9" w:rsidTr="00957185">
        <w:tc>
          <w:tcPr>
            <w:tcW w:w="51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p>
        </w:tc>
        <w:tc>
          <w:tcPr>
            <w:tcW w:w="294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Комплект трубок индикаторных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-36,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-45 (20 шт.)</w:t>
            </w:r>
          </w:p>
        </w:tc>
        <w:tc>
          <w:tcPr>
            <w:tcW w:w="3193"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spacing w:after="1" w:line="0" w:lineRule="atLeas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6 700,00</w:t>
            </w:r>
          </w:p>
        </w:tc>
        <w:tc>
          <w:tcPr>
            <w:tcW w:w="2060"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bl>
    <w:p w:rsidR="00216D74" w:rsidRDefault="00216D74">
      <w:pPr>
        <w:pStyle w:val="ConsPlusNormal"/>
        <w:ind w:firstLine="540"/>
        <w:jc w:val="both"/>
        <w:rPr>
          <w:rFonts w:ascii="Times New Roman" w:hAnsi="Times New Roman" w:cs="Times New Roman"/>
          <w:sz w:val="24"/>
          <w:szCs w:val="24"/>
        </w:rPr>
      </w:pPr>
    </w:p>
    <w:p w:rsidR="00F02CE9" w:rsidRDefault="00570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Количество планируемых к приобретению материальных запасов для нужд гражданской обороны определяется исходя из их фактического наличия, учтенного на балансе Учреждения.</w:t>
      </w:r>
    </w:p>
    <w:p w:rsidR="00F02CE9" w:rsidRDefault="00570D0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количество и цена приобретаемых материальных запасов для нужд гражданской обороны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pStyle w:val="ConsPlusNormal"/>
        <w:rPr>
          <w:rFonts w:ascii="Times New Roman" w:hAnsi="Times New Roman" w:cs="Times New Roman"/>
          <w:sz w:val="24"/>
          <w:szCs w:val="24"/>
        </w:rPr>
      </w:pPr>
    </w:p>
    <w:p w:rsidR="00F02CE9" w:rsidRDefault="00570D06">
      <w:pPr>
        <w:pStyle w:val="ConsPlusTitle"/>
        <w:jc w:val="center"/>
        <w:outlineLvl w:val="1"/>
        <w:rPr>
          <w:rFonts w:ascii="Times New Roman" w:hAnsi="Times New Roman" w:cs="Times New Roman"/>
          <w:b w:val="0"/>
          <w:sz w:val="24"/>
          <w:szCs w:val="24"/>
        </w:rPr>
      </w:pPr>
      <w:r>
        <w:rPr>
          <w:rFonts w:ascii="Times New Roman" w:hAnsi="Times New Roman" w:cs="Times New Roman"/>
          <w:b w:val="0"/>
          <w:sz w:val="24"/>
          <w:szCs w:val="24"/>
        </w:rPr>
        <w:t>19. Норматив</w:t>
      </w:r>
    </w:p>
    <w:p w:rsidR="00F02CE9" w:rsidRDefault="00570D06">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обеспечения пожарно-техническим вооружением и спасательным оборудованием</w:t>
      </w:r>
    </w:p>
    <w:p w:rsidR="00F02CE9" w:rsidRDefault="00F02CE9">
      <w:pPr>
        <w:pStyle w:val="ConsPlusTitle"/>
        <w:jc w:val="center"/>
        <w:rPr>
          <w:rFonts w:ascii="Times New Roman" w:hAnsi="Times New Roman" w:cs="Times New Roman"/>
          <w:b w:val="0"/>
          <w:sz w:val="24"/>
          <w:szCs w:val="24"/>
        </w:rPr>
      </w:pPr>
    </w:p>
    <w:tbl>
      <w:tblPr>
        <w:tblW w:w="9534" w:type="dxa"/>
        <w:tblInd w:w="593" w:type="dxa"/>
        <w:tblLayout w:type="fixed"/>
        <w:tblCellMar>
          <w:top w:w="102" w:type="dxa"/>
          <w:left w:w="62" w:type="dxa"/>
          <w:bottom w:w="102" w:type="dxa"/>
          <w:right w:w="62" w:type="dxa"/>
        </w:tblCellMar>
        <w:tblLook w:val="0000" w:firstRow="0" w:lastRow="0" w:firstColumn="0" w:lastColumn="0" w:noHBand="0" w:noVBand="0"/>
      </w:tblPr>
      <w:tblGrid>
        <w:gridCol w:w="454"/>
        <w:gridCol w:w="2835"/>
        <w:gridCol w:w="1755"/>
        <w:gridCol w:w="2072"/>
        <w:gridCol w:w="2418"/>
      </w:tblGrid>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183D1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70D06">
              <w:rPr>
                <w:rFonts w:ascii="Times New Roman" w:hAnsi="Times New Roman" w:cs="Times New Roman"/>
                <w:sz w:val="24"/>
                <w:szCs w:val="24"/>
              </w:rPr>
              <w:t xml:space="preserve"> </w:t>
            </w:r>
            <w:proofErr w:type="gramStart"/>
            <w:r w:rsidR="00570D06">
              <w:rPr>
                <w:rFonts w:ascii="Times New Roman" w:hAnsi="Times New Roman" w:cs="Times New Roman"/>
                <w:sz w:val="24"/>
                <w:szCs w:val="24"/>
              </w:rPr>
              <w:t>п</w:t>
            </w:r>
            <w:proofErr w:type="gramEnd"/>
            <w:r w:rsidR="00570D06">
              <w:rPr>
                <w:rFonts w:ascii="Times New Roman" w:hAnsi="Times New Roman" w:cs="Times New Roman"/>
                <w:sz w:val="24"/>
                <w:szCs w:val="24"/>
              </w:rPr>
              <w:t>/п</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Предельная стоимость за единицу (рублей)</w:t>
            </w:r>
          </w:p>
        </w:tc>
        <w:tc>
          <w:tcPr>
            <w:tcW w:w="2418" w:type="dxa"/>
            <w:tcBorders>
              <w:top w:val="single" w:sz="4" w:space="0" w:color="000000"/>
              <w:left w:val="single" w:sz="4" w:space="0" w:color="000000"/>
              <w:bottom w:val="single" w:sz="4" w:space="0" w:color="000000"/>
              <w:right w:val="single" w:sz="4" w:space="0" w:color="000000"/>
            </w:tcBorders>
          </w:tcPr>
          <w:p w:rsidR="00F02CE9" w:rsidRDefault="00570D06">
            <w:pPr>
              <w:pStyle w:val="ConsPlusNormal"/>
              <w:jc w:val="center"/>
              <w:rPr>
                <w:rFonts w:ascii="Times New Roman" w:hAnsi="Times New Roman" w:cs="Times New Roman"/>
                <w:sz w:val="24"/>
                <w:szCs w:val="24"/>
              </w:rPr>
            </w:pPr>
            <w:r>
              <w:rPr>
                <w:rFonts w:ascii="Times New Roman" w:hAnsi="Times New Roman" w:cs="Times New Roman"/>
                <w:sz w:val="24"/>
                <w:szCs w:val="24"/>
              </w:rPr>
              <w:t>Основание</w:t>
            </w:r>
          </w:p>
        </w:tc>
      </w:tr>
      <w:tr w:rsidR="00F02CE9" w:rsidTr="003E4C0A">
        <w:trPr>
          <w:trHeight w:val="2964"/>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Аппарат дыхательный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409500,00</w:t>
            </w:r>
          </w:p>
        </w:tc>
        <w:tc>
          <w:tcPr>
            <w:tcW w:w="2418" w:type="dxa"/>
            <w:tcBorders>
              <w:top w:val="single" w:sz="4" w:space="0" w:color="000000"/>
              <w:left w:val="single" w:sz="4" w:space="0" w:color="000000"/>
              <w:bottom w:val="single" w:sz="4" w:space="0" w:color="000000"/>
              <w:right w:val="single" w:sz="4" w:space="0" w:color="000000"/>
            </w:tcBorders>
          </w:tcPr>
          <w:p w:rsidR="00F02CE9" w:rsidRDefault="00570D06">
            <w:pPr>
              <w:widowControl w:val="0"/>
              <w:shd w:val="clear" w:color="auto" w:fill="FFFFFF"/>
              <w:spacing w:after="0" w:line="240" w:lineRule="auto"/>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Согласно Приказу МЧС от 25</w:t>
            </w:r>
            <w:r w:rsidR="003E4C0A">
              <w:rPr>
                <w:rFonts w:ascii="Times New Roman" w:eastAsia="Times New Roman" w:hAnsi="Times New Roman" w:cs="Times New Roman"/>
                <w:color w:val="34343C"/>
                <w:lang w:eastAsia="ru-RU"/>
              </w:rPr>
              <w:t>.07.</w:t>
            </w:r>
            <w:r>
              <w:rPr>
                <w:rFonts w:ascii="Times New Roman" w:eastAsia="Times New Roman" w:hAnsi="Times New Roman" w:cs="Times New Roman"/>
                <w:color w:val="34343C"/>
                <w:lang w:eastAsia="ru-RU"/>
              </w:rPr>
              <w:t xml:space="preserve"> 2006 </w:t>
            </w:r>
            <w:r w:rsidR="007F073E">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425</w:t>
            </w:r>
          </w:p>
          <w:p w:rsidR="00F02CE9" w:rsidRDefault="007F073E">
            <w:pPr>
              <w:widowControl w:val="0"/>
              <w:shd w:val="clear" w:color="auto" w:fill="FFFFFF"/>
              <w:spacing w:after="0" w:line="240" w:lineRule="auto"/>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«Об утверждении норм </w:t>
            </w:r>
            <w:proofErr w:type="gramStart"/>
            <w:r>
              <w:rPr>
                <w:rFonts w:ascii="Times New Roman" w:eastAsia="Times New Roman" w:hAnsi="Times New Roman" w:cs="Times New Roman"/>
                <w:color w:val="34343C"/>
                <w:lang w:eastAsia="ru-RU"/>
              </w:rPr>
              <w:t>табельной</w:t>
            </w:r>
            <w:proofErr w:type="gramEnd"/>
            <w:r w:rsidR="00570D06">
              <w:rPr>
                <w:rFonts w:ascii="Times New Roman" w:eastAsia="Times New Roman" w:hAnsi="Times New Roman" w:cs="Times New Roman"/>
                <w:color w:val="34343C"/>
                <w:lang w:eastAsia="ru-RU"/>
              </w:rPr>
              <w:t xml:space="preserve"> </w:t>
            </w:r>
            <w:proofErr w:type="spellStart"/>
            <w:r>
              <w:rPr>
                <w:rFonts w:ascii="Times New Roman" w:eastAsia="Times New Roman" w:hAnsi="Times New Roman" w:cs="Times New Roman"/>
                <w:color w:val="34343C"/>
                <w:lang w:eastAsia="ru-RU"/>
              </w:rPr>
              <w:t>положенности</w:t>
            </w:r>
            <w:proofErr w:type="spellEnd"/>
          </w:p>
          <w:p w:rsidR="00F02CE9" w:rsidRDefault="00570D06">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Pr>
                <w:rFonts w:ascii="Times New Roman" w:eastAsia="Times New Roman" w:hAnsi="Times New Roman" w:cs="Times New Roman"/>
                <w:color w:val="34343C"/>
                <w:lang w:eastAsia="ru-RU"/>
              </w:rPr>
              <w:t>ПТВ</w:t>
            </w:r>
            <w:proofErr w:type="spellEnd"/>
            <w:r>
              <w:rPr>
                <w:rFonts w:ascii="Times New Roman" w:eastAsia="Times New Roman" w:hAnsi="Times New Roman" w:cs="Times New Roman"/>
                <w:color w:val="34343C"/>
                <w:lang w:eastAsia="ru-RU"/>
              </w:rPr>
              <w:t xml:space="preserve"> и АС пожарных автомобилей</w:t>
            </w:r>
            <w:r w:rsidR="007F073E">
              <w:rPr>
                <w:rFonts w:ascii="Times New Roman" w:eastAsia="Times New Roman" w:hAnsi="Times New Roman" w:cs="Times New Roman"/>
                <w:color w:val="34343C"/>
                <w:lang w:eastAsia="ru-RU"/>
              </w:rPr>
              <w:t>»</w:t>
            </w:r>
          </w:p>
          <w:p w:rsidR="00F02CE9" w:rsidRDefault="00F02CE9">
            <w:pPr>
              <w:widowControl w:val="0"/>
              <w:spacing w:after="0" w:line="240" w:lineRule="auto"/>
              <w:rPr>
                <w:rFonts w:ascii="Times New Roman" w:eastAsiaTheme="minorEastAsia" w:hAnsi="Times New Roman" w:cs="Times New Roman"/>
                <w:sz w:val="16"/>
                <w:szCs w:val="16"/>
                <w:lang w:eastAsia="ru-RU"/>
              </w:rPr>
            </w:pPr>
          </w:p>
        </w:tc>
      </w:tr>
      <w:tr w:rsidR="007F073E" w:rsidTr="003E4C0A">
        <w:tc>
          <w:tcPr>
            <w:tcW w:w="454" w:type="dxa"/>
            <w:tcBorders>
              <w:top w:val="single" w:sz="4" w:space="0" w:color="000000"/>
              <w:left w:val="single" w:sz="4" w:space="0" w:color="000000"/>
              <w:bottom w:val="single" w:sz="4" w:space="0" w:color="000000"/>
              <w:right w:val="single" w:sz="4" w:space="0" w:color="000000"/>
            </w:tcBorders>
          </w:tcPr>
          <w:p w:rsidR="007F073E" w:rsidRDefault="007F073E">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c>
          <w:tcPr>
            <w:tcW w:w="2835" w:type="dxa"/>
            <w:tcBorders>
              <w:top w:val="single" w:sz="4" w:space="0" w:color="000000"/>
              <w:left w:val="single" w:sz="4" w:space="0" w:color="000000"/>
              <w:bottom w:val="single" w:sz="4" w:space="0" w:color="000000"/>
              <w:right w:val="single" w:sz="4" w:space="0" w:color="000000"/>
            </w:tcBorders>
          </w:tcPr>
          <w:p w:rsidR="007F073E" w:rsidRDefault="007F073E">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Багор металлический </w:t>
            </w:r>
          </w:p>
        </w:tc>
        <w:tc>
          <w:tcPr>
            <w:tcW w:w="1755" w:type="dxa"/>
            <w:tcBorders>
              <w:top w:val="single" w:sz="4" w:space="0" w:color="000000"/>
              <w:left w:val="single" w:sz="4" w:space="0" w:color="000000"/>
              <w:bottom w:val="single" w:sz="4" w:space="0" w:color="000000"/>
              <w:right w:val="single" w:sz="4" w:space="0" w:color="000000"/>
            </w:tcBorders>
          </w:tcPr>
          <w:p w:rsidR="007F073E" w:rsidRDefault="007F073E" w:rsidP="007F073E">
            <w:pPr>
              <w:widowControl w:val="0"/>
            </w:pPr>
            <w:r>
              <w:rPr>
                <w:rFonts w:ascii="Times New Roman" w:eastAsiaTheme="minorEastAsia" w:hAnsi="Times New Roman" w:cs="Times New Roman"/>
                <w:lang w:eastAsia="ru-RU"/>
              </w:rPr>
              <w:t xml:space="preserve">В соответствии </w:t>
            </w:r>
            <w:r>
              <w:rPr>
                <w:rFonts w:ascii="Times New Roman" w:eastAsiaTheme="minorEastAsia" w:hAnsi="Times New Roman" w:cs="Times New Roman"/>
                <w:lang w:eastAsia="ru-RU"/>
              </w:rPr>
              <w:br/>
              <w:t>с нормами, утвержденными постановлением Правительства Ленинградской области №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7F073E" w:rsidRDefault="007F073E">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3045,00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7F073E" w:rsidRPr="00316213" w:rsidRDefault="007F073E" w:rsidP="007F073E">
            <w:pPr>
              <w:widowControl w:val="0"/>
              <w:shd w:val="clear" w:color="auto" w:fill="FFFFFF"/>
              <w:spacing w:after="0" w:line="240" w:lineRule="auto"/>
              <w:rPr>
                <w:rFonts w:ascii="Times New Roman" w:eastAsia="Times New Roman" w:hAnsi="Times New Roman" w:cs="Times New Roman"/>
                <w:color w:val="34343C"/>
              </w:rPr>
            </w:pPr>
          </w:p>
        </w:tc>
      </w:tr>
      <w:tr w:rsidR="007F073E" w:rsidTr="003E4C0A">
        <w:tc>
          <w:tcPr>
            <w:tcW w:w="454" w:type="dxa"/>
            <w:tcBorders>
              <w:top w:val="single" w:sz="4" w:space="0" w:color="000000"/>
              <w:left w:val="single" w:sz="4" w:space="0" w:color="000000"/>
              <w:bottom w:val="single" w:sz="4" w:space="0" w:color="000000"/>
              <w:right w:val="single" w:sz="4" w:space="0" w:color="000000"/>
            </w:tcBorders>
          </w:tcPr>
          <w:p w:rsidR="007F073E" w:rsidRDefault="007F073E">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2835" w:type="dxa"/>
            <w:tcBorders>
              <w:top w:val="single" w:sz="4" w:space="0" w:color="000000"/>
              <w:left w:val="single" w:sz="4" w:space="0" w:color="000000"/>
              <w:bottom w:val="single" w:sz="4" w:space="0" w:color="000000"/>
              <w:right w:val="single" w:sz="4" w:space="0" w:color="000000"/>
            </w:tcBorders>
          </w:tcPr>
          <w:p w:rsidR="007F073E" w:rsidRDefault="007F073E">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Баллон резервный к дыхательному аппарату</w:t>
            </w:r>
          </w:p>
        </w:tc>
        <w:tc>
          <w:tcPr>
            <w:tcW w:w="1755" w:type="dxa"/>
            <w:tcBorders>
              <w:top w:val="single" w:sz="4" w:space="0" w:color="000000"/>
              <w:left w:val="single" w:sz="4" w:space="0" w:color="000000"/>
              <w:bottom w:val="single" w:sz="4" w:space="0" w:color="000000"/>
              <w:right w:val="single" w:sz="4" w:space="0" w:color="000000"/>
            </w:tcBorders>
          </w:tcPr>
          <w:p w:rsidR="007F073E" w:rsidRDefault="007F073E" w:rsidP="007F073E">
            <w:pPr>
              <w:widowControl w:val="0"/>
            </w:pPr>
            <w:r>
              <w:rPr>
                <w:rFonts w:ascii="Times New Roman" w:eastAsiaTheme="minorEastAsia" w:hAnsi="Times New Roman" w:cs="Times New Roman"/>
                <w:lang w:eastAsia="ru-RU"/>
              </w:rPr>
              <w:t xml:space="preserve">В соответствии </w:t>
            </w:r>
            <w:r>
              <w:rPr>
                <w:rFonts w:ascii="Times New Roman" w:eastAsiaTheme="minorEastAsia" w:hAnsi="Times New Roman" w:cs="Times New Roman"/>
                <w:lang w:eastAsia="ru-RU"/>
              </w:rPr>
              <w:br/>
              <w:t>с нормами, утвержденными постановлением Правительства Ленинградской области №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7F073E" w:rsidRDefault="007F073E">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66150,00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7F073E" w:rsidRPr="00316213" w:rsidRDefault="007F073E" w:rsidP="007F073E">
            <w:pPr>
              <w:widowControl w:val="0"/>
              <w:shd w:val="clear" w:color="auto" w:fill="FFFFFF"/>
              <w:spacing w:after="0" w:line="240" w:lineRule="auto"/>
              <w:rPr>
                <w:rFonts w:ascii="Times New Roman" w:eastAsia="Times New Roman" w:hAnsi="Times New Roman" w:cs="Times New Roman"/>
                <w:color w:val="34343C"/>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spellStart"/>
            <w:r>
              <w:rPr>
                <w:rFonts w:ascii="Times New Roman" w:eastAsiaTheme="minorEastAsia" w:hAnsi="Times New Roman" w:cs="Times New Roman"/>
                <w:lang w:eastAsia="ru-RU"/>
              </w:rPr>
              <w:t>Болторез</w:t>
            </w:r>
            <w:proofErr w:type="spellEnd"/>
            <w:r>
              <w:rPr>
                <w:rFonts w:ascii="Times New Roman" w:eastAsiaTheme="minorEastAsia" w:hAnsi="Times New Roman" w:cs="Times New Roman"/>
                <w:lang w:eastAsia="ru-RU"/>
              </w:rPr>
              <w:t xml:space="preserve"> ручной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5145,00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Бензорез дисковый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297150,00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Веревка </w:t>
            </w:r>
            <w:proofErr w:type="spellStart"/>
            <w:r>
              <w:rPr>
                <w:rFonts w:ascii="Times New Roman" w:eastAsiaTheme="minorEastAsia" w:hAnsi="Times New Roman" w:cs="Times New Roman"/>
                <w:lang w:eastAsia="ru-RU"/>
              </w:rPr>
              <w:t>ВПС</w:t>
            </w:r>
            <w:proofErr w:type="spellEnd"/>
            <w:r>
              <w:rPr>
                <w:rFonts w:ascii="Times New Roman" w:eastAsiaTheme="minorEastAsia" w:hAnsi="Times New Roman" w:cs="Times New Roman"/>
                <w:lang w:eastAsia="ru-RU"/>
              </w:rPr>
              <w:t>-30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Веревка </w:t>
            </w:r>
            <w:proofErr w:type="spellStart"/>
            <w:r>
              <w:rPr>
                <w:rFonts w:ascii="Times New Roman" w:eastAsiaTheme="minorEastAsia" w:hAnsi="Times New Roman" w:cs="Times New Roman"/>
                <w:lang w:eastAsia="ru-RU"/>
              </w:rPr>
              <w:t>ВПС</w:t>
            </w:r>
            <w:proofErr w:type="spellEnd"/>
            <w:r>
              <w:rPr>
                <w:rFonts w:ascii="Times New Roman" w:eastAsiaTheme="minorEastAsia" w:hAnsi="Times New Roman" w:cs="Times New Roman"/>
                <w:lang w:eastAsia="ru-RU"/>
              </w:rPr>
              <w:t>-50</w:t>
            </w:r>
          </w:p>
        </w:tc>
        <w:tc>
          <w:tcPr>
            <w:tcW w:w="1755" w:type="dxa"/>
            <w:tcBorders>
              <w:top w:val="single" w:sz="4" w:space="0" w:color="000000"/>
              <w:left w:val="single" w:sz="4" w:space="0" w:color="000000"/>
              <w:bottom w:val="single" w:sz="4" w:space="0" w:color="000000"/>
              <w:right w:val="single" w:sz="4" w:space="0" w:color="000000"/>
            </w:tcBorders>
          </w:tcPr>
          <w:p w:rsidR="007F073E" w:rsidRDefault="00570D06" w:rsidP="007F073E">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7F073E">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Водосборник </w:t>
            </w:r>
            <w:proofErr w:type="spellStart"/>
            <w:r>
              <w:rPr>
                <w:rFonts w:ascii="Times New Roman" w:eastAsiaTheme="minorEastAsia" w:hAnsi="Times New Roman" w:cs="Times New Roman"/>
                <w:lang w:eastAsia="ru-RU"/>
              </w:rPr>
              <w:t>ВС</w:t>
            </w:r>
            <w:proofErr w:type="spellEnd"/>
            <w:r>
              <w:rPr>
                <w:rFonts w:ascii="Times New Roman" w:eastAsiaTheme="minorEastAsia" w:hAnsi="Times New Roman" w:cs="Times New Roman"/>
                <w:lang w:eastAsia="ru-RU"/>
              </w:rPr>
              <w:t>-120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6195,00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Генератор электрический переносной защитно-отключающийся,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не менее 6 кВт</w:t>
            </w:r>
          </w:p>
        </w:tc>
        <w:tc>
          <w:tcPr>
            <w:tcW w:w="1755" w:type="dxa"/>
            <w:tcBorders>
              <w:top w:val="single" w:sz="4" w:space="0" w:color="000000"/>
              <w:left w:val="single" w:sz="4" w:space="0" w:color="000000"/>
              <w:bottom w:val="single" w:sz="4" w:space="0" w:color="000000"/>
              <w:right w:val="single" w:sz="4" w:space="0" w:color="000000"/>
            </w:tcBorders>
          </w:tcPr>
          <w:p w:rsidR="007F073E" w:rsidRDefault="00570D06" w:rsidP="007F073E">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7F073E">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283500,00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Гидроэлеватор Г-600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7350,00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Головка </w:t>
            </w:r>
            <w:proofErr w:type="spellStart"/>
            <w:r>
              <w:rPr>
                <w:rFonts w:ascii="Times New Roman" w:eastAsiaTheme="minorEastAsia" w:hAnsi="Times New Roman" w:cs="Times New Roman"/>
                <w:lang w:eastAsia="ru-RU"/>
              </w:rPr>
              <w:t>ГП</w:t>
            </w:r>
            <w:proofErr w:type="spellEnd"/>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eastAsia="ru-RU"/>
              </w:rPr>
              <w:t>50х70</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Головка </w:t>
            </w:r>
            <w:proofErr w:type="spellStart"/>
            <w:r>
              <w:rPr>
                <w:rFonts w:ascii="Times New Roman" w:eastAsiaTheme="minorEastAsia" w:hAnsi="Times New Roman" w:cs="Times New Roman"/>
                <w:lang w:eastAsia="ru-RU"/>
              </w:rPr>
              <w:t>ГП</w:t>
            </w:r>
            <w:proofErr w:type="spellEnd"/>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eastAsia="ru-RU"/>
              </w:rPr>
              <w:t>65х80</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7F073E" w:rsidRDefault="00570D06" w:rsidP="007F073E">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7F073E">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Головка </w:t>
            </w:r>
            <w:proofErr w:type="spellStart"/>
            <w:r>
              <w:rPr>
                <w:rFonts w:ascii="Times New Roman" w:eastAsiaTheme="minorEastAsia" w:hAnsi="Times New Roman" w:cs="Times New Roman"/>
                <w:lang w:eastAsia="ru-RU"/>
              </w:rPr>
              <w:t>ГП</w:t>
            </w:r>
            <w:proofErr w:type="spellEnd"/>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eastAsia="ru-RU"/>
              </w:rPr>
              <w:t>50х80</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В соответствии</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Диэлектрический комплект</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Дистанционно-управляющая</w:t>
            </w:r>
            <w:proofErr w:type="gramEnd"/>
            <w:r>
              <w:rPr>
                <w:rFonts w:ascii="Times New Roman" w:eastAsiaTheme="minorEastAsia" w:hAnsi="Times New Roman" w:cs="Times New Roman"/>
                <w:lang w:eastAsia="ru-RU"/>
              </w:rPr>
              <w:t xml:space="preserve"> мобильная установка пожаротушения малого типа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362250,00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hd w:val="clear" w:color="auto" w:fill="FFFFFF"/>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Домкрат гидравлический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В соответствии</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55650,00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Дымосос автономный производительностью не менее 20 </w:t>
            </w:r>
            <w:proofErr w:type="spellStart"/>
            <w:r>
              <w:rPr>
                <w:rFonts w:ascii="Times New Roman" w:eastAsiaTheme="minorEastAsia" w:hAnsi="Times New Roman" w:cs="Times New Roman"/>
                <w:lang w:eastAsia="ru-RU"/>
              </w:rPr>
              <w:t>тыс</w:t>
            </w:r>
            <w:proofErr w:type="gramStart"/>
            <w:r>
              <w:rPr>
                <w:rFonts w:ascii="Times New Roman" w:eastAsiaTheme="minorEastAsia" w:hAnsi="Times New Roman" w:cs="Times New Roman"/>
                <w:lang w:eastAsia="ru-RU"/>
              </w:rPr>
              <w:t>.м</w:t>
            </w:r>
            <w:proofErr w:type="gramEnd"/>
            <w:r>
              <w:rPr>
                <w:rFonts w:ascii="Times New Roman" w:eastAsiaTheme="minorEastAsia" w:hAnsi="Times New Roman" w:cs="Times New Roman"/>
                <w:lang w:eastAsia="ru-RU"/>
              </w:rPr>
              <w:t>3</w:t>
            </w:r>
            <w:proofErr w:type="spellEnd"/>
            <w:r>
              <w:rPr>
                <w:rFonts w:ascii="Times New Roman" w:eastAsiaTheme="minorEastAsia" w:hAnsi="Times New Roman" w:cs="Times New Roman"/>
                <w:lang w:eastAsia="ru-RU"/>
              </w:rPr>
              <w:t>/в час</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В соответствии</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 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500000,00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Жилет спасательный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4620,00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F073E">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Защитные чехлы на острые кромки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49350,00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Задержка рукавная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399,00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Зажим рукавный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В соответствии</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w:t>
            </w:r>
            <w:r>
              <w:rPr>
                <w:rFonts w:ascii="Times New Roman" w:eastAsiaTheme="minorEastAsia" w:hAnsi="Times New Roman" w:cs="Times New Roman"/>
                <w:lang w:eastAsia="ru-RU"/>
              </w:rPr>
              <w:lastRenderedPageBreak/>
              <w:t xml:space="preserve">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829,50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Знак аварийной остановки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3885,00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Инструмент и принадлежности согласно ведомости изготовителя шасси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55650,00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Комплекс аппаратуры для обнаружения места нахождения спасателя (пожарного) при ликвидации ЧС (пожара)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409500,00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hd w:val="clear" w:color="auto" w:fill="FFFFFF"/>
              <w:spacing w:after="0" w:line="240" w:lineRule="auto"/>
              <w:rPr>
                <w:rFonts w:ascii="Helvetica" w:eastAsia="Times New Roman" w:hAnsi="Helvetica" w:cs="Helvetica"/>
                <w:color w:val="34343C"/>
                <w:sz w:val="16"/>
                <w:szCs w:val="16"/>
                <w:lang w:eastAsia="ru-RU"/>
              </w:rPr>
            </w:pP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Камера заднего вида с монитором</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Канистра 5 литров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F073E">
            <w:pPr>
              <w:widowControl w:val="0"/>
            </w:pPr>
            <w:r>
              <w:rPr>
                <w:rFonts w:ascii="Times New Roman" w:eastAsiaTheme="minorEastAsia" w:hAnsi="Times New Roman" w:cs="Times New Roman"/>
                <w:lang w:eastAsia="ru-RU"/>
              </w:rPr>
              <w:t xml:space="preserve">В соответствии </w:t>
            </w:r>
            <w:r w:rsidR="007F073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F073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2625,00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Канистра для топлива 5 литров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w:t>
            </w:r>
            <w:r>
              <w:rPr>
                <w:rFonts w:ascii="Times New Roman" w:eastAsiaTheme="minorEastAsia" w:hAnsi="Times New Roman" w:cs="Times New Roman"/>
                <w:lang w:eastAsia="ru-RU"/>
              </w:rPr>
              <w:lastRenderedPageBreak/>
              <w:t xml:space="preserve">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3045,00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lastRenderedPageBreak/>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Канистра с резервным топливом 20 литров</w:t>
            </w:r>
          </w:p>
        </w:tc>
        <w:tc>
          <w:tcPr>
            <w:tcW w:w="1755" w:type="dxa"/>
            <w:tcBorders>
              <w:top w:val="single" w:sz="4" w:space="0" w:color="000000"/>
              <w:left w:val="single" w:sz="4" w:space="0" w:color="000000"/>
              <w:bottom w:val="single" w:sz="4" w:space="0" w:color="000000"/>
              <w:right w:val="single" w:sz="4" w:space="0" w:color="000000"/>
            </w:tcBorders>
          </w:tcPr>
          <w:p w:rsidR="00671830" w:rsidRDefault="00570D06" w:rsidP="00671830">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671830">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4935,00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Ключ торцевой для открытия крышки гидрантов</w:t>
            </w:r>
          </w:p>
        </w:tc>
        <w:tc>
          <w:tcPr>
            <w:tcW w:w="1755" w:type="dxa"/>
            <w:tcBorders>
              <w:top w:val="single" w:sz="4" w:space="0" w:color="000000"/>
              <w:left w:val="single" w:sz="4" w:space="0" w:color="000000"/>
              <w:bottom w:val="single" w:sz="4" w:space="0" w:color="000000"/>
              <w:right w:val="single" w:sz="4" w:space="0" w:color="000000"/>
            </w:tcBorders>
          </w:tcPr>
          <w:p w:rsidR="00671830" w:rsidRDefault="00570D06" w:rsidP="00671830">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671830">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829,50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Ключи для соединения напорных рукавов К-77</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399,00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Ключи для соединения напорных рукавов К-125</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598,50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Колонка пожарная КПА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Колодка противооткатная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w:t>
            </w:r>
            <w:r>
              <w:rPr>
                <w:rFonts w:ascii="Times New Roman" w:eastAsiaTheme="minorEastAsia" w:hAnsi="Times New Roman" w:cs="Times New Roman"/>
                <w:lang w:eastAsia="ru-RU"/>
              </w:rPr>
              <w:lastRenderedPageBreak/>
              <w:t xml:space="preserve">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7350,00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lastRenderedPageBreak/>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34</w:t>
            </w:r>
          </w:p>
        </w:tc>
        <w:tc>
          <w:tcPr>
            <w:tcW w:w="2835" w:type="dxa"/>
            <w:tcBorders>
              <w:top w:val="single" w:sz="4" w:space="0" w:color="000000"/>
              <w:left w:val="single" w:sz="4" w:space="0" w:color="000000"/>
              <w:bottom w:val="single" w:sz="4" w:space="0" w:color="000000"/>
              <w:right w:val="single" w:sz="4" w:space="0" w:color="000000"/>
            </w:tcBorders>
          </w:tcPr>
          <w:p w:rsidR="00183D10"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Комплект дисков для бензореза: отрезной диск </w:t>
            </w:r>
          </w:p>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 металлу - 2 </w:t>
            </w:r>
            <w:proofErr w:type="spellStart"/>
            <w:proofErr w:type="gramStart"/>
            <w:r>
              <w:rPr>
                <w:rFonts w:ascii="Times New Roman" w:eastAsiaTheme="minorEastAsia" w:hAnsi="Times New Roman" w:cs="Times New Roman"/>
                <w:lang w:eastAsia="ru-RU"/>
              </w:rPr>
              <w:t>шт</w:t>
            </w:r>
            <w:proofErr w:type="spellEnd"/>
            <w:proofErr w:type="gramEnd"/>
            <w:r>
              <w:rPr>
                <w:rFonts w:ascii="Times New Roman" w:eastAsiaTheme="minorEastAsia" w:hAnsi="Times New Roman" w:cs="Times New Roman"/>
                <w:lang w:eastAsia="ru-RU"/>
              </w:rPr>
              <w:t xml:space="preserve">, отрезной диск по бетону - 2 </w:t>
            </w:r>
            <w:proofErr w:type="spellStart"/>
            <w:r>
              <w:rPr>
                <w:rFonts w:ascii="Times New Roman" w:eastAsiaTheme="minorEastAsia" w:hAnsi="Times New Roman" w:cs="Times New Roman"/>
                <w:lang w:eastAsia="ru-RU"/>
              </w:rPr>
              <w:t>шт</w:t>
            </w:r>
            <w:proofErr w:type="spellEnd"/>
            <w:r>
              <w:rPr>
                <w:rFonts w:ascii="Times New Roman" w:eastAsiaTheme="minorEastAsia" w:hAnsi="Times New Roman" w:cs="Times New Roman"/>
                <w:lang w:eastAsia="ru-RU"/>
              </w:rPr>
              <w:t xml:space="preserve">, аварийно-спасательный диск </w:t>
            </w:r>
            <w:r w:rsidR="00183D1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w:t>
            </w:r>
            <w:r w:rsidR="00183D10">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eastAsia="ru-RU"/>
              </w:rPr>
              <w:t>шт</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78750,00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Комплект спасения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высоты </w:t>
            </w:r>
            <w:proofErr w:type="spellStart"/>
            <w:r>
              <w:rPr>
                <w:rFonts w:ascii="Times New Roman" w:eastAsiaTheme="minorEastAsia" w:hAnsi="Times New Roman" w:cs="Times New Roman"/>
                <w:lang w:eastAsia="ru-RU"/>
              </w:rPr>
              <w:t>КСС</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Комплект гидравлического аварийно-спасательного инструмента с приводом</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2000000,00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Расширитель-ножницы</w:t>
            </w:r>
            <w:proofErr w:type="gramEnd"/>
            <w:r>
              <w:rPr>
                <w:rFonts w:ascii="Times New Roman" w:eastAsiaTheme="minorEastAsia" w:hAnsi="Times New Roman" w:cs="Times New Roman"/>
                <w:lang w:eastAsia="ru-RU"/>
              </w:rPr>
              <w:t xml:space="preserve"> гидравлические</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336000,00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Кусачки гидравлические</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311850,00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Комплект для стабилизации транспортных средств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w:t>
            </w:r>
            <w:r>
              <w:rPr>
                <w:rFonts w:ascii="Times New Roman" w:eastAsiaTheme="minorEastAsia" w:hAnsi="Times New Roman" w:cs="Times New Roman"/>
                <w:lang w:eastAsia="ru-RU"/>
              </w:rPr>
              <w:lastRenderedPageBreak/>
              <w:t xml:space="preserve">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98700,00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lastRenderedPageBreak/>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Конус оградительный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Костюм тепло отражательный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318"/>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rsidP="00183D10">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Костюм </w:t>
            </w:r>
            <w:proofErr w:type="spellStart"/>
            <w:r>
              <w:rPr>
                <w:rFonts w:ascii="Times New Roman" w:eastAsiaTheme="minorEastAsia" w:hAnsi="Times New Roman" w:cs="Times New Roman"/>
                <w:lang w:eastAsia="ru-RU"/>
              </w:rPr>
              <w:t>термо</w:t>
            </w:r>
            <w:proofErr w:type="spellEnd"/>
            <w:r w:rsidR="00183D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агрессивный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294000,00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Костюм </w:t>
            </w:r>
            <w:proofErr w:type="spellStart"/>
            <w:r>
              <w:rPr>
                <w:rFonts w:ascii="Times New Roman" w:eastAsiaTheme="minorEastAsia" w:hAnsi="Times New Roman" w:cs="Times New Roman"/>
                <w:lang w:eastAsia="ru-RU"/>
              </w:rPr>
              <w:t>РЗК</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567000,00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Костюм химзащиты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(Л-1, </w:t>
            </w:r>
            <w:proofErr w:type="spellStart"/>
            <w:r>
              <w:rPr>
                <w:rFonts w:ascii="Times New Roman" w:eastAsiaTheme="minorEastAsia" w:hAnsi="Times New Roman" w:cs="Times New Roman"/>
                <w:lang w:eastAsia="ru-RU"/>
              </w:rPr>
              <w:t>ОЗК</w:t>
            </w:r>
            <w:proofErr w:type="spellEnd"/>
            <w:r>
              <w:rPr>
                <w:rFonts w:ascii="Times New Roman" w:eastAsiaTheme="minorEastAsia" w:hAnsi="Times New Roman" w:cs="Times New Roman"/>
                <w:lang w:eastAsia="ru-RU"/>
              </w:rPr>
              <w:t>)</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9450,00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Крюк </w:t>
            </w:r>
            <w:proofErr w:type="spellStart"/>
            <w:r>
              <w:rPr>
                <w:rFonts w:ascii="Times New Roman" w:eastAsiaTheme="minorEastAsia" w:hAnsi="Times New Roman" w:cs="Times New Roman"/>
                <w:lang w:eastAsia="ru-RU"/>
              </w:rPr>
              <w:t>КПМ</w:t>
            </w:r>
            <w:proofErr w:type="spellEnd"/>
            <w:r>
              <w:rPr>
                <w:rFonts w:ascii="Times New Roman" w:eastAsiaTheme="minorEastAsia" w:hAnsi="Times New Roman" w:cs="Times New Roman"/>
                <w:lang w:eastAsia="ru-RU"/>
              </w:rPr>
              <w:t xml:space="preserve"> (для открывания крышек пожарных гидрантов)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945,00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Крюк КП (командира отделения)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Кувалда кузнечная 5 кг</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Круг спасательный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Лампа паяльная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671830">
            <w:pPr>
              <w:widowControl w:val="0"/>
            </w:pPr>
            <w:r>
              <w:rPr>
                <w:rFonts w:ascii="Times New Roman" w:eastAsiaTheme="minorEastAsia" w:hAnsi="Times New Roman" w:cs="Times New Roman"/>
                <w:lang w:eastAsia="ru-RU"/>
              </w:rPr>
              <w:t xml:space="preserve">В соответствии </w:t>
            </w:r>
            <w:r w:rsidR="0067183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67183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Лента оградительная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w:t>
            </w:r>
            <w:r>
              <w:rPr>
                <w:rFonts w:ascii="Times New Roman" w:eastAsiaTheme="minorEastAsia" w:hAnsi="Times New Roman" w:cs="Times New Roman"/>
                <w:lang w:eastAsia="ru-RU"/>
              </w:rPr>
              <w:lastRenderedPageBreak/>
              <w:t xml:space="preserve">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2415,00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Лестница палка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Лестница штурмовая</w:t>
            </w:r>
          </w:p>
        </w:tc>
        <w:tc>
          <w:tcPr>
            <w:tcW w:w="1755" w:type="dxa"/>
            <w:tcBorders>
              <w:top w:val="single" w:sz="4" w:space="0" w:color="000000"/>
              <w:left w:val="single" w:sz="4" w:space="0" w:color="000000"/>
              <w:bottom w:val="single" w:sz="4" w:space="0" w:color="000000"/>
              <w:right w:val="single" w:sz="4" w:space="0" w:color="000000"/>
            </w:tcBorders>
          </w:tcPr>
          <w:p w:rsidR="00862140" w:rsidRDefault="00570D06" w:rsidP="00862140">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862140">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12600,00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Лестница трех коленная</w:t>
            </w:r>
          </w:p>
        </w:tc>
        <w:tc>
          <w:tcPr>
            <w:tcW w:w="1755" w:type="dxa"/>
            <w:tcBorders>
              <w:top w:val="single" w:sz="4" w:space="0" w:color="000000"/>
              <w:left w:val="single" w:sz="4" w:space="0" w:color="000000"/>
              <w:bottom w:val="single" w:sz="4" w:space="0" w:color="000000"/>
              <w:right w:val="single" w:sz="4" w:space="0" w:color="000000"/>
            </w:tcBorders>
          </w:tcPr>
          <w:p w:rsidR="00862140" w:rsidRDefault="00570D06" w:rsidP="00862140">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862140">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54600,00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Лом легкий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682,50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Лом с шаровой головкой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766,50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Лом тяжелый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w:t>
            </w:r>
            <w:r>
              <w:rPr>
                <w:rFonts w:ascii="Times New Roman" w:eastAsiaTheme="minorEastAsia" w:hAnsi="Times New Roman" w:cs="Times New Roman"/>
                <w:lang w:eastAsia="ru-RU"/>
              </w:rPr>
              <w:lastRenderedPageBreak/>
              <w:t xml:space="preserve">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861,00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Лом универсальный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766,50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Лопата совковая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472,50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Лопата штыковая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472,50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Медицинская аптечка </w:t>
            </w:r>
            <w:proofErr w:type="gramStart"/>
            <w:r>
              <w:rPr>
                <w:rFonts w:ascii="Times New Roman" w:eastAsiaTheme="minorEastAsia" w:hAnsi="Times New Roman" w:cs="Times New Roman"/>
                <w:lang w:eastAsia="ru-RU"/>
              </w:rPr>
              <w:t>для</w:t>
            </w:r>
            <w:proofErr w:type="gramEnd"/>
            <w:r>
              <w:rPr>
                <w:rFonts w:ascii="Times New Roman" w:eastAsiaTheme="minorEastAsia" w:hAnsi="Times New Roman" w:cs="Times New Roman"/>
                <w:lang w:eastAsia="ru-RU"/>
              </w:rPr>
              <w:t xml:space="preserve"> ТС</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65100,00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Медицинская аптечка для оказания </w:t>
            </w:r>
            <w:proofErr w:type="spellStart"/>
            <w:r>
              <w:rPr>
                <w:rFonts w:ascii="Times New Roman" w:eastAsiaTheme="minorEastAsia" w:hAnsi="Times New Roman" w:cs="Times New Roman"/>
                <w:lang w:eastAsia="ru-RU"/>
              </w:rPr>
              <w:t>ПМП</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35700,00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Многофункциональный ручной аварийно-спасательный инструмент</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w:t>
            </w:r>
            <w:r>
              <w:rPr>
                <w:rFonts w:ascii="Times New Roman" w:eastAsiaTheme="minorEastAsia" w:hAnsi="Times New Roman" w:cs="Times New Roman"/>
                <w:lang w:eastAsia="ru-RU"/>
              </w:rPr>
              <w:lastRenderedPageBreak/>
              <w:t xml:space="preserve">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30450,00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lastRenderedPageBreak/>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Мостки рукавные (2 штуки)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Мотопомпа переносная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102900,00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Насадка на стволы: </w:t>
            </w:r>
            <w:proofErr w:type="spellStart"/>
            <w:r>
              <w:rPr>
                <w:rFonts w:ascii="Times New Roman" w:eastAsiaTheme="minorEastAsia" w:hAnsi="Times New Roman" w:cs="Times New Roman"/>
                <w:lang w:eastAsia="ru-RU"/>
              </w:rPr>
              <w:t>НРТ</w:t>
            </w:r>
            <w:proofErr w:type="spellEnd"/>
            <w:r>
              <w:rPr>
                <w:rFonts w:ascii="Times New Roman" w:eastAsiaTheme="minorEastAsia" w:hAnsi="Times New Roman" w:cs="Times New Roman"/>
                <w:lang w:eastAsia="ru-RU"/>
              </w:rPr>
              <w:t xml:space="preserve">-5, </w:t>
            </w:r>
            <w:proofErr w:type="spellStart"/>
            <w:r>
              <w:rPr>
                <w:rFonts w:ascii="Times New Roman" w:eastAsiaTheme="minorEastAsia" w:hAnsi="Times New Roman" w:cs="Times New Roman"/>
                <w:lang w:eastAsia="ru-RU"/>
              </w:rPr>
              <w:t>НРТ</w:t>
            </w:r>
            <w:proofErr w:type="spellEnd"/>
            <w:r>
              <w:rPr>
                <w:rFonts w:ascii="Times New Roman" w:eastAsiaTheme="minorEastAsia" w:hAnsi="Times New Roman" w:cs="Times New Roman"/>
                <w:lang w:eastAsia="ru-RU"/>
              </w:rPr>
              <w:t>-10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114450,00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3E4C0A">
            <w:pPr>
              <w:widowControl w:val="0"/>
              <w:spacing w:after="0" w:line="240" w:lineRule="auto"/>
              <w:jc w:val="right"/>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Носилки мягкие</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4095,00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Ножовка столярная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Нож (резак) для ремней безопасности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w:t>
            </w:r>
            <w:r>
              <w:rPr>
                <w:rFonts w:ascii="Times New Roman" w:eastAsiaTheme="minorEastAsia" w:hAnsi="Times New Roman" w:cs="Times New Roman"/>
                <w:lang w:eastAsia="ru-RU"/>
              </w:rPr>
              <w:lastRenderedPageBreak/>
              <w:t xml:space="preserve">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2625,00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lastRenderedPageBreak/>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Переносная катушка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с силовым кабелем (40</w:t>
            </w:r>
            <w:r w:rsidR="00183D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м)</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Песок в пластиковой емкости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Пила цепная с двумя запасными цепями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862140">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 нормами, утвержденными постановлением Правительства Ленинградской области </w:t>
            </w:r>
            <w:r w:rsidR="00862140">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47250,00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Пила для резки лобового стекла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862140">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Огнетушитель ОП-4</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74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Огнетушитель ОП-8</w:t>
            </w:r>
          </w:p>
        </w:tc>
        <w:tc>
          <w:tcPr>
            <w:tcW w:w="1755" w:type="dxa"/>
            <w:tcBorders>
              <w:top w:val="single" w:sz="4" w:space="0" w:color="000000"/>
              <w:left w:val="single" w:sz="4" w:space="0" w:color="000000"/>
              <w:bottom w:val="single" w:sz="4" w:space="0" w:color="000000"/>
              <w:right w:val="single" w:sz="4" w:space="0" w:color="000000"/>
            </w:tcBorders>
          </w:tcPr>
          <w:p w:rsidR="007E0866" w:rsidRDefault="00570D06" w:rsidP="007E0866">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7E0866">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1575,00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Огнетушитель </w:t>
            </w:r>
            <w:proofErr w:type="spellStart"/>
            <w:r>
              <w:rPr>
                <w:rFonts w:ascii="Times New Roman" w:eastAsiaTheme="minorEastAsia" w:hAnsi="Times New Roman" w:cs="Times New Roman"/>
                <w:lang w:eastAsia="ru-RU"/>
              </w:rPr>
              <w:t>ОУ</w:t>
            </w:r>
            <w:proofErr w:type="spellEnd"/>
            <w:r>
              <w:rPr>
                <w:rFonts w:ascii="Times New Roman" w:eastAsiaTheme="minorEastAsia" w:hAnsi="Times New Roman" w:cs="Times New Roman"/>
                <w:lang w:eastAsia="ru-RU"/>
              </w:rPr>
              <w:t>-5</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Одеяло шерстяное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в упаковке</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rsidP="00183D10">
            <w:pPr>
              <w:widowControl w:val="0"/>
              <w:spacing w:after="0" w:line="240" w:lineRule="auto"/>
              <w:rPr>
                <w:rFonts w:ascii="Times New Roman" w:eastAsiaTheme="minorEastAsia" w:hAnsi="Times New Roman" w:cs="Times New Roman"/>
                <w:lang w:eastAsia="ru-RU"/>
              </w:rPr>
            </w:pPr>
            <w:proofErr w:type="spellStart"/>
            <w:r>
              <w:rPr>
                <w:rFonts w:ascii="Times New Roman" w:eastAsiaTheme="minorEastAsia" w:hAnsi="Times New Roman" w:cs="Times New Roman"/>
                <w:lang w:eastAsia="ru-RU"/>
              </w:rPr>
              <w:t>Разветвительная</w:t>
            </w:r>
            <w:proofErr w:type="spellEnd"/>
            <w:r>
              <w:rPr>
                <w:rFonts w:ascii="Times New Roman" w:eastAsiaTheme="minorEastAsia" w:hAnsi="Times New Roman" w:cs="Times New Roman"/>
                <w:lang w:eastAsia="ru-RU"/>
              </w:rPr>
              <w:t xml:space="preserve"> электрическая коробка</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на 3 направления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Разветвление РТ-70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Разветвление РТ-80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12600,00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80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Рукав</w:t>
            </w:r>
            <w:proofErr w:type="gramEnd"/>
            <w:r>
              <w:rPr>
                <w:rFonts w:ascii="Times New Roman" w:eastAsiaTheme="minorEastAsia" w:hAnsi="Times New Roman" w:cs="Times New Roman"/>
                <w:lang w:eastAsia="ru-RU"/>
              </w:rPr>
              <w:t xml:space="preserve"> всасывающий 4 метра 32</w:t>
            </w:r>
            <w:r w:rsidR="00183D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мм</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Рукав</w:t>
            </w:r>
            <w:proofErr w:type="gramEnd"/>
            <w:r>
              <w:rPr>
                <w:rFonts w:ascii="Times New Roman" w:eastAsiaTheme="minorEastAsia" w:hAnsi="Times New Roman" w:cs="Times New Roman"/>
                <w:lang w:eastAsia="ru-RU"/>
              </w:rPr>
              <w:t xml:space="preserve"> всасывающий 4</w:t>
            </w:r>
            <w:r w:rsidR="00183D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м </w:t>
            </w:r>
            <w:proofErr w:type="spellStart"/>
            <w:r>
              <w:rPr>
                <w:rFonts w:ascii="Times New Roman" w:eastAsiaTheme="minorEastAsia" w:hAnsi="Times New Roman" w:cs="Times New Roman"/>
                <w:lang w:eastAsia="ru-RU"/>
              </w:rPr>
              <w:t>д.125</w:t>
            </w:r>
            <w:proofErr w:type="spellEnd"/>
            <w:r>
              <w:rPr>
                <w:rFonts w:ascii="Times New Roman" w:eastAsiaTheme="minorEastAsia" w:hAnsi="Times New Roman" w:cs="Times New Roman"/>
                <w:lang w:eastAsia="ru-RU"/>
              </w:rPr>
              <w:t xml:space="preserve"> с ГР-125</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16800,00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Рукав напорно-всасывающий </w:t>
            </w:r>
            <w:proofErr w:type="spellStart"/>
            <w:r>
              <w:rPr>
                <w:rFonts w:ascii="Times New Roman" w:eastAsiaTheme="minorEastAsia" w:hAnsi="Times New Roman" w:cs="Times New Roman"/>
                <w:lang w:eastAsia="ru-RU"/>
              </w:rPr>
              <w:t>д.75</w:t>
            </w:r>
            <w:proofErr w:type="spellEnd"/>
            <w:r>
              <w:rPr>
                <w:rFonts w:ascii="Times New Roman" w:eastAsiaTheme="minorEastAsia" w:hAnsi="Times New Roman" w:cs="Times New Roman"/>
                <w:lang w:eastAsia="ru-RU"/>
              </w:rPr>
              <w:t xml:space="preserve"> с ГР</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Рукав напорный </w:t>
            </w:r>
            <w:proofErr w:type="spellStart"/>
            <w:r>
              <w:rPr>
                <w:rFonts w:ascii="Times New Roman" w:eastAsiaTheme="minorEastAsia" w:hAnsi="Times New Roman" w:cs="Times New Roman"/>
                <w:lang w:eastAsia="ru-RU"/>
              </w:rPr>
              <w:t>РП</w:t>
            </w:r>
            <w:proofErr w:type="gramStart"/>
            <w:r>
              <w:rPr>
                <w:rFonts w:ascii="Times New Roman" w:eastAsiaTheme="minorEastAsia" w:hAnsi="Times New Roman" w:cs="Times New Roman"/>
                <w:lang w:eastAsia="ru-RU"/>
              </w:rPr>
              <w:t>В</w:t>
            </w:r>
            <w:proofErr w:type="spellEnd"/>
            <w:r>
              <w:rPr>
                <w:rFonts w:ascii="Times New Roman" w:eastAsiaTheme="minorEastAsia" w:hAnsi="Times New Roman" w:cs="Times New Roman"/>
                <w:lang w:eastAsia="ru-RU"/>
              </w:rPr>
              <w:t>(</w:t>
            </w:r>
            <w:proofErr w:type="gramEnd"/>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д.50</w:t>
            </w:r>
            <w:proofErr w:type="spellEnd"/>
            <w:r>
              <w:rPr>
                <w:rFonts w:ascii="Times New Roman" w:eastAsiaTheme="minorEastAsia" w:hAnsi="Times New Roman" w:cs="Times New Roman"/>
                <w:lang w:eastAsia="ru-RU"/>
              </w:rPr>
              <w:t xml:space="preserve"> с ГР-50 (20 метров)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7E0866">
            <w:pPr>
              <w:widowControl w:val="0"/>
            </w:pPr>
            <w:r>
              <w:rPr>
                <w:rFonts w:ascii="Times New Roman" w:eastAsiaTheme="minorEastAsia" w:hAnsi="Times New Roman" w:cs="Times New Roman"/>
                <w:lang w:eastAsia="ru-RU"/>
              </w:rPr>
              <w:t xml:space="preserve">В соответствии </w:t>
            </w:r>
            <w:r w:rsidR="007E0866">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7E0866">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rsidP="007E0866">
            <w:pPr>
              <w:widowControl w:val="0"/>
              <w:shd w:val="clear" w:color="auto" w:fill="FFFFFF"/>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Рукав напорный </w:t>
            </w:r>
            <w:proofErr w:type="spellStart"/>
            <w:r>
              <w:rPr>
                <w:rFonts w:ascii="Times New Roman" w:eastAsiaTheme="minorEastAsia" w:hAnsi="Times New Roman" w:cs="Times New Roman"/>
                <w:lang w:eastAsia="ru-RU"/>
              </w:rPr>
              <w:t>РП</w:t>
            </w:r>
            <w:proofErr w:type="gramStart"/>
            <w:r>
              <w:rPr>
                <w:rFonts w:ascii="Times New Roman" w:eastAsiaTheme="minorEastAsia" w:hAnsi="Times New Roman" w:cs="Times New Roman"/>
                <w:lang w:eastAsia="ru-RU"/>
              </w:rPr>
              <w:t>В</w:t>
            </w:r>
            <w:proofErr w:type="spellEnd"/>
            <w:r>
              <w:rPr>
                <w:rFonts w:ascii="Times New Roman" w:eastAsiaTheme="minorEastAsia" w:hAnsi="Times New Roman" w:cs="Times New Roman"/>
                <w:lang w:eastAsia="ru-RU"/>
              </w:rPr>
              <w:t>(</w:t>
            </w:r>
            <w:proofErr w:type="gramEnd"/>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д.80</w:t>
            </w:r>
            <w:proofErr w:type="spellEnd"/>
            <w:r>
              <w:rPr>
                <w:rFonts w:ascii="Times New Roman" w:eastAsiaTheme="minorEastAsia" w:hAnsi="Times New Roman" w:cs="Times New Roman"/>
                <w:lang w:eastAsia="ru-RU"/>
              </w:rPr>
              <w:t xml:space="preserve"> с ГР-80 (20 метров)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Рукав напорный </w:t>
            </w:r>
            <w:proofErr w:type="spellStart"/>
            <w:r>
              <w:rPr>
                <w:rFonts w:ascii="Times New Roman" w:eastAsiaTheme="minorEastAsia" w:hAnsi="Times New Roman" w:cs="Times New Roman"/>
                <w:lang w:eastAsia="ru-RU"/>
              </w:rPr>
              <w:t>РП</w:t>
            </w:r>
            <w:proofErr w:type="gramStart"/>
            <w:r>
              <w:rPr>
                <w:rFonts w:ascii="Times New Roman" w:eastAsiaTheme="minorEastAsia" w:hAnsi="Times New Roman" w:cs="Times New Roman"/>
                <w:lang w:eastAsia="ru-RU"/>
              </w:rPr>
              <w:t>В</w:t>
            </w:r>
            <w:proofErr w:type="spellEnd"/>
            <w:r>
              <w:rPr>
                <w:rFonts w:ascii="Times New Roman" w:eastAsiaTheme="minorEastAsia" w:hAnsi="Times New Roman" w:cs="Times New Roman"/>
                <w:lang w:eastAsia="ru-RU"/>
              </w:rPr>
              <w:t>(</w:t>
            </w:r>
            <w:proofErr w:type="gramEnd"/>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д.80</w:t>
            </w:r>
            <w:proofErr w:type="spellEnd"/>
            <w:r>
              <w:rPr>
                <w:rFonts w:ascii="Times New Roman" w:eastAsiaTheme="minorEastAsia" w:hAnsi="Times New Roman" w:cs="Times New Roman"/>
                <w:lang w:eastAsia="ru-RU"/>
              </w:rPr>
              <w:t xml:space="preserve"> с ГР-80 (4 метра)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w:t>
            </w:r>
            <w:r>
              <w:rPr>
                <w:rFonts w:ascii="Times New Roman" w:eastAsiaTheme="minorEastAsia" w:hAnsi="Times New Roman" w:cs="Times New Roman"/>
                <w:lang w:eastAsia="ru-RU"/>
              </w:rPr>
              <w:lastRenderedPageBreak/>
              <w:t xml:space="preserve">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2625,00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86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Специальное громкоговорящее устройство </w:t>
            </w:r>
            <w:proofErr w:type="spellStart"/>
            <w:r>
              <w:rPr>
                <w:rFonts w:ascii="Times New Roman" w:eastAsiaTheme="minorEastAsia" w:hAnsi="Times New Roman" w:cs="Times New Roman"/>
                <w:lang w:eastAsia="ru-RU"/>
              </w:rPr>
              <w:t>СГУ</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Спинальный щит</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50400,00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Сухой костюм мембранного типа для обеспечения безопасности работы спасателя в холодной воде</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127DA7">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189000,00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Конец Александрова</w:t>
            </w:r>
          </w:p>
        </w:tc>
        <w:tc>
          <w:tcPr>
            <w:tcW w:w="1755" w:type="dxa"/>
            <w:tcBorders>
              <w:top w:val="single" w:sz="4" w:space="0" w:color="000000"/>
              <w:left w:val="single" w:sz="4" w:space="0" w:color="000000"/>
              <w:bottom w:val="single" w:sz="4" w:space="0" w:color="000000"/>
              <w:right w:val="single" w:sz="4" w:space="0" w:color="000000"/>
            </w:tcBorders>
          </w:tcPr>
          <w:p w:rsidR="00127DA7" w:rsidRDefault="00570D06" w:rsidP="00127DA7">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127DA7">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Система навигации с картой России</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Система ориентирования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в задымленном пространстве</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w:t>
            </w:r>
            <w:r>
              <w:rPr>
                <w:rFonts w:ascii="Times New Roman" w:eastAsiaTheme="minorEastAsia" w:hAnsi="Times New Roman" w:cs="Times New Roman"/>
                <w:lang w:eastAsia="ru-RU"/>
              </w:rPr>
              <w:lastRenderedPageBreak/>
              <w:t xml:space="preserve">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51450,00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w:t>
            </w:r>
            <w:r w:rsidRPr="003E4C0A">
              <w:rPr>
                <w:rFonts w:ascii="Times New Roman" w:eastAsia="Times New Roman" w:hAnsi="Times New Roman" w:cs="Times New Roman"/>
                <w:color w:val="34343C"/>
                <w:lang w:eastAsia="ru-RU"/>
              </w:rPr>
              <w:lastRenderedPageBreak/>
              <w:t>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92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Сетка всасывающая СВ-125</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7350,00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Сетка всасывающая СВ-80</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w:t>
            </w:r>
            <w:r w:rsidR="00A9160A">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spellStart"/>
            <w:r>
              <w:rPr>
                <w:rFonts w:ascii="Times New Roman" w:eastAsiaTheme="minorEastAsia" w:hAnsi="Times New Roman" w:cs="Times New Roman"/>
                <w:lang w:eastAsia="ru-RU"/>
              </w:rPr>
              <w:t>Самоспасатель</w:t>
            </w:r>
            <w:proofErr w:type="spellEnd"/>
            <w:r>
              <w:rPr>
                <w:rFonts w:ascii="Times New Roman" w:eastAsiaTheme="minorEastAsia" w:hAnsi="Times New Roman" w:cs="Times New Roman"/>
                <w:lang w:eastAsia="ru-RU"/>
              </w:rPr>
              <w:t xml:space="preserve"> изолирующего типа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127DA7">
            <w:pPr>
              <w:widowControl w:val="0"/>
            </w:pPr>
            <w:r>
              <w:rPr>
                <w:rFonts w:ascii="Times New Roman" w:eastAsiaTheme="minorEastAsia" w:hAnsi="Times New Roman" w:cs="Times New Roman"/>
                <w:lang w:eastAsia="ru-RU"/>
              </w:rPr>
              <w:t xml:space="preserve">В соответствии с нормами, утвержденными постановлением Правительства Ленинградской области </w:t>
            </w:r>
            <w:r w:rsidR="00127DA7">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5775,00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Ствол лафетный переносной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38850,00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Ствол </w:t>
            </w:r>
            <w:proofErr w:type="spellStart"/>
            <w:r>
              <w:rPr>
                <w:rFonts w:ascii="Times New Roman" w:eastAsiaTheme="minorEastAsia" w:hAnsi="Times New Roman" w:cs="Times New Roman"/>
                <w:lang w:eastAsia="ru-RU"/>
              </w:rPr>
              <w:t>ГПС</w:t>
            </w:r>
            <w:proofErr w:type="spellEnd"/>
            <w:r>
              <w:rPr>
                <w:rFonts w:ascii="Times New Roman" w:eastAsiaTheme="minorEastAsia" w:hAnsi="Times New Roman" w:cs="Times New Roman"/>
                <w:lang w:eastAsia="ru-RU"/>
              </w:rPr>
              <w:t>-600 (Пурга)</w:t>
            </w:r>
          </w:p>
        </w:tc>
        <w:tc>
          <w:tcPr>
            <w:tcW w:w="1755" w:type="dxa"/>
            <w:tcBorders>
              <w:top w:val="single" w:sz="4" w:space="0" w:color="000000"/>
              <w:left w:val="single" w:sz="4" w:space="0" w:color="000000"/>
              <w:bottom w:val="single" w:sz="4" w:space="0" w:color="000000"/>
              <w:right w:val="single" w:sz="4" w:space="0" w:color="000000"/>
            </w:tcBorders>
          </w:tcPr>
          <w:p w:rsidR="00D664AE" w:rsidRDefault="00570D06" w:rsidP="00D664AE">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D664AE">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Ствол ручной</w:t>
            </w:r>
            <w:proofErr w:type="gramStart"/>
            <w:r>
              <w:rPr>
                <w:rFonts w:ascii="Times New Roman" w:eastAsiaTheme="minorEastAsia" w:hAnsi="Times New Roman" w:cs="Times New Roman"/>
                <w:lang w:eastAsia="ru-RU"/>
              </w:rPr>
              <w:t xml:space="preserve"> Б</w:t>
            </w:r>
            <w:proofErr w:type="gramEnd"/>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eastAsia="ru-RU"/>
              </w:rPr>
              <w:t>д.50</w:t>
            </w:r>
            <w:proofErr w:type="spellEnd"/>
            <w:r>
              <w:rPr>
                <w:rFonts w:ascii="Times New Roman" w:eastAsiaTheme="minorEastAsia" w:hAnsi="Times New Roman" w:cs="Times New Roman"/>
                <w:lang w:eastAsia="ru-RU"/>
              </w:rPr>
              <w:t>)</w:t>
            </w:r>
          </w:p>
        </w:tc>
        <w:tc>
          <w:tcPr>
            <w:tcW w:w="1755" w:type="dxa"/>
            <w:tcBorders>
              <w:top w:val="single" w:sz="4" w:space="0" w:color="000000"/>
              <w:left w:val="single" w:sz="4" w:space="0" w:color="000000"/>
              <w:bottom w:val="single" w:sz="4" w:space="0" w:color="000000"/>
              <w:right w:val="single" w:sz="4" w:space="0" w:color="000000"/>
            </w:tcBorders>
          </w:tcPr>
          <w:p w:rsidR="00D664AE" w:rsidRDefault="00570D06" w:rsidP="00D664AE">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D664AE">
            <w:pPr>
              <w:widowControl w:val="0"/>
              <w:spacing w:after="0"/>
            </w:pPr>
            <w:r>
              <w:rPr>
                <w:rFonts w:ascii="Times New Roman" w:eastAsiaTheme="minorEastAsia" w:hAnsi="Times New Roman" w:cs="Times New Roman"/>
                <w:lang w:eastAsia="ru-RU"/>
              </w:rPr>
              <w:t xml:space="preserve">с нормами, утвержденными постановлением </w:t>
            </w:r>
            <w:r>
              <w:rPr>
                <w:rFonts w:ascii="Times New Roman" w:eastAsiaTheme="minorEastAsia" w:hAnsi="Times New Roman" w:cs="Times New Roman"/>
                <w:lang w:eastAsia="ru-RU"/>
              </w:rPr>
              <w:lastRenderedPageBreak/>
              <w:t xml:space="preserve">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25200,00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lastRenderedPageBreak/>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98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Ствол ручной</w:t>
            </w:r>
            <w:proofErr w:type="gramStart"/>
            <w:r>
              <w:rPr>
                <w:rFonts w:ascii="Times New Roman" w:eastAsiaTheme="minorEastAsia" w:hAnsi="Times New Roman" w:cs="Times New Roman"/>
                <w:lang w:eastAsia="ru-RU"/>
              </w:rPr>
              <w:t xml:space="preserve"> Б</w:t>
            </w:r>
            <w:proofErr w:type="gramEnd"/>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eastAsia="ru-RU"/>
              </w:rPr>
              <w:t>д.70</w:t>
            </w:r>
            <w:proofErr w:type="spellEnd"/>
            <w:r>
              <w:rPr>
                <w:rFonts w:ascii="Times New Roman" w:eastAsiaTheme="minorEastAsia" w:hAnsi="Times New Roman" w:cs="Times New Roman"/>
                <w:lang w:eastAsia="ru-RU"/>
              </w:rPr>
              <w:t>)</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35000,00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Ствол-лом пробойник</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17850,00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Ствол </w:t>
            </w:r>
            <w:proofErr w:type="spellStart"/>
            <w:r>
              <w:rPr>
                <w:rFonts w:ascii="Times New Roman" w:eastAsiaTheme="minorEastAsia" w:hAnsi="Times New Roman" w:cs="Times New Roman"/>
                <w:lang w:eastAsia="ru-RU"/>
              </w:rPr>
              <w:t>СВП</w:t>
            </w:r>
            <w:proofErr w:type="spellEnd"/>
            <w:r>
              <w:rPr>
                <w:rFonts w:ascii="Times New Roman" w:eastAsiaTheme="minorEastAsia" w:hAnsi="Times New Roman" w:cs="Times New Roman"/>
                <w:lang w:eastAsia="ru-RU"/>
              </w:rPr>
              <w:t xml:space="preserve"> с насадкой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Сумка </w:t>
            </w:r>
            <w:proofErr w:type="spellStart"/>
            <w:r>
              <w:rPr>
                <w:rFonts w:ascii="Times New Roman" w:eastAsiaTheme="minorEastAsia" w:hAnsi="Times New Roman" w:cs="Times New Roman"/>
                <w:lang w:eastAsia="ru-RU"/>
              </w:rPr>
              <w:t>колонщика</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Топор плотницкий</w:t>
            </w:r>
          </w:p>
        </w:tc>
        <w:tc>
          <w:tcPr>
            <w:tcW w:w="1755" w:type="dxa"/>
            <w:tcBorders>
              <w:top w:val="single" w:sz="4" w:space="0" w:color="000000"/>
              <w:left w:val="single" w:sz="4" w:space="0" w:color="000000"/>
              <w:bottom w:val="single" w:sz="4" w:space="0" w:color="000000"/>
              <w:right w:val="single" w:sz="4" w:space="0" w:color="000000"/>
            </w:tcBorders>
          </w:tcPr>
          <w:p w:rsidR="00D664AE" w:rsidRDefault="00570D06" w:rsidP="00D664AE">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D664AE">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Топор штурмовой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w:t>
            </w:r>
            <w:r>
              <w:rPr>
                <w:rFonts w:ascii="Times New Roman" w:eastAsiaTheme="minorEastAsia" w:hAnsi="Times New Roman" w:cs="Times New Roman"/>
                <w:lang w:eastAsia="ru-RU"/>
              </w:rPr>
              <w:lastRenderedPageBreak/>
              <w:t xml:space="preserve">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8400,00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lastRenderedPageBreak/>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104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Трос буксировочный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4725,00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Факела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D664AE">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5775,00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Фонарь электрический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с зарядным устройством</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D664AE">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D664AE">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25000,00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Щелевой распылитель</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14700,00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Электромегафон </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11550,00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109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Портфель звена </w:t>
            </w:r>
            <w:proofErr w:type="spellStart"/>
            <w:r>
              <w:rPr>
                <w:rFonts w:ascii="Times New Roman" w:eastAsiaTheme="minorEastAsia" w:hAnsi="Times New Roman" w:cs="Times New Roman"/>
                <w:lang w:eastAsia="ru-RU"/>
              </w:rPr>
              <w:t>ГЗДС</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63000,00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455"/>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Анемометр ручной индивидуальный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11550,00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gramStart"/>
            <w:r>
              <w:rPr>
                <w:rFonts w:ascii="Times New Roman" w:eastAsiaTheme="minorEastAsia" w:hAnsi="Times New Roman" w:cs="Times New Roman"/>
                <w:lang w:eastAsia="ru-RU"/>
              </w:rPr>
              <w:t>Заземляющие</w:t>
            </w:r>
            <w:proofErr w:type="gramEnd"/>
            <w:r>
              <w:rPr>
                <w:rFonts w:ascii="Times New Roman" w:eastAsiaTheme="minorEastAsia" w:hAnsi="Times New Roman" w:cs="Times New Roman"/>
                <w:lang w:eastAsia="ru-RU"/>
              </w:rPr>
              <w:t xml:space="preserve"> устройство</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25200,00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Канат для подъема </w:t>
            </w:r>
            <w:proofErr w:type="spellStart"/>
            <w:r>
              <w:rPr>
                <w:rFonts w:ascii="Times New Roman" w:eastAsiaTheme="minorEastAsia" w:hAnsi="Times New Roman" w:cs="Times New Roman"/>
                <w:lang w:eastAsia="ru-RU"/>
              </w:rPr>
              <w:t>ПТВ</w:t>
            </w:r>
            <w:proofErr w:type="spellEnd"/>
            <w:r>
              <w:rPr>
                <w:rFonts w:ascii="Times New Roman" w:eastAsiaTheme="minorEastAsia" w:hAnsi="Times New Roman" w:cs="Times New Roman"/>
                <w:lang w:eastAsia="ru-RU"/>
              </w:rPr>
              <w:t xml:space="preserve"> 30 метров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8715,00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Катушка с растяжкой 30 метров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12180,00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Гребенка</w:t>
            </w:r>
          </w:p>
        </w:tc>
        <w:tc>
          <w:tcPr>
            <w:tcW w:w="1755" w:type="dxa"/>
            <w:tcBorders>
              <w:top w:val="single" w:sz="4" w:space="0" w:color="000000"/>
              <w:left w:val="single" w:sz="4" w:space="0" w:color="000000"/>
              <w:bottom w:val="single" w:sz="4" w:space="0" w:color="000000"/>
              <w:right w:val="single" w:sz="4" w:space="0" w:color="000000"/>
            </w:tcBorders>
          </w:tcPr>
          <w:p w:rsidR="004B1321" w:rsidRDefault="00570D06" w:rsidP="004B1321">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4B1321">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115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Лом ледоруб</w:t>
            </w:r>
          </w:p>
        </w:tc>
        <w:tc>
          <w:tcPr>
            <w:tcW w:w="1755" w:type="dxa"/>
            <w:tcBorders>
              <w:top w:val="single" w:sz="4" w:space="0" w:color="000000"/>
              <w:left w:val="single" w:sz="4" w:space="0" w:color="000000"/>
              <w:bottom w:val="single" w:sz="4" w:space="0" w:color="000000"/>
              <w:right w:val="single" w:sz="4" w:space="0" w:color="000000"/>
            </w:tcBorders>
          </w:tcPr>
          <w:p w:rsidR="004B1321" w:rsidRDefault="00570D06" w:rsidP="004B1321">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4B1321">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454"/>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Подкладка под аутригеры</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47250,00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Пневматическое прыжковое спасательное устройство, которое предназначено для гашения энергии падения </w:t>
            </w:r>
            <w:r w:rsidR="00183D10">
              <w:rPr>
                <w:rFonts w:ascii="Times New Roman" w:eastAsiaTheme="minorEastAsia" w:hAnsi="Times New Roman" w:cs="Times New Roman"/>
                <w:lang w:eastAsia="ru-RU"/>
              </w:rPr>
              <w:br/>
            </w:r>
            <w:r>
              <w:rPr>
                <w:rFonts w:ascii="Times New Roman" w:eastAsiaTheme="minorEastAsia" w:hAnsi="Times New Roman" w:cs="Times New Roman"/>
                <w:lang w:eastAsia="ru-RU"/>
              </w:rPr>
              <w:t>с высоты людей в случае пожара или прочих безвыходных аварий</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598500,00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Резак для кабелей</w:t>
            </w:r>
          </w:p>
        </w:tc>
        <w:tc>
          <w:tcPr>
            <w:tcW w:w="1755" w:type="dxa"/>
            <w:tcBorders>
              <w:top w:val="single" w:sz="4" w:space="0" w:color="000000"/>
              <w:left w:val="single" w:sz="4" w:space="0" w:color="000000"/>
              <w:bottom w:val="single" w:sz="4" w:space="0" w:color="000000"/>
              <w:right w:val="single" w:sz="4" w:space="0" w:color="000000"/>
            </w:tcBorders>
          </w:tcPr>
          <w:p w:rsidR="004B1321" w:rsidRDefault="00570D06" w:rsidP="004B1321">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4B1321">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7350,00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Респиратор</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2100,00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Ствол ручной</w:t>
            </w:r>
            <w:proofErr w:type="gramStart"/>
            <w:r>
              <w:rPr>
                <w:rFonts w:ascii="Times New Roman" w:eastAsiaTheme="minorEastAsia" w:hAnsi="Times New Roman" w:cs="Times New Roman"/>
                <w:lang w:eastAsia="ru-RU"/>
              </w:rPr>
              <w:t xml:space="preserve"> А</w:t>
            </w:r>
            <w:proofErr w:type="gramEnd"/>
          </w:p>
        </w:tc>
        <w:tc>
          <w:tcPr>
            <w:tcW w:w="1755" w:type="dxa"/>
            <w:tcBorders>
              <w:top w:val="single" w:sz="4" w:space="0" w:color="000000"/>
              <w:left w:val="single" w:sz="4" w:space="0" w:color="000000"/>
              <w:bottom w:val="single" w:sz="4" w:space="0" w:color="000000"/>
              <w:right w:val="single" w:sz="4" w:space="0" w:color="000000"/>
            </w:tcBorders>
          </w:tcPr>
          <w:p w:rsidR="004B1321" w:rsidRDefault="00570D06" w:rsidP="004B1321">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4B1321">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30450,00</w:t>
            </w:r>
          </w:p>
        </w:tc>
        <w:tc>
          <w:tcPr>
            <w:tcW w:w="2418" w:type="dxa"/>
            <w:tcBorders>
              <w:top w:val="single" w:sz="4" w:space="0" w:color="000000"/>
              <w:left w:val="single" w:sz="4" w:space="0" w:color="000000"/>
              <w:bottom w:val="single" w:sz="4" w:space="0" w:color="000000"/>
              <w:right w:val="single" w:sz="4" w:space="0" w:color="000000"/>
            </w:tcBorders>
          </w:tcPr>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Согласно Приказу МЧС от 25.07. 2006 № 425</w:t>
            </w:r>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r w:rsidRPr="003E4C0A">
              <w:rPr>
                <w:rFonts w:ascii="Times New Roman" w:eastAsia="Times New Roman" w:hAnsi="Times New Roman" w:cs="Times New Roman"/>
                <w:color w:val="34343C"/>
                <w:lang w:eastAsia="ru-RU"/>
              </w:rPr>
              <w:t xml:space="preserve">«Об утверждении норм </w:t>
            </w:r>
            <w:proofErr w:type="gramStart"/>
            <w:r w:rsidRPr="003E4C0A">
              <w:rPr>
                <w:rFonts w:ascii="Times New Roman" w:eastAsia="Times New Roman" w:hAnsi="Times New Roman" w:cs="Times New Roman"/>
                <w:color w:val="34343C"/>
                <w:lang w:eastAsia="ru-RU"/>
              </w:rPr>
              <w:t>табельной</w:t>
            </w:r>
            <w:proofErr w:type="gramEnd"/>
            <w:r w:rsidRPr="003E4C0A">
              <w:rPr>
                <w:rFonts w:ascii="Times New Roman" w:eastAsia="Times New Roman" w:hAnsi="Times New Roman" w:cs="Times New Roman"/>
                <w:color w:val="34343C"/>
                <w:lang w:eastAsia="ru-RU"/>
              </w:rPr>
              <w:t xml:space="preserve"> </w:t>
            </w:r>
            <w:proofErr w:type="spellStart"/>
            <w:r w:rsidRPr="003E4C0A">
              <w:rPr>
                <w:rFonts w:ascii="Times New Roman" w:eastAsia="Times New Roman" w:hAnsi="Times New Roman" w:cs="Times New Roman"/>
                <w:color w:val="34343C"/>
                <w:lang w:eastAsia="ru-RU"/>
              </w:rPr>
              <w:t>положенности</w:t>
            </w:r>
            <w:proofErr w:type="spellEnd"/>
          </w:p>
          <w:p w:rsidR="003E4C0A" w:rsidRPr="003E4C0A" w:rsidRDefault="003E4C0A" w:rsidP="003E4C0A">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3E4C0A">
              <w:rPr>
                <w:rFonts w:ascii="Times New Roman" w:eastAsia="Times New Roman" w:hAnsi="Times New Roman" w:cs="Times New Roman"/>
                <w:color w:val="34343C"/>
                <w:lang w:eastAsia="ru-RU"/>
              </w:rPr>
              <w:t>ПТВ</w:t>
            </w:r>
            <w:proofErr w:type="spellEnd"/>
            <w:r w:rsidRPr="003E4C0A">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121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Бензопила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79420,00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455"/>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Воздуходувка типа Ангара</w:t>
            </w:r>
          </w:p>
        </w:tc>
        <w:tc>
          <w:tcPr>
            <w:tcW w:w="1755" w:type="dxa"/>
            <w:tcBorders>
              <w:top w:val="single" w:sz="4" w:space="0" w:color="000000"/>
              <w:left w:val="single" w:sz="4" w:space="0" w:color="000000"/>
              <w:bottom w:val="single" w:sz="4" w:space="0" w:color="000000"/>
              <w:right w:val="single" w:sz="4" w:space="0" w:color="000000"/>
            </w:tcBorders>
          </w:tcPr>
          <w:p w:rsidR="004B1321" w:rsidRDefault="00570D06" w:rsidP="004B1321">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4B1321">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101260,00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rsidP="004B1321">
            <w:pPr>
              <w:widowControl w:val="0"/>
              <w:shd w:val="clear" w:color="auto" w:fill="FFFFFF"/>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123</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Ранец Ермак</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15000,00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124</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Натиск или игла</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305813,33</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125</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Установка для сушки пожарных рукавов</w:t>
            </w:r>
          </w:p>
        </w:tc>
        <w:tc>
          <w:tcPr>
            <w:tcW w:w="1755" w:type="dxa"/>
            <w:tcBorders>
              <w:top w:val="single" w:sz="4" w:space="0" w:color="000000"/>
              <w:left w:val="single" w:sz="4" w:space="0" w:color="000000"/>
              <w:bottom w:val="single" w:sz="4" w:space="0" w:color="000000"/>
              <w:right w:val="single" w:sz="4" w:space="0" w:color="000000"/>
            </w:tcBorders>
          </w:tcPr>
          <w:p w:rsidR="004B1321" w:rsidRDefault="00570D06" w:rsidP="004B1321">
            <w:pPr>
              <w:widowControl w:val="0"/>
              <w:spacing w:after="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p>
          <w:p w:rsidR="00F02CE9" w:rsidRDefault="00570D06" w:rsidP="004B1321">
            <w:pPr>
              <w:widowControl w:val="0"/>
              <w:spacing w:after="0"/>
            </w:pP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300000,00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126</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Станок для ремонта и обслуживания пожарных рукавов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280000,00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127</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Установка для мойки пожарных рукавов</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762450,00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B80EF1">
        <w:trPr>
          <w:trHeight w:val="880"/>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128</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Стенд для испытания пожарных лестниц и пожарно-технического и аварийно-спасательного оборудования</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553601,67</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129</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spellStart"/>
            <w:r>
              <w:rPr>
                <w:rFonts w:ascii="Times New Roman" w:eastAsiaTheme="minorEastAsia" w:hAnsi="Times New Roman" w:cs="Times New Roman"/>
                <w:lang w:eastAsia="ru-RU"/>
              </w:rPr>
              <w:t>Тепловизор</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950000,00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130</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Лодка надувная 6 мест</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 xml:space="preserve">с нормами, утвержденными постановлением Правительства Ленинградской 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485100,00</w:t>
            </w:r>
          </w:p>
        </w:tc>
        <w:tc>
          <w:tcPr>
            <w:tcW w:w="2418" w:type="dxa"/>
            <w:tcBorders>
              <w:top w:val="single" w:sz="4" w:space="0" w:color="000000"/>
              <w:left w:val="single" w:sz="4" w:space="0" w:color="000000"/>
              <w:bottom w:val="single" w:sz="4" w:space="0" w:color="000000"/>
              <w:right w:val="single" w:sz="4" w:space="0" w:color="000000"/>
            </w:tcBorders>
          </w:tcPr>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Согласно Приказу МЧС от 25.07. 2006 № 425</w:t>
            </w:r>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r w:rsidRPr="00B80EF1">
              <w:rPr>
                <w:rFonts w:ascii="Times New Roman" w:eastAsia="Times New Roman" w:hAnsi="Times New Roman" w:cs="Times New Roman"/>
                <w:color w:val="34343C"/>
                <w:lang w:eastAsia="ru-RU"/>
              </w:rPr>
              <w:t xml:space="preserve">«Об утверждении норм </w:t>
            </w:r>
            <w:proofErr w:type="gramStart"/>
            <w:r w:rsidRPr="00B80EF1">
              <w:rPr>
                <w:rFonts w:ascii="Times New Roman" w:eastAsia="Times New Roman" w:hAnsi="Times New Roman" w:cs="Times New Roman"/>
                <w:color w:val="34343C"/>
                <w:lang w:eastAsia="ru-RU"/>
              </w:rPr>
              <w:t>табельной</w:t>
            </w:r>
            <w:proofErr w:type="gramEnd"/>
            <w:r w:rsidRPr="00B80EF1">
              <w:rPr>
                <w:rFonts w:ascii="Times New Roman" w:eastAsia="Times New Roman" w:hAnsi="Times New Roman" w:cs="Times New Roman"/>
                <w:color w:val="34343C"/>
                <w:lang w:eastAsia="ru-RU"/>
              </w:rPr>
              <w:t xml:space="preserve"> </w:t>
            </w:r>
            <w:proofErr w:type="spellStart"/>
            <w:r w:rsidRPr="00B80EF1">
              <w:rPr>
                <w:rFonts w:ascii="Times New Roman" w:eastAsia="Times New Roman" w:hAnsi="Times New Roman" w:cs="Times New Roman"/>
                <w:color w:val="34343C"/>
                <w:lang w:eastAsia="ru-RU"/>
              </w:rPr>
              <w:t>положенности</w:t>
            </w:r>
            <w:proofErr w:type="spellEnd"/>
          </w:p>
          <w:p w:rsidR="00B80EF1" w:rsidRPr="00B80EF1" w:rsidRDefault="00B80EF1" w:rsidP="00B80EF1">
            <w:pPr>
              <w:widowControl w:val="0"/>
              <w:shd w:val="clear" w:color="auto" w:fill="FFFFFF"/>
              <w:spacing w:after="0" w:line="240" w:lineRule="auto"/>
              <w:rPr>
                <w:rFonts w:ascii="Times New Roman" w:eastAsia="Times New Roman" w:hAnsi="Times New Roman" w:cs="Times New Roman"/>
                <w:color w:val="34343C"/>
                <w:lang w:eastAsia="ru-RU"/>
              </w:rPr>
            </w:pPr>
            <w:proofErr w:type="spellStart"/>
            <w:r w:rsidRPr="00B80EF1">
              <w:rPr>
                <w:rFonts w:ascii="Times New Roman" w:eastAsia="Times New Roman" w:hAnsi="Times New Roman" w:cs="Times New Roman"/>
                <w:color w:val="34343C"/>
                <w:lang w:eastAsia="ru-RU"/>
              </w:rPr>
              <w:t>ПТВ</w:t>
            </w:r>
            <w:proofErr w:type="spellEnd"/>
            <w:r w:rsidRPr="00B80EF1">
              <w:rPr>
                <w:rFonts w:ascii="Times New Roman" w:eastAsia="Times New Roman" w:hAnsi="Times New Roman" w:cs="Times New Roman"/>
                <w:color w:val="34343C"/>
                <w:lang w:eastAsia="ru-RU"/>
              </w:rPr>
              <w:t xml:space="preserve"> и АС пожарных автомобилей»</w:t>
            </w:r>
          </w:p>
          <w:p w:rsidR="00F02CE9" w:rsidRDefault="00F02CE9">
            <w:pPr>
              <w:widowControl w:val="0"/>
              <w:spacing w:after="0" w:line="240" w:lineRule="auto"/>
              <w:rPr>
                <w:rFonts w:ascii="Times New Roman" w:eastAsiaTheme="minorEastAsia" w:hAnsi="Times New Roman" w:cs="Times New Roman"/>
                <w:lang w:eastAsia="ru-RU"/>
              </w:rPr>
            </w:pPr>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131</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Бронежилет</w:t>
            </w:r>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w:t>
            </w:r>
            <w:r w:rsidR="004B1321">
              <w:rPr>
                <w:rFonts w:ascii="Times New Roman" w:eastAsiaTheme="minorEastAsia" w:hAnsi="Times New Roman" w:cs="Times New Roman"/>
                <w:lang w:eastAsia="ru-RU"/>
              </w:rPr>
              <w:br/>
            </w:r>
            <w:r>
              <w:rPr>
                <w:rFonts w:ascii="Times New Roman" w:eastAsiaTheme="minorEastAsia" w:hAnsi="Times New Roman" w:cs="Times New Roman"/>
                <w:lang w:eastAsia="ru-RU"/>
              </w:rPr>
              <w:t>с нормами, утвержденными постановлением Правительства Ленинградской области</w:t>
            </w:r>
            <w:r w:rsidR="004B1321">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46000,00</w:t>
            </w:r>
          </w:p>
        </w:tc>
        <w:tc>
          <w:tcPr>
            <w:tcW w:w="2418" w:type="dxa"/>
            <w:tcBorders>
              <w:top w:val="single" w:sz="4" w:space="0" w:color="000000"/>
              <w:left w:val="single" w:sz="4" w:space="0" w:color="000000"/>
              <w:bottom w:val="single" w:sz="4" w:space="0" w:color="000000"/>
              <w:right w:val="single" w:sz="4" w:space="0" w:color="000000"/>
            </w:tcBorders>
          </w:tcPr>
          <w:p w:rsidR="00F02CE9" w:rsidRDefault="00570D06" w:rsidP="00B80EF1">
            <w:pPr>
              <w:widowControl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w:t>
            </w:r>
            <w:r w:rsidR="00216D74">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с постановлением суженного заседания Правительства Ленинградской области от 24.03.2021 № </w:t>
            </w:r>
            <w:proofErr w:type="spellStart"/>
            <w:r>
              <w:rPr>
                <w:rFonts w:ascii="Times New Roman" w:eastAsia="Times New Roman" w:hAnsi="Times New Roman" w:cs="Times New Roman"/>
                <w:lang w:eastAsia="ru-RU"/>
              </w:rPr>
              <w:t>9с</w:t>
            </w:r>
            <w:proofErr w:type="spellEnd"/>
          </w:p>
        </w:tc>
      </w:tr>
      <w:tr w:rsidR="00F02CE9" w:rsidTr="003E4C0A">
        <w:trPr>
          <w:trHeight w:val="1447"/>
        </w:trPr>
        <w:tc>
          <w:tcPr>
            <w:tcW w:w="454"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132</w:t>
            </w:r>
          </w:p>
        </w:tc>
        <w:tc>
          <w:tcPr>
            <w:tcW w:w="2835" w:type="dxa"/>
            <w:tcBorders>
              <w:top w:val="single" w:sz="4" w:space="0" w:color="000000"/>
              <w:left w:val="single" w:sz="4" w:space="0" w:color="000000"/>
              <w:bottom w:val="single" w:sz="4" w:space="0" w:color="000000"/>
              <w:right w:val="single" w:sz="4" w:space="0" w:color="000000"/>
            </w:tcBorders>
          </w:tcPr>
          <w:p w:rsidR="00F02CE9" w:rsidRDefault="00570D06">
            <w:pPr>
              <w:widowControl w:val="0"/>
              <w:spacing w:after="0" w:line="240" w:lineRule="auto"/>
              <w:rPr>
                <w:rFonts w:ascii="Times New Roman" w:eastAsiaTheme="minorEastAsia" w:hAnsi="Times New Roman" w:cs="Times New Roman"/>
                <w:lang w:eastAsia="ru-RU"/>
              </w:rPr>
            </w:pPr>
            <w:proofErr w:type="spellStart"/>
            <w:r>
              <w:rPr>
                <w:rFonts w:ascii="Times New Roman" w:eastAsiaTheme="minorEastAsia" w:hAnsi="Times New Roman" w:cs="Times New Roman"/>
                <w:lang w:eastAsia="ru-RU"/>
              </w:rPr>
              <w:t>Бронешлем</w:t>
            </w:r>
            <w:proofErr w:type="spellEnd"/>
          </w:p>
        </w:tc>
        <w:tc>
          <w:tcPr>
            <w:tcW w:w="1755" w:type="dxa"/>
            <w:tcBorders>
              <w:top w:val="single" w:sz="4" w:space="0" w:color="000000"/>
              <w:left w:val="single" w:sz="4" w:space="0" w:color="000000"/>
              <w:bottom w:val="single" w:sz="4" w:space="0" w:color="000000"/>
              <w:right w:val="single" w:sz="4" w:space="0" w:color="000000"/>
            </w:tcBorders>
          </w:tcPr>
          <w:p w:rsidR="00F02CE9" w:rsidRDefault="00570D06" w:rsidP="004B1321">
            <w:pPr>
              <w:widowControl w:val="0"/>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нормами, утвержденными постановлением Правительства Ленинградской </w:t>
            </w:r>
            <w:r>
              <w:rPr>
                <w:rFonts w:ascii="Times New Roman" w:eastAsiaTheme="minorEastAsia" w:hAnsi="Times New Roman" w:cs="Times New Roman"/>
                <w:lang w:eastAsia="ru-RU"/>
              </w:rPr>
              <w:lastRenderedPageBreak/>
              <w:t xml:space="preserve">области </w:t>
            </w:r>
            <w:r w:rsidR="004B1321">
              <w:rPr>
                <w:rFonts w:ascii="Times New Roman" w:eastAsiaTheme="minorEastAsia" w:hAnsi="Times New Roman" w:cs="Times New Roman"/>
                <w:lang w:eastAsia="ru-RU"/>
              </w:rPr>
              <w:t>№</w:t>
            </w:r>
            <w:r>
              <w:rPr>
                <w:rFonts w:ascii="Times New Roman" w:eastAsiaTheme="minorEastAsia" w:hAnsi="Times New Roman" w:cs="Times New Roman"/>
                <w:lang w:eastAsia="ru-RU"/>
              </w:rPr>
              <w:t xml:space="preserve"> 119</w:t>
            </w:r>
          </w:p>
        </w:tc>
        <w:tc>
          <w:tcPr>
            <w:tcW w:w="2072"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43500,00</w:t>
            </w:r>
          </w:p>
        </w:tc>
        <w:tc>
          <w:tcPr>
            <w:tcW w:w="2418" w:type="dxa"/>
            <w:tcBorders>
              <w:top w:val="single" w:sz="4" w:space="0" w:color="000000"/>
              <w:left w:val="single" w:sz="4" w:space="0" w:color="000000"/>
              <w:bottom w:val="single" w:sz="4" w:space="0" w:color="000000"/>
              <w:right w:val="single" w:sz="4" w:space="0" w:color="000000"/>
            </w:tcBorders>
          </w:tcPr>
          <w:p w:rsidR="00F02CE9" w:rsidRDefault="00570D06" w:rsidP="00B80EF1">
            <w:pPr>
              <w:widowControl w:val="0"/>
              <w:shd w:val="clear" w:color="auto" w:fill="FFFFFF"/>
              <w:spacing w:after="0" w:line="240" w:lineRule="auto"/>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соответствии с постановлением суженного заседания Правительства Ленинградской области от 24.03.2021 № </w:t>
            </w:r>
            <w:proofErr w:type="spellStart"/>
            <w:r>
              <w:rPr>
                <w:rFonts w:ascii="Times New Roman" w:eastAsia="Times New Roman" w:hAnsi="Times New Roman" w:cs="Times New Roman"/>
                <w:color w:val="34343C"/>
                <w:lang w:eastAsia="ru-RU"/>
              </w:rPr>
              <w:t>9с</w:t>
            </w:r>
            <w:proofErr w:type="spellEnd"/>
          </w:p>
        </w:tc>
      </w:tr>
    </w:tbl>
    <w:p w:rsidR="00F02CE9" w:rsidRDefault="00F02CE9">
      <w:pPr>
        <w:jc w:val="center"/>
        <w:rPr>
          <w:rFonts w:ascii="Times New Roman" w:hAnsi="Times New Roman" w:cs="Times New Roman"/>
          <w:sz w:val="24"/>
          <w:szCs w:val="24"/>
        </w:rPr>
      </w:pPr>
    </w:p>
    <w:p w:rsidR="00F02CE9" w:rsidRDefault="00570D06">
      <w:pPr>
        <w:pStyle w:val="ConsPlusTitle"/>
        <w:ind w:firstLine="540"/>
        <w:jc w:val="both"/>
        <w:rPr>
          <w:rFonts w:ascii="Times New Roman" w:hAnsi="Times New Roman" w:cs="Times New Roman"/>
          <w:b w:val="0"/>
          <w:sz w:val="24"/>
          <w:szCs w:val="24"/>
        </w:rPr>
      </w:pPr>
      <w:r>
        <w:rPr>
          <w:rFonts w:ascii="Times New Roman" w:hAnsi="Times New Roman" w:cs="Times New Roman"/>
          <w:b w:val="0"/>
          <w:sz w:val="24"/>
          <w:szCs w:val="24"/>
        </w:rPr>
        <w:t>1. Количество планируемых к приобретению материальных запасов для обеспечения пожарно-техническим вооружением и спасательным оборудованием определяется исходя из их фактического наличия, учтенного на балансе Учреждения.</w:t>
      </w:r>
    </w:p>
    <w:p w:rsidR="00F02CE9" w:rsidRDefault="00570D06">
      <w:pPr>
        <w:pStyle w:val="ConsPlusTitle"/>
        <w:ind w:firstLine="540"/>
        <w:jc w:val="both"/>
        <w:rPr>
          <w:rFonts w:ascii="Times New Roman" w:hAnsi="Times New Roman" w:cs="Times New Roman"/>
          <w:sz w:val="24"/>
          <w:szCs w:val="24"/>
        </w:rPr>
      </w:pPr>
      <w:r>
        <w:rPr>
          <w:rFonts w:ascii="Times New Roman" w:hAnsi="Times New Roman" w:cs="Times New Roman"/>
          <w:b w:val="0"/>
          <w:sz w:val="24"/>
          <w:szCs w:val="24"/>
        </w:rPr>
        <w:t>2. Наименование, количество и цена приобретаемых материальных запасов обеспечения пожарно-техническим вооружением и спасательным оборудованием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r>
        <w:rPr>
          <w:rFonts w:ascii="Times New Roman" w:hAnsi="Times New Roman" w:cs="Times New Roman"/>
          <w:sz w:val="24"/>
          <w:szCs w:val="24"/>
        </w:rPr>
        <w:t>.</w:t>
      </w:r>
    </w:p>
    <w:p w:rsidR="00F02CE9" w:rsidRDefault="00F02CE9">
      <w:pPr>
        <w:pStyle w:val="ConsPlusTitle"/>
        <w:ind w:firstLine="540"/>
        <w:jc w:val="both"/>
        <w:rPr>
          <w:rFonts w:ascii="Times New Roman" w:hAnsi="Times New Roman" w:cs="Times New Roman"/>
          <w:b w:val="0"/>
          <w:sz w:val="24"/>
          <w:szCs w:val="24"/>
        </w:rPr>
      </w:pPr>
    </w:p>
    <w:p w:rsidR="00F02CE9" w:rsidRDefault="00570D06">
      <w:pPr>
        <w:pStyle w:val="ConsPlusTitle"/>
        <w:ind w:firstLine="540"/>
        <w:jc w:val="center"/>
        <w:rPr>
          <w:rFonts w:ascii="Times New Roman" w:hAnsi="Times New Roman" w:cs="Times New Roman"/>
        </w:rPr>
      </w:pPr>
      <w:r>
        <w:rPr>
          <w:rFonts w:ascii="Times New Roman" w:hAnsi="Times New Roman" w:cs="Times New Roman"/>
          <w:b w:val="0"/>
          <w:sz w:val="24"/>
          <w:szCs w:val="24"/>
        </w:rPr>
        <w:t xml:space="preserve">  </w:t>
      </w:r>
      <w:r>
        <w:rPr>
          <w:rFonts w:ascii="Times New Roman" w:hAnsi="Times New Roman" w:cs="Times New Roman"/>
          <w:b w:val="0"/>
          <w:sz w:val="24"/>
          <w:szCs w:val="24"/>
          <w:lang w:eastAsia="en-US"/>
        </w:rPr>
        <w:t>20. Норматив</w:t>
      </w:r>
    </w:p>
    <w:p w:rsidR="00F02CE9" w:rsidRDefault="00570D06">
      <w:pPr>
        <w:pStyle w:val="ConsPlusTitle"/>
        <w:ind w:firstLine="540"/>
        <w:jc w:val="center"/>
        <w:rPr>
          <w:rFonts w:ascii="Times New Roman" w:hAnsi="Times New Roman" w:cs="Times New Roman"/>
          <w:b w:val="0"/>
          <w:sz w:val="24"/>
          <w:szCs w:val="24"/>
          <w:lang w:eastAsia="en-US"/>
        </w:rPr>
      </w:pPr>
      <w:r>
        <w:rPr>
          <w:rFonts w:ascii="Times New Roman" w:hAnsi="Times New Roman" w:cs="Times New Roman"/>
          <w:b w:val="0"/>
          <w:sz w:val="24"/>
          <w:szCs w:val="24"/>
          <w:lang w:eastAsia="en-US"/>
        </w:rPr>
        <w:t>на приобретение наградной и сувенирной продукции в области пожарной безопасности</w:t>
      </w:r>
    </w:p>
    <w:p w:rsidR="00703540" w:rsidRDefault="00703540">
      <w:pPr>
        <w:pStyle w:val="ConsPlusTitle"/>
        <w:ind w:firstLine="540"/>
        <w:jc w:val="center"/>
        <w:rPr>
          <w:rFonts w:ascii="Times New Roman" w:hAnsi="Times New Roman" w:cs="Times New Roman"/>
        </w:rPr>
      </w:pPr>
    </w:p>
    <w:tbl>
      <w:tblPr>
        <w:tblW w:w="10315" w:type="dxa"/>
        <w:tblInd w:w="-1" w:type="dxa"/>
        <w:tblLayout w:type="fixed"/>
        <w:tblLook w:val="04A0" w:firstRow="1" w:lastRow="0" w:firstColumn="1" w:lastColumn="0" w:noHBand="0" w:noVBand="1"/>
      </w:tblPr>
      <w:tblGrid>
        <w:gridCol w:w="710"/>
        <w:gridCol w:w="4219"/>
        <w:gridCol w:w="3827"/>
        <w:gridCol w:w="1559"/>
      </w:tblGrid>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п</w:t>
            </w:r>
            <w:proofErr w:type="gramEnd"/>
            <w:r>
              <w:rPr>
                <w:rFonts w:ascii="Times New Roman" w:hAnsi="Times New Roman" w:cs="Times New Roman"/>
                <w:b w:val="0"/>
                <w:sz w:val="24"/>
                <w:szCs w:val="24"/>
              </w:rPr>
              <w:t>/п</w:t>
            </w:r>
          </w:p>
        </w:tc>
        <w:tc>
          <w:tcPr>
            <w:tcW w:w="4219" w:type="dxa"/>
            <w:tcBorders>
              <w:top w:val="single" w:sz="4" w:space="0" w:color="000000"/>
              <w:left w:val="single" w:sz="4" w:space="0" w:color="000000"/>
              <w:bottom w:val="single" w:sz="4" w:space="0" w:color="000000"/>
              <w:right w:val="single" w:sz="4" w:space="0" w:color="000000"/>
            </w:tcBorders>
            <w:vAlign w:val="center"/>
          </w:tcPr>
          <w:p w:rsidR="00F02CE9" w:rsidRDefault="00570D06">
            <w:pPr>
              <w:pStyle w:val="ConsPlusTitle"/>
              <w:ind w:firstLine="540"/>
              <w:jc w:val="both"/>
              <w:rPr>
                <w:rFonts w:ascii="Times New Roman" w:hAnsi="Times New Roman" w:cs="Times New Roman"/>
              </w:rPr>
            </w:pPr>
            <w:r>
              <w:rPr>
                <w:rFonts w:ascii="Times New Roman" w:hAnsi="Times New Roman" w:cs="Times New Roman"/>
                <w:b w:val="0"/>
                <w:sz w:val="24"/>
                <w:szCs w:val="24"/>
              </w:rPr>
              <w:t>Наименование</w:t>
            </w:r>
          </w:p>
        </w:tc>
        <w:tc>
          <w:tcPr>
            <w:tcW w:w="3827" w:type="dxa"/>
            <w:tcBorders>
              <w:top w:val="single" w:sz="4" w:space="0" w:color="000000"/>
              <w:left w:val="single" w:sz="4" w:space="0" w:color="000000"/>
              <w:bottom w:val="single" w:sz="4" w:space="0" w:color="000000"/>
              <w:right w:val="single" w:sz="4" w:space="0" w:color="000000"/>
            </w:tcBorders>
            <w:vAlign w:val="center"/>
          </w:tcPr>
          <w:p w:rsidR="00F02CE9" w:rsidRDefault="00570D06">
            <w:pPr>
              <w:pStyle w:val="ConsPlusTitle"/>
              <w:ind w:firstLine="540"/>
              <w:jc w:val="both"/>
              <w:rPr>
                <w:rFonts w:ascii="Times New Roman" w:hAnsi="Times New Roman" w:cs="Times New Roman"/>
              </w:rPr>
            </w:pPr>
            <w:r>
              <w:rPr>
                <w:rFonts w:ascii="Times New Roman" w:hAnsi="Times New Roman" w:cs="Times New Roman"/>
                <w:b w:val="0"/>
                <w:sz w:val="24"/>
                <w:szCs w:val="24"/>
              </w:rPr>
              <w:t>Количество, характеристики</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rsidP="00C92110">
            <w:pPr>
              <w:pStyle w:val="ConsPlusTitle"/>
              <w:jc w:val="both"/>
              <w:rPr>
                <w:rFonts w:ascii="Times New Roman" w:hAnsi="Times New Roman" w:cs="Times New Roman"/>
              </w:rPr>
            </w:pPr>
            <w:r>
              <w:rPr>
                <w:rFonts w:ascii="Times New Roman" w:hAnsi="Times New Roman" w:cs="Times New Roman"/>
                <w:b w:val="0"/>
                <w:sz w:val="24"/>
                <w:szCs w:val="24"/>
              </w:rPr>
              <w:t>Предельная стоимость (руб.)</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Наградной диплом (плакетка наградная) в подарочной коробке на деревянной основе форматом </w:t>
            </w:r>
            <w:proofErr w:type="spellStart"/>
            <w:r>
              <w:rPr>
                <w:rFonts w:ascii="Times New Roman" w:hAnsi="Times New Roman" w:cs="Times New Roman"/>
                <w:b w:val="0"/>
                <w:sz w:val="24"/>
                <w:szCs w:val="24"/>
              </w:rPr>
              <w:t>А</w:t>
            </w:r>
            <w:proofErr w:type="gramStart"/>
            <w:r>
              <w:rPr>
                <w:rFonts w:ascii="Times New Roman" w:hAnsi="Times New Roman" w:cs="Times New Roman"/>
                <w:b w:val="0"/>
                <w:sz w:val="24"/>
                <w:szCs w:val="24"/>
              </w:rPr>
              <w:t>4</w:t>
            </w:r>
            <w:proofErr w:type="spellEnd"/>
            <w:proofErr w:type="gramEnd"/>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По необходимости для награждения победителей и призеров конкурсов профессионального мастерства, соревнований и др. мероприятий в области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6000,00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2.</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Наградной диплом (плакетка наградная) в подарочной коробке на деревянной основе форматом </w:t>
            </w:r>
            <w:proofErr w:type="spellStart"/>
            <w:r>
              <w:rPr>
                <w:rFonts w:ascii="Times New Roman" w:hAnsi="Times New Roman" w:cs="Times New Roman"/>
                <w:b w:val="0"/>
                <w:sz w:val="24"/>
                <w:szCs w:val="24"/>
              </w:rPr>
              <w:t>А3</w:t>
            </w:r>
            <w:proofErr w:type="spellEnd"/>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По необходимости для награждения победителей и призеров конкурсов профессионального мастерства, соревнований и др. мероприятий в области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8000,00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3.</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Ручка шариковая с символикой противопожарной службы Ленинградской области</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lang w:eastAsia="en-US"/>
              </w:rPr>
              <w:t>По необходимости для пожарно-профилактических  мероприятий.</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157,00</w:t>
            </w:r>
          </w:p>
          <w:p w:rsidR="00F02CE9" w:rsidRDefault="00F02CE9">
            <w:pPr>
              <w:pStyle w:val="ConsPlusTitle"/>
              <w:jc w:val="both"/>
              <w:rPr>
                <w:rFonts w:ascii="Times New Roman" w:hAnsi="Times New Roman" w:cs="Times New Roman"/>
              </w:rPr>
            </w:pP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4.</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Карандаш с символикой противопожарной службы Ленинградской области</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b w:val="0"/>
                <w:sz w:val="24"/>
                <w:szCs w:val="24"/>
                <w:lang w:eastAsia="en-US"/>
              </w:rPr>
            </w:pPr>
            <w:r>
              <w:rPr>
                <w:rFonts w:ascii="Times New Roman" w:hAnsi="Times New Roman" w:cs="Times New Roman"/>
                <w:b w:val="0"/>
                <w:sz w:val="24"/>
                <w:szCs w:val="24"/>
                <w:lang w:eastAsia="en-US"/>
              </w:rPr>
              <w:t>По необходимости для пожарно-профилактических  мероприятий.</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157,00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5.</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Флажок с символикой противопожарной службы Ленинградской области</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lang w:eastAsia="en-US"/>
              </w:rPr>
              <w:t>По необходимости для пожарно-профилактических  мероприятий.</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175,00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6.</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Вымпел с символикой противопожарной службы Ленинградской области</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lang w:eastAsia="en-US"/>
              </w:rPr>
              <w:t>По необходимости для пожарно-профилактических  мероприятий.</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395,00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7.</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 Значок с символикой противопожарной службы Ленинградской области</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lang w:eastAsia="en-US"/>
              </w:rPr>
              <w:t>По необходимости для пожарно-профилактических  мероприятий.</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95,00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8.</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Магнит с символикой противопожарной службы </w:t>
            </w:r>
            <w:r>
              <w:rPr>
                <w:rFonts w:ascii="Times New Roman" w:hAnsi="Times New Roman" w:cs="Times New Roman"/>
                <w:b w:val="0"/>
                <w:sz w:val="24"/>
                <w:szCs w:val="24"/>
              </w:rPr>
              <w:lastRenderedPageBreak/>
              <w:t>Ленинградской области</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lang w:eastAsia="en-US"/>
              </w:rPr>
              <w:lastRenderedPageBreak/>
              <w:t>По необходимости для пожарно-профилактических  мероприятий.</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89,00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lastRenderedPageBreak/>
              <w:t>9.</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Кубок наградной в комплекте с крышкой, фигуркой </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По необходимости для награждения победителей и призеров конкурсов профессионального мастерства, соревнований и др. мероприятий в области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7000,00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10.</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Медаль наградная с символикой противопожарной службы на ленте</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По необходимости для награждения победителей и призеров конкурсов профессионального мастерства, соревнований и др. мероприятий в области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500,00</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11.</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Бланк «Почетная грамота»</w:t>
            </w:r>
          </w:p>
        </w:tc>
        <w:tc>
          <w:tcPr>
            <w:tcW w:w="3827" w:type="dxa"/>
            <w:vMerge w:val="restart"/>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По необходимости для награждения победителей и призеров конкурсов профессионального мастерства, соревнований и др. мероприятий в области пожарной безопасности</w:t>
            </w:r>
          </w:p>
        </w:tc>
        <w:tc>
          <w:tcPr>
            <w:tcW w:w="1559" w:type="dxa"/>
            <w:vMerge w:val="restart"/>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Не более 10 рублей за один бланк на фотобумаге, картоне.</w:t>
            </w:r>
          </w:p>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Не более 110 рублей за один бланк на бумаге </w:t>
            </w:r>
            <w:r w:rsidR="004B1321">
              <w:rPr>
                <w:rFonts w:ascii="Times New Roman" w:hAnsi="Times New Roman" w:cs="Times New Roman"/>
                <w:b w:val="0"/>
                <w:sz w:val="24"/>
                <w:szCs w:val="24"/>
              </w:rPr>
              <w:br/>
            </w:r>
            <w:r>
              <w:rPr>
                <w:rFonts w:ascii="Times New Roman" w:hAnsi="Times New Roman" w:cs="Times New Roman"/>
                <w:b w:val="0"/>
                <w:sz w:val="24"/>
                <w:szCs w:val="24"/>
              </w:rPr>
              <w:t xml:space="preserve">с объемным тиснением. </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12.</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Бланк «Благодарность»</w:t>
            </w:r>
          </w:p>
        </w:tc>
        <w:tc>
          <w:tcPr>
            <w:tcW w:w="38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tabs>
                <w:tab w:val="left" w:pos="281"/>
              </w:tabs>
              <w:rPr>
                <w:color w:val="000000"/>
                <w:lang w:eastAsia="ru-RU"/>
              </w:rPr>
            </w:pPr>
          </w:p>
        </w:tc>
        <w:tc>
          <w:tcPr>
            <w:tcW w:w="1559"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rPr>
                <w:color w:val="000000"/>
                <w:lang w:eastAsia="ru-RU"/>
              </w:rPr>
            </w:pP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13.</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Бланк «Благодарственное письмо»</w:t>
            </w:r>
          </w:p>
        </w:tc>
        <w:tc>
          <w:tcPr>
            <w:tcW w:w="38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tabs>
                <w:tab w:val="left" w:pos="281"/>
              </w:tabs>
              <w:rPr>
                <w:color w:val="000000"/>
                <w:lang w:eastAsia="ru-RU"/>
              </w:rPr>
            </w:pPr>
          </w:p>
        </w:tc>
        <w:tc>
          <w:tcPr>
            <w:tcW w:w="1559"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rPr>
                <w:color w:val="000000"/>
                <w:lang w:eastAsia="ru-RU"/>
              </w:rPr>
            </w:pP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14.</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Бланк «Диплом»</w:t>
            </w:r>
          </w:p>
        </w:tc>
        <w:tc>
          <w:tcPr>
            <w:tcW w:w="3827"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tabs>
                <w:tab w:val="left" w:pos="281"/>
              </w:tabs>
              <w:rPr>
                <w:color w:val="000000"/>
                <w:lang w:eastAsia="ru-RU"/>
              </w:rPr>
            </w:pPr>
          </w:p>
        </w:tc>
        <w:tc>
          <w:tcPr>
            <w:tcW w:w="1559" w:type="dxa"/>
            <w:vMerge/>
            <w:tcBorders>
              <w:top w:val="single" w:sz="4" w:space="0" w:color="000000"/>
              <w:left w:val="single" w:sz="4" w:space="0" w:color="000000"/>
              <w:bottom w:val="single" w:sz="4" w:space="0" w:color="000000"/>
              <w:right w:val="single" w:sz="4" w:space="0" w:color="000000"/>
            </w:tcBorders>
          </w:tcPr>
          <w:p w:rsidR="00F02CE9" w:rsidRDefault="00F02CE9">
            <w:pPr>
              <w:widowControl w:val="0"/>
              <w:rPr>
                <w:color w:val="000000"/>
                <w:lang w:eastAsia="ru-RU"/>
              </w:rPr>
            </w:pP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15.</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Прочая сувенирная продукция </w:t>
            </w:r>
            <w:r w:rsidR="00183D10">
              <w:rPr>
                <w:rFonts w:ascii="Times New Roman" w:hAnsi="Times New Roman" w:cs="Times New Roman"/>
                <w:b w:val="0"/>
                <w:sz w:val="24"/>
                <w:szCs w:val="24"/>
              </w:rPr>
              <w:br/>
            </w:r>
            <w:r>
              <w:rPr>
                <w:rFonts w:ascii="Times New Roman" w:hAnsi="Times New Roman" w:cs="Times New Roman"/>
                <w:b w:val="0"/>
                <w:sz w:val="24"/>
                <w:szCs w:val="24"/>
              </w:rPr>
              <w:t>с символикой пожарной охраны</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Для награждения победителей и призеров конкурсов профессионального мастерства, соревнований и др. мероприятий в области пожарной безопасности в </w:t>
            </w:r>
            <w:proofErr w:type="gramStart"/>
            <w:r>
              <w:rPr>
                <w:rFonts w:ascii="Times New Roman" w:hAnsi="Times New Roman" w:cs="Times New Roman"/>
                <w:b w:val="0"/>
                <w:sz w:val="24"/>
                <w:szCs w:val="24"/>
              </w:rPr>
              <w:t>пределах</w:t>
            </w:r>
            <w:proofErr w:type="gramEnd"/>
            <w:r>
              <w:rPr>
                <w:rFonts w:ascii="Times New Roman" w:hAnsi="Times New Roman" w:cs="Times New Roman"/>
                <w:b w:val="0"/>
                <w:sz w:val="24"/>
                <w:szCs w:val="24"/>
              </w:rPr>
              <w:t xml:space="preserve"> предусмотренных на данные цели средств</w:t>
            </w: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proofErr w:type="gramStart"/>
            <w:r>
              <w:rPr>
                <w:rFonts w:ascii="Times New Roman" w:hAnsi="Times New Roman" w:cs="Times New Roman"/>
                <w:b w:val="0"/>
                <w:sz w:val="24"/>
                <w:szCs w:val="24"/>
              </w:rPr>
              <w:t>3000,00</w:t>
            </w:r>
            <w:proofErr w:type="gramEnd"/>
            <w:r>
              <w:rPr>
                <w:rFonts w:ascii="Times New Roman" w:hAnsi="Times New Roman" w:cs="Times New Roman"/>
                <w:b w:val="0"/>
                <w:sz w:val="24"/>
                <w:szCs w:val="24"/>
              </w:rPr>
              <w:t xml:space="preserve">                                                                                                                                                                                                                                                                                                                                                                                                                                                                                                                                                                                                                                                                                                                                                                                                                                                                                                                                                                                                                                                                                                                                                                                                                                                                                                                                                                                                                                                                                                                                                                                                                                                                                                                                                                                                                                                                                                                                                                                                                                                                                                                                                                                                                                                                                                                                                                                                                                                                                                                                                                                                                                                                                                                                                                                                                                                                                                                                                                                                                                                                                                                                                                                                                                                                                                                                                                                                                                                                                                                                                                                                                                                                                                                                                                                                                                                                                                                                                                                                                                                                                                                                                                                                                                                                                                                                                                                                                                                                                                                                                                                                                                                                                                                                                                                                                                                                                                                                                                                                                                                                                                                                                                                                                                                                                                                                                                                                                                                                                                                                                                                                                                                                                                                                                                                                                                                                                                                                                                                                                                                                                                                                                                                                                                                                                                                                                                                                                                                                                                                                                                                                                                                                                                                                                                                                                                                                                                                                                                                                                                                                                                                                                                                                                                                                                                                                                                                                                                                                                                                                                                                                                                                                                                                                                                                                                                                                                                                                                                                                                                                                                                                                                                                                                                                                                                                                                                                                                                                                                                                                                                                                                                                                                                                                                                                                                                                                                                                                                                                                                                                                                                                                                                                                                                                                                                                                                                                                                                                                                                                                                                                                                                                                                                                                                                                                                                                                                                                                                                                                                                                                                                                                                                                                                                     </w:t>
            </w:r>
          </w:p>
        </w:tc>
      </w:tr>
      <w:tr w:rsidR="00F02CE9" w:rsidTr="00C92110">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F02CE9" w:rsidRDefault="00570D06">
            <w:pPr>
              <w:widowControl w:val="0"/>
            </w:pPr>
            <w:r>
              <w:t>16.</w:t>
            </w:r>
          </w:p>
        </w:tc>
        <w:tc>
          <w:tcPr>
            <w:tcW w:w="421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Подарочный набор «Чайный» </w:t>
            </w:r>
            <w:r w:rsidR="00183D10">
              <w:rPr>
                <w:rFonts w:ascii="Times New Roman" w:hAnsi="Times New Roman" w:cs="Times New Roman"/>
                <w:b w:val="0"/>
                <w:sz w:val="24"/>
                <w:szCs w:val="24"/>
              </w:rPr>
              <w:br/>
            </w:r>
            <w:r>
              <w:rPr>
                <w:rFonts w:ascii="Times New Roman" w:hAnsi="Times New Roman" w:cs="Times New Roman"/>
                <w:b w:val="0"/>
                <w:sz w:val="24"/>
                <w:szCs w:val="24"/>
              </w:rPr>
              <w:t xml:space="preserve">с никелированным подстаканником </w:t>
            </w:r>
            <w:r w:rsidR="00183D10">
              <w:rPr>
                <w:rFonts w:ascii="Times New Roman" w:hAnsi="Times New Roman" w:cs="Times New Roman"/>
                <w:b w:val="0"/>
                <w:sz w:val="24"/>
                <w:szCs w:val="24"/>
              </w:rPr>
              <w:br/>
            </w:r>
            <w:r>
              <w:rPr>
                <w:rFonts w:ascii="Times New Roman" w:hAnsi="Times New Roman" w:cs="Times New Roman"/>
                <w:b w:val="0"/>
                <w:sz w:val="24"/>
                <w:szCs w:val="24"/>
              </w:rPr>
              <w:t>с логотипом учреждения</w:t>
            </w:r>
          </w:p>
        </w:tc>
        <w:tc>
          <w:tcPr>
            <w:tcW w:w="3827"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rPr>
            </w:pPr>
            <w:r>
              <w:rPr>
                <w:rFonts w:ascii="Times New Roman" w:hAnsi="Times New Roman" w:cs="Times New Roman"/>
                <w:b w:val="0"/>
                <w:sz w:val="24"/>
                <w:szCs w:val="24"/>
              </w:rPr>
              <w:t xml:space="preserve">Для награждения победителей и призеров конкурсов профессионального мастерства, соревнований и др. мероприятий в области пожарной безопасности в </w:t>
            </w:r>
            <w:proofErr w:type="gramStart"/>
            <w:r>
              <w:rPr>
                <w:rFonts w:ascii="Times New Roman" w:hAnsi="Times New Roman" w:cs="Times New Roman"/>
                <w:b w:val="0"/>
                <w:sz w:val="24"/>
                <w:szCs w:val="24"/>
              </w:rPr>
              <w:t>пределах</w:t>
            </w:r>
            <w:proofErr w:type="gramEnd"/>
            <w:r>
              <w:rPr>
                <w:rFonts w:ascii="Times New Roman" w:hAnsi="Times New Roman" w:cs="Times New Roman"/>
                <w:b w:val="0"/>
                <w:sz w:val="24"/>
                <w:szCs w:val="24"/>
              </w:rPr>
              <w:t xml:space="preserve"> предусмотренных на данные цели средств</w:t>
            </w:r>
          </w:p>
          <w:p w:rsidR="00F02CE9" w:rsidRDefault="00F02CE9">
            <w:pPr>
              <w:pStyle w:val="ConsPlusTitle"/>
              <w:jc w:val="both"/>
              <w:rPr>
                <w:rFonts w:ascii="Times New Roman" w:hAnsi="Times New Roman" w:cs="Times New Roman"/>
                <w:b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02CE9" w:rsidRDefault="00570D0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5790,00</w:t>
            </w:r>
          </w:p>
        </w:tc>
      </w:tr>
    </w:tbl>
    <w:p w:rsidR="00F02CE9" w:rsidRDefault="00F02CE9">
      <w:pPr>
        <w:pStyle w:val="ConsPlusTitle"/>
        <w:ind w:firstLine="540"/>
        <w:jc w:val="both"/>
        <w:rPr>
          <w:rFonts w:ascii="Times New Roman" w:hAnsi="Times New Roman" w:cs="Times New Roman"/>
        </w:rPr>
      </w:pPr>
    </w:p>
    <w:p w:rsidR="00F02CE9" w:rsidRDefault="00570D06">
      <w:pPr>
        <w:pStyle w:val="ConsPlusTitle"/>
        <w:ind w:firstLine="708"/>
        <w:jc w:val="both"/>
        <w:rPr>
          <w:rFonts w:ascii="Times New Roman" w:hAnsi="Times New Roman" w:cs="Times New Roman"/>
        </w:rPr>
      </w:pPr>
      <w:r>
        <w:rPr>
          <w:rFonts w:ascii="Times New Roman" w:hAnsi="Times New Roman" w:cs="Times New Roman"/>
          <w:b w:val="0"/>
          <w:sz w:val="24"/>
          <w:szCs w:val="24"/>
          <w:lang w:eastAsia="en-US"/>
        </w:rPr>
        <w:t>1. Количество планируемой к приобретению наградной и сувенирной продукции в области пожарной безопасности  определяется исходя из ее фактического наличия, учтенного на балансе Учреждения.</w:t>
      </w:r>
    </w:p>
    <w:p w:rsidR="00F02CE9" w:rsidRDefault="00570D06">
      <w:pPr>
        <w:pStyle w:val="ConsPlusTitle"/>
        <w:ind w:firstLine="708"/>
        <w:jc w:val="both"/>
        <w:rPr>
          <w:rFonts w:ascii="Times New Roman" w:hAnsi="Times New Roman" w:cs="Times New Roman"/>
        </w:rPr>
      </w:pPr>
      <w:r>
        <w:rPr>
          <w:rFonts w:ascii="Times New Roman" w:hAnsi="Times New Roman" w:cs="Times New Roman"/>
          <w:b w:val="0"/>
          <w:sz w:val="24"/>
          <w:szCs w:val="24"/>
          <w:lang w:eastAsia="en-US"/>
        </w:rPr>
        <w:t>2. Наименование, количество и цена приобретаемой наградной и сувенирной продукции в области пожарной безопасности могут быть изменены на основании обоснованной заявки (служебной записки), подписанной руководителем Учреждения. При этом закупка неуказанных предметов осуществляется в пределах доведенных лимитов бюджетных обязательств на обеспечение деятельности Учреждения.</w:t>
      </w:r>
    </w:p>
    <w:p w:rsidR="00F02CE9" w:rsidRDefault="00F02CE9">
      <w:pPr>
        <w:pStyle w:val="ConsPlusTitle"/>
        <w:ind w:firstLine="540"/>
        <w:jc w:val="both"/>
        <w:rPr>
          <w:rFonts w:ascii="Times New Roman" w:hAnsi="Times New Roman" w:cs="Times New Roman"/>
          <w:b w:val="0"/>
          <w:sz w:val="24"/>
          <w:szCs w:val="24"/>
        </w:rPr>
      </w:pPr>
    </w:p>
    <w:p w:rsidR="00F02CE9" w:rsidRDefault="00F02CE9">
      <w:pPr>
        <w:pStyle w:val="ConsPlusTitle"/>
        <w:ind w:firstLine="540"/>
        <w:jc w:val="both"/>
        <w:rPr>
          <w:rFonts w:ascii="Times New Roman" w:hAnsi="Times New Roman" w:cs="Times New Roman"/>
          <w:b w:val="0"/>
          <w:sz w:val="24"/>
          <w:szCs w:val="24"/>
        </w:rPr>
      </w:pPr>
    </w:p>
    <w:p w:rsidR="00F02CE9" w:rsidRDefault="00F02CE9">
      <w:pPr>
        <w:pStyle w:val="ConsPlusTitle"/>
        <w:ind w:firstLine="540"/>
        <w:jc w:val="both"/>
        <w:rPr>
          <w:rFonts w:ascii="Times New Roman" w:hAnsi="Times New Roman" w:cs="Times New Roman"/>
          <w:b w:val="0"/>
          <w:sz w:val="24"/>
          <w:szCs w:val="24"/>
        </w:rPr>
      </w:pPr>
    </w:p>
    <w:sectPr w:rsidR="00F02CE9" w:rsidSect="00216D74">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9"/>
    <w:rsid w:val="00052686"/>
    <w:rsid w:val="00087080"/>
    <w:rsid w:val="00122C6B"/>
    <w:rsid w:val="00127DA7"/>
    <w:rsid w:val="00183D10"/>
    <w:rsid w:val="00207DD7"/>
    <w:rsid w:val="00216D74"/>
    <w:rsid w:val="002830D0"/>
    <w:rsid w:val="00327824"/>
    <w:rsid w:val="003A492D"/>
    <w:rsid w:val="003D084D"/>
    <w:rsid w:val="003E4C0A"/>
    <w:rsid w:val="003E56E5"/>
    <w:rsid w:val="004B1321"/>
    <w:rsid w:val="004C6B13"/>
    <w:rsid w:val="004E4006"/>
    <w:rsid w:val="00570D06"/>
    <w:rsid w:val="00582461"/>
    <w:rsid w:val="005C0948"/>
    <w:rsid w:val="005C4C60"/>
    <w:rsid w:val="005D1362"/>
    <w:rsid w:val="00671830"/>
    <w:rsid w:val="00673E76"/>
    <w:rsid w:val="006B5624"/>
    <w:rsid w:val="00703540"/>
    <w:rsid w:val="00704502"/>
    <w:rsid w:val="007B0382"/>
    <w:rsid w:val="007E0866"/>
    <w:rsid w:val="007F073E"/>
    <w:rsid w:val="00825D78"/>
    <w:rsid w:val="00840AC9"/>
    <w:rsid w:val="008440CE"/>
    <w:rsid w:val="00847CA8"/>
    <w:rsid w:val="00862140"/>
    <w:rsid w:val="008623B8"/>
    <w:rsid w:val="00870C84"/>
    <w:rsid w:val="008A4279"/>
    <w:rsid w:val="008D5B53"/>
    <w:rsid w:val="00957185"/>
    <w:rsid w:val="00A2302C"/>
    <w:rsid w:val="00A52AE9"/>
    <w:rsid w:val="00A9160A"/>
    <w:rsid w:val="00A93039"/>
    <w:rsid w:val="00B5444E"/>
    <w:rsid w:val="00B61B10"/>
    <w:rsid w:val="00B80EF1"/>
    <w:rsid w:val="00B81141"/>
    <w:rsid w:val="00C92110"/>
    <w:rsid w:val="00D664AE"/>
    <w:rsid w:val="00DB13F6"/>
    <w:rsid w:val="00F02CE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66"/>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styleId="a3">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character" w:customStyle="1" w:styleId="a8">
    <w:name w:val="Название Знак"/>
    <w:basedOn w:val="a0"/>
    <w:qFormat/>
    <w:rPr>
      <w:rFonts w:ascii="Calibri" w:eastAsia="Times New Roman" w:hAnsi="Calibri" w:cs="Calibri"/>
      <w:b/>
      <w:bCs/>
      <w:sz w:val="28"/>
      <w:szCs w:val="28"/>
      <w:lang w:eastAsia="ru-RU"/>
    </w:rPr>
  </w:style>
  <w:style w:type="character" w:customStyle="1" w:styleId="a9">
    <w:name w:val="Верхний колонтитул Знак"/>
    <w:basedOn w:val="a0"/>
    <w:uiPriority w:val="99"/>
    <w:qFormat/>
  </w:style>
  <w:style w:type="character" w:customStyle="1" w:styleId="aa">
    <w:name w:val="Нижний колонтитул Знак"/>
    <w:basedOn w:val="a0"/>
    <w:uiPriority w:val="99"/>
    <w:qFormat/>
  </w:style>
  <w:style w:type="character" w:customStyle="1" w:styleId="ab">
    <w:name w:val="Текст выноски Знак"/>
    <w:basedOn w:val="a0"/>
    <w:uiPriority w:val="99"/>
    <w:semiHidden/>
    <w:qFormat/>
    <w:rPr>
      <w:rFonts w:ascii="Tahoma" w:hAnsi="Tahoma" w:cs="Tahoma"/>
      <w:sz w:val="16"/>
      <w:szCs w:val="16"/>
    </w:rPr>
  </w:style>
  <w:style w:type="paragraph" w:customStyle="1" w:styleId="ac">
    <w:name w:val="Заголовок"/>
    <w:basedOn w:val="a"/>
    <w:next w:val="ad"/>
    <w:qFormat/>
    <w:pPr>
      <w:keepNext/>
      <w:spacing w:before="240" w:after="120"/>
    </w:pPr>
    <w:rPr>
      <w:rFonts w:ascii="Liberation Sans" w:eastAsia="Tahoma" w:hAnsi="Liberation Sans" w:cs="Noto Sans Devanagari"/>
      <w:sz w:val="28"/>
      <w:szCs w:val="28"/>
    </w:rPr>
  </w:style>
  <w:style w:type="paragraph" w:styleId="ad">
    <w:name w:val="Body Text"/>
    <w:basedOn w:val="a"/>
    <w:pPr>
      <w:spacing w:after="140"/>
    </w:pPr>
  </w:style>
  <w:style w:type="paragraph" w:styleId="ae">
    <w:name w:val="List"/>
    <w:basedOn w:val="ad"/>
    <w:rPr>
      <w:rFonts w:cs="Noto Sans Devanagari"/>
    </w:rPr>
  </w:style>
  <w:style w:type="paragraph" w:styleId="af">
    <w:name w:val="caption"/>
    <w:basedOn w:val="a"/>
    <w:uiPriority w:val="35"/>
    <w:semiHidden/>
    <w:unhideWhenUsed/>
    <w:qFormat/>
    <w:rPr>
      <w:b/>
      <w:bCs/>
      <w:color w:val="4F81BD" w:themeColor="accent1"/>
      <w:sz w:val="18"/>
      <w:szCs w:val="18"/>
    </w:rPr>
  </w:style>
  <w:style w:type="paragraph" w:styleId="af0">
    <w:name w:val="index heading"/>
    <w:basedOn w:val="ac"/>
  </w:style>
  <w:style w:type="paragraph" w:styleId="af1">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f2">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3">
    <w:name w:val="footnote text"/>
    <w:basedOn w:val="a"/>
    <w:uiPriority w:val="99"/>
    <w:semiHidden/>
    <w:unhideWhenUsed/>
    <w:pPr>
      <w:spacing w:after="40" w:line="240" w:lineRule="auto"/>
    </w:pPr>
    <w:rPr>
      <w:sz w:val="18"/>
    </w:rPr>
  </w:style>
  <w:style w:type="paragraph" w:styleId="af4">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qFormat/>
    <w:pPr>
      <w:spacing w:after="200" w:line="276" w:lineRule="auto"/>
    </w:pPr>
  </w:style>
  <w:style w:type="paragraph" w:styleId="af6">
    <w:name w:val="table of figures"/>
    <w:basedOn w:val="a"/>
    <w:uiPriority w:val="99"/>
    <w:unhideWhenUsed/>
    <w:qFormat/>
    <w:pPr>
      <w:spacing w:after="0"/>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Cell">
    <w:name w:val="ConsPlusCell"/>
    <w:qFormat/>
    <w:pPr>
      <w:widowControl w:val="0"/>
    </w:pPr>
    <w:rPr>
      <w:rFonts w:ascii="Courier New" w:eastAsia="Times New Roman" w:hAnsi="Courier New" w:cs="Courier New"/>
      <w:sz w:val="20"/>
      <w:szCs w:val="20"/>
      <w:lang w:eastAsia="ru-RU"/>
    </w:rPr>
  </w:style>
  <w:style w:type="paragraph" w:customStyle="1" w:styleId="ConsPlusDocList">
    <w:name w:val="ConsPlusDocList"/>
    <w:qFormat/>
    <w:pPr>
      <w:widowControl w:val="0"/>
    </w:pPr>
    <w:rPr>
      <w:rFonts w:eastAsia="Times New Roman" w:cs="Calibri"/>
      <w:szCs w:val="20"/>
      <w:lang w:eastAsia="ru-RU"/>
    </w:rPr>
  </w:style>
  <w:style w:type="paragraph" w:customStyle="1" w:styleId="ConsPlusTitlePage">
    <w:name w:val="ConsPlusTitlePage"/>
    <w:qFormat/>
    <w:pPr>
      <w:widowControl w:val="0"/>
    </w:pPr>
    <w:rPr>
      <w:rFonts w:ascii="Tahoma" w:eastAsia="Times New Roman" w:hAnsi="Tahoma" w:cs="Tahoma"/>
      <w:sz w:val="20"/>
      <w:szCs w:val="20"/>
      <w:lang w:eastAsia="ru-RU"/>
    </w:rPr>
  </w:style>
  <w:style w:type="paragraph" w:customStyle="1" w:styleId="ConsPlusJurTerm">
    <w:name w:val="ConsPlusJurTerm"/>
    <w:qFormat/>
    <w:pPr>
      <w:widowControl w:val="0"/>
    </w:pPr>
    <w:rPr>
      <w:rFonts w:ascii="Tahoma" w:eastAsia="Times New Roman" w:hAnsi="Tahoma" w:cs="Tahoma"/>
      <w:sz w:val="26"/>
      <w:szCs w:val="20"/>
      <w:lang w:eastAsia="ru-RU"/>
    </w:rPr>
  </w:style>
  <w:style w:type="paragraph" w:customStyle="1" w:styleId="ConsPlusTextList">
    <w:name w:val="ConsPlusTextList"/>
    <w:qFormat/>
    <w:pPr>
      <w:widowControl w:val="0"/>
    </w:pPr>
    <w:rPr>
      <w:rFonts w:ascii="Arial" w:eastAsia="Times New Roman" w:hAnsi="Arial"/>
      <w:sz w:val="20"/>
      <w:szCs w:val="20"/>
      <w:lang w:eastAsia="ru-RU"/>
    </w:rPr>
  </w:style>
  <w:style w:type="paragraph" w:styleId="af7">
    <w:name w:val="No Spacing"/>
    <w:uiPriority w:val="1"/>
    <w:qFormat/>
  </w:style>
  <w:style w:type="paragraph" w:styleId="af8">
    <w:name w:val="List Paragraph"/>
    <w:basedOn w:val="a"/>
    <w:uiPriority w:val="34"/>
    <w:qFormat/>
    <w:pPr>
      <w:spacing w:after="160" w:line="252" w:lineRule="auto"/>
      <w:ind w:left="720"/>
      <w:contextualSpacing/>
    </w:pPr>
  </w:style>
  <w:style w:type="paragraph" w:styleId="af9">
    <w:name w:val="Title"/>
    <w:basedOn w:val="a"/>
    <w:qFormat/>
    <w:pPr>
      <w:spacing w:after="0" w:line="240" w:lineRule="auto"/>
      <w:jc w:val="center"/>
    </w:pPr>
    <w:rPr>
      <w:rFonts w:ascii="Calibri" w:eastAsia="Times New Roman" w:hAnsi="Calibri" w:cs="Calibri"/>
      <w:b/>
      <w:bCs/>
      <w:sz w:val="28"/>
      <w:szCs w:val="28"/>
      <w:lang w:eastAsia="ru-RU"/>
    </w:rPr>
  </w:style>
  <w:style w:type="paragraph" w:customStyle="1" w:styleId="afa">
    <w:name w:val="Колонтитул"/>
    <w:basedOn w:val="a"/>
    <w:qFormat/>
  </w:style>
  <w:style w:type="paragraph" w:styleId="afb">
    <w:name w:val="header"/>
    <w:basedOn w:val="a"/>
    <w:uiPriority w:val="99"/>
    <w:unhideWhenUsed/>
    <w:pPr>
      <w:tabs>
        <w:tab w:val="center" w:pos="4677"/>
        <w:tab w:val="right" w:pos="9355"/>
      </w:tabs>
      <w:spacing w:after="0" w:line="240" w:lineRule="auto"/>
    </w:pPr>
  </w:style>
  <w:style w:type="paragraph" w:styleId="afc">
    <w:name w:val="footer"/>
    <w:basedOn w:val="a"/>
    <w:uiPriority w:val="99"/>
    <w:unhideWhenUsed/>
    <w:pPr>
      <w:tabs>
        <w:tab w:val="center" w:pos="4677"/>
        <w:tab w:val="right" w:pos="9355"/>
      </w:tabs>
      <w:spacing w:after="0" w:line="240" w:lineRule="auto"/>
    </w:pPr>
  </w:style>
  <w:style w:type="paragraph" w:styleId="afd">
    <w:name w:val="Balloon Text"/>
    <w:basedOn w:val="a"/>
    <w:uiPriority w:val="99"/>
    <w:semiHidden/>
    <w:unhideWhenUsed/>
    <w:qFormat/>
    <w:pPr>
      <w:spacing w:after="0" w:line="240" w:lineRule="auto"/>
    </w:pPr>
    <w:rPr>
      <w:rFonts w:ascii="Tahoma" w:hAnsi="Tahoma" w:cs="Tahoma"/>
      <w:sz w:val="16"/>
      <w:szCs w:val="16"/>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66"/>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styleId="a3">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character" w:customStyle="1" w:styleId="a8">
    <w:name w:val="Название Знак"/>
    <w:basedOn w:val="a0"/>
    <w:qFormat/>
    <w:rPr>
      <w:rFonts w:ascii="Calibri" w:eastAsia="Times New Roman" w:hAnsi="Calibri" w:cs="Calibri"/>
      <w:b/>
      <w:bCs/>
      <w:sz w:val="28"/>
      <w:szCs w:val="28"/>
      <w:lang w:eastAsia="ru-RU"/>
    </w:rPr>
  </w:style>
  <w:style w:type="character" w:customStyle="1" w:styleId="a9">
    <w:name w:val="Верхний колонтитул Знак"/>
    <w:basedOn w:val="a0"/>
    <w:uiPriority w:val="99"/>
    <w:qFormat/>
  </w:style>
  <w:style w:type="character" w:customStyle="1" w:styleId="aa">
    <w:name w:val="Нижний колонтитул Знак"/>
    <w:basedOn w:val="a0"/>
    <w:uiPriority w:val="99"/>
    <w:qFormat/>
  </w:style>
  <w:style w:type="character" w:customStyle="1" w:styleId="ab">
    <w:name w:val="Текст выноски Знак"/>
    <w:basedOn w:val="a0"/>
    <w:uiPriority w:val="99"/>
    <w:semiHidden/>
    <w:qFormat/>
    <w:rPr>
      <w:rFonts w:ascii="Tahoma" w:hAnsi="Tahoma" w:cs="Tahoma"/>
      <w:sz w:val="16"/>
      <w:szCs w:val="16"/>
    </w:rPr>
  </w:style>
  <w:style w:type="paragraph" w:customStyle="1" w:styleId="ac">
    <w:name w:val="Заголовок"/>
    <w:basedOn w:val="a"/>
    <w:next w:val="ad"/>
    <w:qFormat/>
    <w:pPr>
      <w:keepNext/>
      <w:spacing w:before="240" w:after="120"/>
    </w:pPr>
    <w:rPr>
      <w:rFonts w:ascii="Liberation Sans" w:eastAsia="Tahoma" w:hAnsi="Liberation Sans" w:cs="Noto Sans Devanagari"/>
      <w:sz w:val="28"/>
      <w:szCs w:val="28"/>
    </w:rPr>
  </w:style>
  <w:style w:type="paragraph" w:styleId="ad">
    <w:name w:val="Body Text"/>
    <w:basedOn w:val="a"/>
    <w:pPr>
      <w:spacing w:after="140"/>
    </w:pPr>
  </w:style>
  <w:style w:type="paragraph" w:styleId="ae">
    <w:name w:val="List"/>
    <w:basedOn w:val="ad"/>
    <w:rPr>
      <w:rFonts w:cs="Noto Sans Devanagari"/>
    </w:rPr>
  </w:style>
  <w:style w:type="paragraph" w:styleId="af">
    <w:name w:val="caption"/>
    <w:basedOn w:val="a"/>
    <w:uiPriority w:val="35"/>
    <w:semiHidden/>
    <w:unhideWhenUsed/>
    <w:qFormat/>
    <w:rPr>
      <w:b/>
      <w:bCs/>
      <w:color w:val="4F81BD" w:themeColor="accent1"/>
      <w:sz w:val="18"/>
      <w:szCs w:val="18"/>
    </w:rPr>
  </w:style>
  <w:style w:type="paragraph" w:styleId="af0">
    <w:name w:val="index heading"/>
    <w:basedOn w:val="ac"/>
  </w:style>
  <w:style w:type="paragraph" w:styleId="af1">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f2">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3">
    <w:name w:val="footnote text"/>
    <w:basedOn w:val="a"/>
    <w:uiPriority w:val="99"/>
    <w:semiHidden/>
    <w:unhideWhenUsed/>
    <w:pPr>
      <w:spacing w:after="40" w:line="240" w:lineRule="auto"/>
    </w:pPr>
    <w:rPr>
      <w:sz w:val="18"/>
    </w:rPr>
  </w:style>
  <w:style w:type="paragraph" w:styleId="af4">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qFormat/>
    <w:pPr>
      <w:spacing w:after="200" w:line="276" w:lineRule="auto"/>
    </w:pPr>
  </w:style>
  <w:style w:type="paragraph" w:styleId="af6">
    <w:name w:val="table of figures"/>
    <w:basedOn w:val="a"/>
    <w:uiPriority w:val="99"/>
    <w:unhideWhenUsed/>
    <w:qFormat/>
    <w:pPr>
      <w:spacing w:after="0"/>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Cell">
    <w:name w:val="ConsPlusCell"/>
    <w:qFormat/>
    <w:pPr>
      <w:widowControl w:val="0"/>
    </w:pPr>
    <w:rPr>
      <w:rFonts w:ascii="Courier New" w:eastAsia="Times New Roman" w:hAnsi="Courier New" w:cs="Courier New"/>
      <w:sz w:val="20"/>
      <w:szCs w:val="20"/>
      <w:lang w:eastAsia="ru-RU"/>
    </w:rPr>
  </w:style>
  <w:style w:type="paragraph" w:customStyle="1" w:styleId="ConsPlusDocList">
    <w:name w:val="ConsPlusDocList"/>
    <w:qFormat/>
    <w:pPr>
      <w:widowControl w:val="0"/>
    </w:pPr>
    <w:rPr>
      <w:rFonts w:eastAsia="Times New Roman" w:cs="Calibri"/>
      <w:szCs w:val="20"/>
      <w:lang w:eastAsia="ru-RU"/>
    </w:rPr>
  </w:style>
  <w:style w:type="paragraph" w:customStyle="1" w:styleId="ConsPlusTitlePage">
    <w:name w:val="ConsPlusTitlePage"/>
    <w:qFormat/>
    <w:pPr>
      <w:widowControl w:val="0"/>
    </w:pPr>
    <w:rPr>
      <w:rFonts w:ascii="Tahoma" w:eastAsia="Times New Roman" w:hAnsi="Tahoma" w:cs="Tahoma"/>
      <w:sz w:val="20"/>
      <w:szCs w:val="20"/>
      <w:lang w:eastAsia="ru-RU"/>
    </w:rPr>
  </w:style>
  <w:style w:type="paragraph" w:customStyle="1" w:styleId="ConsPlusJurTerm">
    <w:name w:val="ConsPlusJurTerm"/>
    <w:qFormat/>
    <w:pPr>
      <w:widowControl w:val="0"/>
    </w:pPr>
    <w:rPr>
      <w:rFonts w:ascii="Tahoma" w:eastAsia="Times New Roman" w:hAnsi="Tahoma" w:cs="Tahoma"/>
      <w:sz w:val="26"/>
      <w:szCs w:val="20"/>
      <w:lang w:eastAsia="ru-RU"/>
    </w:rPr>
  </w:style>
  <w:style w:type="paragraph" w:customStyle="1" w:styleId="ConsPlusTextList">
    <w:name w:val="ConsPlusTextList"/>
    <w:qFormat/>
    <w:pPr>
      <w:widowControl w:val="0"/>
    </w:pPr>
    <w:rPr>
      <w:rFonts w:ascii="Arial" w:eastAsia="Times New Roman" w:hAnsi="Arial"/>
      <w:sz w:val="20"/>
      <w:szCs w:val="20"/>
      <w:lang w:eastAsia="ru-RU"/>
    </w:rPr>
  </w:style>
  <w:style w:type="paragraph" w:styleId="af7">
    <w:name w:val="No Spacing"/>
    <w:uiPriority w:val="1"/>
    <w:qFormat/>
  </w:style>
  <w:style w:type="paragraph" w:styleId="af8">
    <w:name w:val="List Paragraph"/>
    <w:basedOn w:val="a"/>
    <w:uiPriority w:val="34"/>
    <w:qFormat/>
    <w:pPr>
      <w:spacing w:after="160" w:line="252" w:lineRule="auto"/>
      <w:ind w:left="720"/>
      <w:contextualSpacing/>
    </w:pPr>
  </w:style>
  <w:style w:type="paragraph" w:styleId="af9">
    <w:name w:val="Title"/>
    <w:basedOn w:val="a"/>
    <w:qFormat/>
    <w:pPr>
      <w:spacing w:after="0" w:line="240" w:lineRule="auto"/>
      <w:jc w:val="center"/>
    </w:pPr>
    <w:rPr>
      <w:rFonts w:ascii="Calibri" w:eastAsia="Times New Roman" w:hAnsi="Calibri" w:cs="Calibri"/>
      <w:b/>
      <w:bCs/>
      <w:sz w:val="28"/>
      <w:szCs w:val="28"/>
      <w:lang w:eastAsia="ru-RU"/>
    </w:rPr>
  </w:style>
  <w:style w:type="paragraph" w:customStyle="1" w:styleId="afa">
    <w:name w:val="Колонтитул"/>
    <w:basedOn w:val="a"/>
    <w:qFormat/>
  </w:style>
  <w:style w:type="paragraph" w:styleId="afb">
    <w:name w:val="header"/>
    <w:basedOn w:val="a"/>
    <w:uiPriority w:val="99"/>
    <w:unhideWhenUsed/>
    <w:pPr>
      <w:tabs>
        <w:tab w:val="center" w:pos="4677"/>
        <w:tab w:val="right" w:pos="9355"/>
      </w:tabs>
      <w:spacing w:after="0" w:line="240" w:lineRule="auto"/>
    </w:pPr>
  </w:style>
  <w:style w:type="paragraph" w:styleId="afc">
    <w:name w:val="footer"/>
    <w:basedOn w:val="a"/>
    <w:uiPriority w:val="99"/>
    <w:unhideWhenUsed/>
    <w:pPr>
      <w:tabs>
        <w:tab w:val="center" w:pos="4677"/>
        <w:tab w:val="right" w:pos="9355"/>
      </w:tabs>
      <w:spacing w:after="0" w:line="240" w:lineRule="auto"/>
    </w:pPr>
  </w:style>
  <w:style w:type="paragraph" w:styleId="afd">
    <w:name w:val="Balloon Text"/>
    <w:basedOn w:val="a"/>
    <w:uiPriority w:val="99"/>
    <w:semiHidden/>
    <w:unhideWhenUsed/>
    <w:qFormat/>
    <w:pPr>
      <w:spacing w:after="0" w:line="240" w:lineRule="auto"/>
    </w:pPr>
    <w:rPr>
      <w:rFonts w:ascii="Tahoma" w:hAnsi="Tahoma" w:cs="Tahoma"/>
      <w:sz w:val="16"/>
      <w:szCs w:val="16"/>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1820">
      <w:bodyDiv w:val="1"/>
      <w:marLeft w:val="0"/>
      <w:marRight w:val="0"/>
      <w:marTop w:val="0"/>
      <w:marBottom w:val="0"/>
      <w:divBdr>
        <w:top w:val="none" w:sz="0" w:space="0" w:color="auto"/>
        <w:left w:val="none" w:sz="0" w:space="0" w:color="auto"/>
        <w:bottom w:val="none" w:sz="0" w:space="0" w:color="auto"/>
        <w:right w:val="none" w:sz="0" w:space="0" w:color="auto"/>
      </w:divBdr>
    </w:div>
    <w:div w:id="236062623">
      <w:bodyDiv w:val="1"/>
      <w:marLeft w:val="0"/>
      <w:marRight w:val="0"/>
      <w:marTop w:val="0"/>
      <w:marBottom w:val="0"/>
      <w:divBdr>
        <w:top w:val="none" w:sz="0" w:space="0" w:color="auto"/>
        <w:left w:val="none" w:sz="0" w:space="0" w:color="auto"/>
        <w:bottom w:val="none" w:sz="0" w:space="0" w:color="auto"/>
        <w:right w:val="none" w:sz="0" w:space="0" w:color="auto"/>
      </w:divBdr>
    </w:div>
    <w:div w:id="236280893">
      <w:bodyDiv w:val="1"/>
      <w:marLeft w:val="0"/>
      <w:marRight w:val="0"/>
      <w:marTop w:val="0"/>
      <w:marBottom w:val="0"/>
      <w:divBdr>
        <w:top w:val="none" w:sz="0" w:space="0" w:color="auto"/>
        <w:left w:val="none" w:sz="0" w:space="0" w:color="auto"/>
        <w:bottom w:val="none" w:sz="0" w:space="0" w:color="auto"/>
        <w:right w:val="none" w:sz="0" w:space="0" w:color="auto"/>
      </w:divBdr>
    </w:div>
    <w:div w:id="293173660">
      <w:bodyDiv w:val="1"/>
      <w:marLeft w:val="0"/>
      <w:marRight w:val="0"/>
      <w:marTop w:val="0"/>
      <w:marBottom w:val="0"/>
      <w:divBdr>
        <w:top w:val="none" w:sz="0" w:space="0" w:color="auto"/>
        <w:left w:val="none" w:sz="0" w:space="0" w:color="auto"/>
        <w:bottom w:val="none" w:sz="0" w:space="0" w:color="auto"/>
        <w:right w:val="none" w:sz="0" w:space="0" w:color="auto"/>
      </w:divBdr>
    </w:div>
    <w:div w:id="454562623">
      <w:bodyDiv w:val="1"/>
      <w:marLeft w:val="0"/>
      <w:marRight w:val="0"/>
      <w:marTop w:val="0"/>
      <w:marBottom w:val="0"/>
      <w:divBdr>
        <w:top w:val="none" w:sz="0" w:space="0" w:color="auto"/>
        <w:left w:val="none" w:sz="0" w:space="0" w:color="auto"/>
        <w:bottom w:val="none" w:sz="0" w:space="0" w:color="auto"/>
        <w:right w:val="none" w:sz="0" w:space="0" w:color="auto"/>
      </w:divBdr>
    </w:div>
    <w:div w:id="455414031">
      <w:bodyDiv w:val="1"/>
      <w:marLeft w:val="0"/>
      <w:marRight w:val="0"/>
      <w:marTop w:val="0"/>
      <w:marBottom w:val="0"/>
      <w:divBdr>
        <w:top w:val="none" w:sz="0" w:space="0" w:color="auto"/>
        <w:left w:val="none" w:sz="0" w:space="0" w:color="auto"/>
        <w:bottom w:val="none" w:sz="0" w:space="0" w:color="auto"/>
        <w:right w:val="none" w:sz="0" w:space="0" w:color="auto"/>
      </w:divBdr>
    </w:div>
    <w:div w:id="480856035">
      <w:bodyDiv w:val="1"/>
      <w:marLeft w:val="0"/>
      <w:marRight w:val="0"/>
      <w:marTop w:val="0"/>
      <w:marBottom w:val="0"/>
      <w:divBdr>
        <w:top w:val="none" w:sz="0" w:space="0" w:color="auto"/>
        <w:left w:val="none" w:sz="0" w:space="0" w:color="auto"/>
        <w:bottom w:val="none" w:sz="0" w:space="0" w:color="auto"/>
        <w:right w:val="none" w:sz="0" w:space="0" w:color="auto"/>
      </w:divBdr>
    </w:div>
    <w:div w:id="548491710">
      <w:bodyDiv w:val="1"/>
      <w:marLeft w:val="0"/>
      <w:marRight w:val="0"/>
      <w:marTop w:val="0"/>
      <w:marBottom w:val="0"/>
      <w:divBdr>
        <w:top w:val="none" w:sz="0" w:space="0" w:color="auto"/>
        <w:left w:val="none" w:sz="0" w:space="0" w:color="auto"/>
        <w:bottom w:val="none" w:sz="0" w:space="0" w:color="auto"/>
        <w:right w:val="none" w:sz="0" w:space="0" w:color="auto"/>
      </w:divBdr>
    </w:div>
    <w:div w:id="638538282">
      <w:bodyDiv w:val="1"/>
      <w:marLeft w:val="0"/>
      <w:marRight w:val="0"/>
      <w:marTop w:val="0"/>
      <w:marBottom w:val="0"/>
      <w:divBdr>
        <w:top w:val="none" w:sz="0" w:space="0" w:color="auto"/>
        <w:left w:val="none" w:sz="0" w:space="0" w:color="auto"/>
        <w:bottom w:val="none" w:sz="0" w:space="0" w:color="auto"/>
        <w:right w:val="none" w:sz="0" w:space="0" w:color="auto"/>
      </w:divBdr>
    </w:div>
    <w:div w:id="747119504">
      <w:bodyDiv w:val="1"/>
      <w:marLeft w:val="0"/>
      <w:marRight w:val="0"/>
      <w:marTop w:val="0"/>
      <w:marBottom w:val="0"/>
      <w:divBdr>
        <w:top w:val="none" w:sz="0" w:space="0" w:color="auto"/>
        <w:left w:val="none" w:sz="0" w:space="0" w:color="auto"/>
        <w:bottom w:val="none" w:sz="0" w:space="0" w:color="auto"/>
        <w:right w:val="none" w:sz="0" w:space="0" w:color="auto"/>
      </w:divBdr>
    </w:div>
    <w:div w:id="772433394">
      <w:bodyDiv w:val="1"/>
      <w:marLeft w:val="0"/>
      <w:marRight w:val="0"/>
      <w:marTop w:val="0"/>
      <w:marBottom w:val="0"/>
      <w:divBdr>
        <w:top w:val="none" w:sz="0" w:space="0" w:color="auto"/>
        <w:left w:val="none" w:sz="0" w:space="0" w:color="auto"/>
        <w:bottom w:val="none" w:sz="0" w:space="0" w:color="auto"/>
        <w:right w:val="none" w:sz="0" w:space="0" w:color="auto"/>
      </w:divBdr>
    </w:div>
    <w:div w:id="1061752883">
      <w:bodyDiv w:val="1"/>
      <w:marLeft w:val="0"/>
      <w:marRight w:val="0"/>
      <w:marTop w:val="0"/>
      <w:marBottom w:val="0"/>
      <w:divBdr>
        <w:top w:val="none" w:sz="0" w:space="0" w:color="auto"/>
        <w:left w:val="none" w:sz="0" w:space="0" w:color="auto"/>
        <w:bottom w:val="none" w:sz="0" w:space="0" w:color="auto"/>
        <w:right w:val="none" w:sz="0" w:space="0" w:color="auto"/>
      </w:divBdr>
    </w:div>
    <w:div w:id="1149176128">
      <w:bodyDiv w:val="1"/>
      <w:marLeft w:val="0"/>
      <w:marRight w:val="0"/>
      <w:marTop w:val="0"/>
      <w:marBottom w:val="0"/>
      <w:divBdr>
        <w:top w:val="none" w:sz="0" w:space="0" w:color="auto"/>
        <w:left w:val="none" w:sz="0" w:space="0" w:color="auto"/>
        <w:bottom w:val="none" w:sz="0" w:space="0" w:color="auto"/>
        <w:right w:val="none" w:sz="0" w:space="0" w:color="auto"/>
      </w:divBdr>
    </w:div>
    <w:div w:id="1160777395">
      <w:bodyDiv w:val="1"/>
      <w:marLeft w:val="0"/>
      <w:marRight w:val="0"/>
      <w:marTop w:val="0"/>
      <w:marBottom w:val="0"/>
      <w:divBdr>
        <w:top w:val="none" w:sz="0" w:space="0" w:color="auto"/>
        <w:left w:val="none" w:sz="0" w:space="0" w:color="auto"/>
        <w:bottom w:val="none" w:sz="0" w:space="0" w:color="auto"/>
        <w:right w:val="none" w:sz="0" w:space="0" w:color="auto"/>
      </w:divBdr>
    </w:div>
    <w:div w:id="1217396872">
      <w:bodyDiv w:val="1"/>
      <w:marLeft w:val="0"/>
      <w:marRight w:val="0"/>
      <w:marTop w:val="0"/>
      <w:marBottom w:val="0"/>
      <w:divBdr>
        <w:top w:val="none" w:sz="0" w:space="0" w:color="auto"/>
        <w:left w:val="none" w:sz="0" w:space="0" w:color="auto"/>
        <w:bottom w:val="none" w:sz="0" w:space="0" w:color="auto"/>
        <w:right w:val="none" w:sz="0" w:space="0" w:color="auto"/>
      </w:divBdr>
    </w:div>
    <w:div w:id="1530140562">
      <w:bodyDiv w:val="1"/>
      <w:marLeft w:val="0"/>
      <w:marRight w:val="0"/>
      <w:marTop w:val="0"/>
      <w:marBottom w:val="0"/>
      <w:divBdr>
        <w:top w:val="none" w:sz="0" w:space="0" w:color="auto"/>
        <w:left w:val="none" w:sz="0" w:space="0" w:color="auto"/>
        <w:bottom w:val="none" w:sz="0" w:space="0" w:color="auto"/>
        <w:right w:val="none" w:sz="0" w:space="0" w:color="auto"/>
      </w:divBdr>
    </w:div>
    <w:div w:id="1703901328">
      <w:bodyDiv w:val="1"/>
      <w:marLeft w:val="0"/>
      <w:marRight w:val="0"/>
      <w:marTop w:val="0"/>
      <w:marBottom w:val="0"/>
      <w:divBdr>
        <w:top w:val="none" w:sz="0" w:space="0" w:color="auto"/>
        <w:left w:val="none" w:sz="0" w:space="0" w:color="auto"/>
        <w:bottom w:val="none" w:sz="0" w:space="0" w:color="auto"/>
        <w:right w:val="none" w:sz="0" w:space="0" w:color="auto"/>
      </w:divBdr>
    </w:div>
    <w:div w:id="1739594128">
      <w:bodyDiv w:val="1"/>
      <w:marLeft w:val="0"/>
      <w:marRight w:val="0"/>
      <w:marTop w:val="0"/>
      <w:marBottom w:val="0"/>
      <w:divBdr>
        <w:top w:val="none" w:sz="0" w:space="0" w:color="auto"/>
        <w:left w:val="none" w:sz="0" w:space="0" w:color="auto"/>
        <w:bottom w:val="none" w:sz="0" w:space="0" w:color="auto"/>
        <w:right w:val="none" w:sz="0" w:space="0" w:color="auto"/>
      </w:divBdr>
    </w:div>
    <w:div w:id="1799178536">
      <w:bodyDiv w:val="1"/>
      <w:marLeft w:val="0"/>
      <w:marRight w:val="0"/>
      <w:marTop w:val="0"/>
      <w:marBottom w:val="0"/>
      <w:divBdr>
        <w:top w:val="none" w:sz="0" w:space="0" w:color="auto"/>
        <w:left w:val="none" w:sz="0" w:space="0" w:color="auto"/>
        <w:bottom w:val="none" w:sz="0" w:space="0" w:color="auto"/>
        <w:right w:val="none" w:sz="0" w:space="0" w:color="auto"/>
      </w:divBdr>
    </w:div>
    <w:div w:id="1914586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37C00242213E90B6D6776342F756123EC6180FD3C5C48135040D01A040C4C2DA142315BF8FFC8BC7731A9AF7S8u1G" TargetMode="External"/><Relationship Id="rId13" Type="http://schemas.openxmlformats.org/officeDocument/2006/relationships/hyperlink" Target="consultantplus://offline/ref=C4EB4CB9200014433F8487CF0B31EF48C7F6B073250910542C7387198768AAC10BCA41A440BAFB8EB52DCD99C3TFu2G" TargetMode="External"/><Relationship Id="rId18" Type="http://schemas.openxmlformats.org/officeDocument/2006/relationships/hyperlink" Target="consultantplus://offline/ref=C4EB4CB9200014433F8487CF0B31EF48C7F6B073250910542C7387198768AAC10BCA41A440BAFB8EB52DCD99C3TFu2G" TargetMode="External"/><Relationship Id="rId26" Type="http://schemas.openxmlformats.org/officeDocument/2006/relationships/hyperlink" Target="consultantplus://offline/ref=C4EB4CB9200014433F8498DE1E31EF48C6F2B879280910542C7387198768AAC119CA19A840B3E589B7389BC885A507C431BB80398BCAAA9CT0uFG" TargetMode="External"/><Relationship Id="rId3" Type="http://schemas.microsoft.com/office/2007/relationships/stylesWithEffects" Target="stylesWithEffects.xml"/><Relationship Id="rId21" Type="http://schemas.openxmlformats.org/officeDocument/2006/relationships/hyperlink" Target="https://login.consultant.ru/link/?req=doc&amp;base=SPB&amp;n=268178&amp;dst=100012" TargetMode="External"/><Relationship Id="rId7" Type="http://schemas.openxmlformats.org/officeDocument/2006/relationships/hyperlink" Target="consultantplus://offline/ref=CE37C00242213E90B6D6776342F756123EC6170DD6C2C48135040D01A040C4C2DA142315BF8FFC8BC7731A9AF7S8u1G" TargetMode="External"/><Relationship Id="rId12" Type="http://schemas.openxmlformats.org/officeDocument/2006/relationships/hyperlink" Target="consultantplus://offline/ref=C4EB4CB9200014433F8487CF0B31EF48C7F6B073250910542C7387198768AAC10BCA41A440BAFB8EB52DCD99C3TFu2G" TargetMode="External"/><Relationship Id="rId17" Type="http://schemas.openxmlformats.org/officeDocument/2006/relationships/hyperlink" Target="consultantplus://offline/ref=C4EB4CB9200014433F8487CF0B31EF48C7F6B073250910542C7387198768AAC10BCA41A440BAFB8EB52DCD99C3TFu2G" TargetMode="External"/><Relationship Id="rId25" Type="http://schemas.openxmlformats.org/officeDocument/2006/relationships/hyperlink" Target="consultantplus://offline/ref=C4EB4CB9200014433F8487CF0B31EF48C7F6B073250910542C7387198768AAC10BCA41A440BAFB8EB52DCD99C3TFu2G" TargetMode="External"/><Relationship Id="rId2" Type="http://schemas.openxmlformats.org/officeDocument/2006/relationships/styles" Target="styles.xml"/><Relationship Id="rId16" Type="http://schemas.openxmlformats.org/officeDocument/2006/relationships/hyperlink" Target="consultantplus://offline/ref=C4EB4CB9200014433F8487CF0B31EF48C7F6B073250910542C7387198768AAC10BCA41A440BAFB8EB52DCD99C3TFu2G" TargetMode="External"/><Relationship Id="rId20" Type="http://schemas.openxmlformats.org/officeDocument/2006/relationships/hyperlink" Target="consultantplus://offline/ref=C4EB4CB9200014433F8487CF0B31EF48C7F6B073250910542C7387198768AAC10BCA41A440BAFB8EB52DCD99C3TFu2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CE37C00242213E90B6D6687257F756123FCC120BD2C2C48135040D01A040C4C2C8147B19BF86E38CC2664CCBB1D626E672DA87A461AE68DFS8uCG" TargetMode="External"/><Relationship Id="rId11" Type="http://schemas.openxmlformats.org/officeDocument/2006/relationships/hyperlink" Target="consultantplus://offline/ref=C4EB4CB9200014433F8498DE1E31EF48C6F2BD79280810542C7387198768AAC10BCA41A440BAFB8EB52DCD99C3TFu2G" TargetMode="External"/><Relationship Id="rId24" Type="http://schemas.openxmlformats.org/officeDocument/2006/relationships/hyperlink" Target="consultantplus://offline/ref=C4EB4CB9200014433F8498DE1E31EF48C6F7BF7F250810542C7387198768AAC119CA19A840B3E58DB6389BC885A507C431BB80398BCAAA9CT0uFG" TargetMode="External"/><Relationship Id="rId5" Type="http://schemas.openxmlformats.org/officeDocument/2006/relationships/webSettings" Target="webSettings.xml"/><Relationship Id="rId15" Type="http://schemas.openxmlformats.org/officeDocument/2006/relationships/hyperlink" Target="consultantplus://offline/ref=C4EB4CB9200014433F8487CF0B31EF48C7F6B073250910542C7387198768AAC10BCA41A440BAFB8EB52DCD99C3TFu2G" TargetMode="External"/><Relationship Id="rId23" Type="http://schemas.openxmlformats.org/officeDocument/2006/relationships/hyperlink" Target="https://login.consultant.ru/link/?req=doc&amp;base=SPB&amp;n=213202" TargetMode="External"/><Relationship Id="rId28" Type="http://schemas.openxmlformats.org/officeDocument/2006/relationships/fontTable" Target="fontTable.xml"/><Relationship Id="rId10" Type="http://schemas.openxmlformats.org/officeDocument/2006/relationships/hyperlink" Target="consultantplus://offline/ref=C4EB4CB9200014433F8487CF0B31EF48C7F7BA782D0F10542C7387198768AAC10BCA41A440BAFB8EB52DCD99C3TFu2G" TargetMode="External"/><Relationship Id="rId19" Type="http://schemas.openxmlformats.org/officeDocument/2006/relationships/hyperlink" Target="consultantplus://offline/ref=C4EB4CB9200014433F8487CF0B31EF48C7F6B073250910542C7387198768AAC10BCA41A440BAFB8EB52DCD99C3TFu2G" TargetMode="External"/><Relationship Id="rId4" Type="http://schemas.openxmlformats.org/officeDocument/2006/relationships/settings" Target="settings.xml"/><Relationship Id="rId9" Type="http://schemas.openxmlformats.org/officeDocument/2006/relationships/hyperlink" Target="file:///C:\Users\os_donskova\Desktop\&#1055;&#1088;&#1080;&#1082;&#1072;&#1079;%20&#8470;4%20&#1087;&#1086;%20&#1085;&#1086;&#1088;&#1084;&#1080;&#1088;&#1086;&#1074;&#1072;&#1085;&#1080;&#1102;%202025%20&#1053;&#1054;&#1042;&#1067;&#1049;%20(3)%20&#1052;&#1086;&#1088;&#1086;&#1079;&#1086;&#1074;&#1072;.docx" TargetMode="External"/><Relationship Id="rId14" Type="http://schemas.openxmlformats.org/officeDocument/2006/relationships/hyperlink" Target="consultantplus://offline/ref=C4EB4CB9200014433F8487CF0B31EF48C7F6B073250910542C7387198768AAC10BCA41A440BAFB8EB52DCD99C3TFu2G" TargetMode="External"/><Relationship Id="rId22" Type="http://schemas.openxmlformats.org/officeDocument/2006/relationships/hyperlink" Target="consultantplus://offline/ref=C4EB4CB9200014433F8487CF0B31EF48C4FDB0722C0D10542C7387198768AAC10BCA41A440BAFB8EB52DCD99C3TFu2G" TargetMode="External"/><Relationship Id="rId27" Type="http://schemas.openxmlformats.org/officeDocument/2006/relationships/hyperlink" Target="consultantplus://offline/ref=CE37C00242213E90B6D6776342F756123EC6180FD3C5C48135040D01A040C4C2DA142315BF8FFC8BC7731A9AF7S8u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18AE-0DB1-4148-865E-B25CCDBD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63</Pages>
  <Words>16320</Words>
  <Characters>93029</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Станиславовна Донскова</cp:lastModifiedBy>
  <cp:revision>44</cp:revision>
  <cp:lastPrinted>2026-05-13T14:33:00Z</cp:lastPrinted>
  <dcterms:created xsi:type="dcterms:W3CDTF">2026-05-14T05:53:00Z</dcterms:created>
  <dcterms:modified xsi:type="dcterms:W3CDTF">2026-06-02T06:17:00Z</dcterms:modified>
  <dc:language>ru-RU</dc:language>
</cp:coreProperties>
</file>