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contextualSpacing/>
        <w:ind w:firstLine="709"/>
        <w:jc w:val="both"/>
        <w:spacing w:after="0" w:line="25" w:lineRule="atLeast"/>
        <w:tabs>
          <w:tab w:val="left" w:pos="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spacing w:after="0" w:line="25" w:lineRule="atLeast"/>
        <w:tabs>
          <w:tab w:val="left" w:pos="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spacing w:after="0" w:line="25" w:lineRule="atLeast"/>
        <w:tabs>
          <w:tab w:val="left" w:pos="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spacing w:after="0" w:line="25" w:lineRule="atLeast"/>
        <w:tabs>
          <w:tab w:val="left" w:pos="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spacing w:after="0" w:line="25" w:lineRule="atLeast"/>
        <w:tabs>
          <w:tab w:val="left" w:pos="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spacing w:after="0" w:line="25" w:lineRule="atLeast"/>
        <w:tabs>
          <w:tab w:val="left" w:pos="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spacing w:after="0" w:line="25" w:lineRule="atLeast"/>
        <w:tabs>
          <w:tab w:val="left" w:pos="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spacing w:after="0" w:line="25" w:lineRule="atLeast"/>
        <w:tabs>
          <w:tab w:val="left" w:pos="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spacing w:after="0" w:line="25" w:lineRule="atLeast"/>
        <w:tabs>
          <w:tab w:val="left" w:pos="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spacing w:after="0" w:line="25" w:lineRule="atLeast"/>
        <w:tabs>
          <w:tab w:val="left" w:pos="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spacing w:after="0" w:line="25" w:lineRule="atLeast"/>
        <w:tabs>
          <w:tab w:val="left" w:pos="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spacing w:after="0" w:line="25" w:lineRule="atLeast"/>
        <w:tabs>
          <w:tab w:val="left" w:pos="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lang w:eastAsia="ru-RU"/>
          <w14:ligatures w14:val="none"/>
        </w:rPr>
        <w:t xml:space="preserve">Об организации оказания</w:t>
      </w:r>
      <w:r>
        <w:rPr>
          <w:rFonts w:ascii="Times New Roman" w:hAnsi="Times New Roman" w:eastAsia="Times New Roman" w:cs="Times New Roman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lang w:eastAsia="ru-RU"/>
          <w14:ligatures w14:val="none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hd w:val="clear" w:color="auto" w:fill="ffffff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hd w:val="clear" w:color="auto" w:fill="ffffff"/>
          <w:lang w:eastAsia="ru-RU"/>
          <w14:ligatures w14:val="none"/>
        </w:rPr>
        <w:t xml:space="preserve">медицинской помощи</w:t>
      </w:r>
      <w:r>
        <w:rPr>
          <w:rFonts w:ascii="Times New Roman" w:hAnsi="Times New Roman" w:eastAsia="Times New Roman" w:cs="Times New Roman"/>
          <w:shd w:val="clear" w:color="auto" w:fill="ffffff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shd w:val="clear" w:color="auto" w:fill="ffffff"/>
          <w:lang w:eastAsia="ru-RU"/>
          <w14:ligatures w14:val="none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hd w:val="clear" w:color="auto" w:fill="ffffff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hd w:val="clear" w:color="auto" w:fill="ffffff"/>
          <w:lang w:eastAsia="ru-RU"/>
          <w14:ligatures w14:val="none"/>
        </w:rPr>
        <w:t xml:space="preserve">по профилю «неонатология»</w:t>
      </w:r>
      <w:r>
        <w:rPr>
          <w:rFonts w:ascii="Times New Roman" w:hAnsi="Times New Roman" w:eastAsia="Times New Roman" w:cs="Times New Roman"/>
          <w:shd w:val="clear" w:color="auto" w:fill="ffffff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shd w:val="clear" w:color="auto" w:fill="ffffff"/>
          <w:lang w:eastAsia="ru-RU"/>
          <w14:ligatures w14:val="none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hd w:val="clear" w:color="auto" w:fill="ffffff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lang w:eastAsia="ru-RU"/>
          <w14:ligatures w14:val="none"/>
        </w:rPr>
        <w:t xml:space="preserve">в Ленинградской области</w:t>
      </w:r>
      <w:r>
        <w:rPr>
          <w:rFonts w:ascii="Times New Roman" w:hAnsi="Times New Roman" w:eastAsia="Times New Roman" w:cs="Times New Roman"/>
          <w:shd w:val="clear" w:color="auto" w:fill="ffffff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shd w:val="clear" w:color="auto" w:fill="ffffff"/>
          <w:lang w:eastAsia="ru-RU"/>
          <w14:ligatures w14:val="none"/>
        </w:rPr>
      </w:r>
    </w:p>
    <w:p>
      <w:pPr>
        <w:contextualSpacing/>
        <w:ind w:firstLine="709"/>
        <w:jc w:val="both"/>
        <w:spacing w:after="0" w:line="25" w:lineRule="atLeast"/>
        <w:tabs>
          <w:tab w:val="left" w:pos="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spacing w:after="0" w:line="25" w:lineRule="atLeast"/>
        <w:tabs>
          <w:tab w:val="left" w:pos="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1"/>
        <w:contextualSpacing/>
        <w:ind w:firstLine="709"/>
        <w:jc w:val="both"/>
        <w:spacing w:line="25" w:lineRule="atLeast"/>
        <w:tabs>
          <w:tab w:val="left" w:pos="0" w:leader="none"/>
        </w:tabs>
        <w:rPr>
          <w:rFonts w:ascii="Times New Roman" w:hAnsi="Times New Roman" w:cs="Times New Roman"/>
          <w:b w:val="0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bCs/>
          <w:color w:val="000000"/>
          <w:sz w:val="28"/>
          <w:szCs w:val="28"/>
        </w:rPr>
        <w:t xml:space="preserve">В целях реализации приказа Министерства здравоохранения Российской Федерации от 1</w:t>
      </w:r>
      <w:r>
        <w:rPr>
          <w:rFonts w:ascii="Times New Roman" w:hAnsi="Times New Roman" w:cs="Times New Roman"/>
          <w:b w:val="0"/>
          <w:bCs/>
          <w:color w:val="000000"/>
          <w:sz w:val="28"/>
          <w:szCs w:val="28"/>
        </w:rPr>
        <w:t xml:space="preserve">7 апреля 2025 года № 222н «</w:t>
      </w:r>
      <w:r>
        <w:rPr>
          <w:rFonts w:ascii="Times New Roman" w:hAnsi="Times New Roman" w:cs="Times New Roman"/>
          <w:b w:val="0"/>
          <w:bCs/>
          <w:color w:val="000000"/>
          <w:sz w:val="28"/>
          <w:szCs w:val="28"/>
        </w:rPr>
        <w:t xml:space="preserve">Об утверждении Порядка оказания медицинской помощи по профилю </w:t>
      </w:r>
      <w:r>
        <w:rPr>
          <w:rFonts w:ascii="Times New Roman" w:hAnsi="Times New Roman" w:cs="Times New Roman"/>
          <w:b w:val="0"/>
          <w:bCs/>
          <w:color w:val="000000"/>
          <w:sz w:val="28"/>
          <w:szCs w:val="28"/>
        </w:rPr>
        <w:t xml:space="preserve">«</w:t>
      </w:r>
      <w:r>
        <w:rPr>
          <w:rFonts w:ascii="Times New Roman" w:hAnsi="Times New Roman" w:cs="Times New Roman"/>
          <w:b w:val="0"/>
          <w:bCs/>
          <w:color w:val="000000"/>
          <w:sz w:val="28"/>
          <w:szCs w:val="28"/>
        </w:rPr>
        <w:t xml:space="preserve">неонатология</w:t>
      </w:r>
      <w:r>
        <w:rPr>
          <w:rFonts w:ascii="Times New Roman" w:hAnsi="Times New Roman" w:cs="Times New Roman"/>
          <w:b w:val="0"/>
          <w:bCs/>
          <w:color w:val="000000"/>
          <w:sz w:val="28"/>
          <w:szCs w:val="28"/>
        </w:rPr>
        <w:t xml:space="preserve">»</w:t>
      </w:r>
      <w:r>
        <w:rPr>
          <w:rFonts w:ascii="Times New Roman" w:hAnsi="Times New Roman" w:cs="Times New Roman"/>
          <w:b w:val="0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/>
          <w:color w:val="000000"/>
          <w:sz w:val="28"/>
          <w:szCs w:val="28"/>
        </w:rPr>
        <w:t xml:space="preserve">приказываю:</w:t>
      </w:r>
      <w:r>
        <w:rPr>
          <w:rFonts w:ascii="Times New Roman" w:hAnsi="Times New Roman" w:cs="Times New Roman"/>
          <w:b w:val="0"/>
          <w:bCs/>
          <w:color w:val="000000"/>
          <w:sz w:val="28"/>
          <w:szCs w:val="28"/>
        </w:rPr>
      </w:r>
      <w:r>
        <w:rPr>
          <w:rFonts w:ascii="Times New Roman" w:hAnsi="Times New Roman" w:cs="Times New Roman"/>
          <w:b w:val="0"/>
          <w:bCs/>
          <w:color w:val="000000"/>
          <w:sz w:val="28"/>
          <w:szCs w:val="28"/>
        </w:rPr>
      </w:r>
    </w:p>
    <w:p>
      <w:pPr>
        <w:contextualSpacing/>
        <w:ind w:firstLine="709"/>
        <w:jc w:val="both"/>
        <w:spacing w:after="0" w:line="25" w:lineRule="atLeast"/>
        <w:tabs>
          <w:tab w:val="left" w:pos="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Утвердить</w:t>
      </w:r>
      <w:r>
        <w:rPr>
          <w:rFonts w:ascii="Times New Roman" w:hAnsi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spacing w:after="0" w:line="25" w:lineRule="atLeast"/>
        <w:tabs>
          <w:tab w:val="left" w:pos="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Перечень медицинских организаций Ленинградской области, оказывающих медицинскую помощь по профилю «неонатология» в соответствии с трехуровневой системой оказания медицинской помощи (Приложение 1)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spacing w:after="0" w:line="25" w:lineRule="atLeast"/>
        <w:tabs>
          <w:tab w:val="left" w:pos="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Положение об </w:t>
      </w:r>
      <w:r>
        <w:rPr>
          <w:rFonts w:ascii="Times New Roman" w:hAnsi="Times New Roman" w:cs="Times New Roman"/>
          <w:sz w:val="28"/>
          <w:szCs w:val="28"/>
        </w:rPr>
        <w:t xml:space="preserve">оказании</w:t>
      </w:r>
      <w:r>
        <w:rPr>
          <w:rFonts w:ascii="Times New Roman" w:hAnsi="Times New Roman" w:cs="Times New Roman"/>
          <w:sz w:val="28"/>
          <w:szCs w:val="28"/>
        </w:rPr>
        <w:t xml:space="preserve"> медицинской помощи </w:t>
      </w:r>
      <w:r>
        <w:rPr>
          <w:rFonts w:ascii="Times New Roman" w:hAnsi="Times New Roman" w:cs="Times New Roman"/>
          <w:sz w:val="28"/>
          <w:szCs w:val="28"/>
        </w:rPr>
        <w:t xml:space="preserve">по профилю «неонатология» </w:t>
      </w:r>
      <w:r>
        <w:rPr>
          <w:rFonts w:ascii="Times New Roman" w:hAnsi="Times New Roman" w:cs="Times New Roman"/>
          <w:sz w:val="28"/>
          <w:szCs w:val="28"/>
        </w:rPr>
        <w:t xml:space="preserve">в Ленинградской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(Приложение 2)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</w:t>
      </w:r>
      <w:r>
        <w:rPr>
          <w:rFonts w:ascii="Times New Roman" w:hAnsi="Times New Roman" w:cs="Times New Roman"/>
          <w:sz w:val="28"/>
          <w:szCs w:val="28"/>
        </w:rPr>
        <w:t xml:space="preserve">Схема маршрутизации новорожденных детей из медицинских организаций Ленинградской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(Приложение 3)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. Признать утратившим силу </w:t>
      </w:r>
      <w:r>
        <w:rPr>
          <w:rFonts w:ascii="Times New Roman" w:hAnsi="Times New Roman" w:cs="Times New Roman"/>
          <w:sz w:val="28"/>
          <w:szCs w:val="28"/>
        </w:rPr>
        <w:t xml:space="preserve">приказ Комитета по здравоохранению Ленинградской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от 05 марта 2021 года №7 «Об оказании медицинской по</w:t>
      </w:r>
      <w:r>
        <w:rPr>
          <w:rFonts w:ascii="Times New Roman" w:hAnsi="Times New Roman" w:cs="Times New Roman"/>
          <w:sz w:val="28"/>
          <w:szCs w:val="28"/>
        </w:rPr>
        <w:t xml:space="preserve">м</w:t>
      </w:r>
      <w:r>
        <w:rPr>
          <w:rFonts w:ascii="Times New Roman" w:hAnsi="Times New Roman" w:cs="Times New Roman"/>
          <w:sz w:val="28"/>
          <w:szCs w:val="28"/>
        </w:rPr>
        <w:t xml:space="preserve">ощи по профилю «неонатология» в Ленинградской области.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spacing w:after="0" w:line="25" w:lineRule="atLeast"/>
        <w:tabs>
          <w:tab w:val="left" w:pos="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spacing w:after="0" w:line="25" w:lineRule="atLeast"/>
        <w:tabs>
          <w:tab w:val="left" w:pos="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jc w:val="both"/>
        <w:spacing w:after="0" w:line="25" w:lineRule="atLeast"/>
        <w:tabs>
          <w:tab w:val="left" w:pos="0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Комитета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А.В.Жарков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br w:type="page" w:clear="all"/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</w:p>
    <w:p>
      <w:pPr>
        <w:contextualSpacing/>
        <w:ind w:left="5387"/>
        <w:jc w:val="both"/>
        <w:spacing w:after="0" w:line="25" w:lineRule="atLeast"/>
        <w:tabs>
          <w:tab w:val="left" w:pos="851" w:leader="none"/>
          <w:tab w:val="left" w:pos="1134" w:leader="none"/>
        </w:tabs>
        <w:rPr>
          <w:rFonts w:ascii="Times New Roman" w:hAnsi="Times New Roman" w:eastAsia="Times New Roman" w:cs="Times New Roman"/>
          <w:lang w:eastAsia="zh-CN"/>
          <w14:ligatures w14:val="none"/>
        </w:rPr>
      </w:pPr>
      <w:r/>
      <w:bookmarkStart w:id="0" w:name="P28"/>
      <w:r/>
      <w:bookmarkEnd w:id="0"/>
      <w:r>
        <w:rPr>
          <w:rFonts w:ascii="Times New Roman" w:hAnsi="Times New Roman" w:eastAsia="Times New Roman" w:cs="Times New Roman"/>
          <w:lang w:eastAsia="zh-CN"/>
          <w14:ligatures w14:val="none"/>
        </w:rPr>
      </w:r>
      <w:r>
        <w:rPr>
          <w:rFonts w:ascii="Times New Roman" w:hAnsi="Times New Roman" w:eastAsia="Times New Roman" w:cs="Times New Roman"/>
          <w:lang w:eastAsia="zh-CN"/>
          <w14:ligatures w14:val="none"/>
        </w:rPr>
      </w:r>
    </w:p>
    <w:p>
      <w:pPr>
        <w:contextualSpacing/>
        <w:ind w:left="5387"/>
        <w:jc w:val="both"/>
        <w:spacing w:after="0" w:line="25" w:lineRule="atLeast"/>
        <w:tabs>
          <w:tab w:val="left" w:pos="851" w:leader="none"/>
          <w:tab w:val="left" w:pos="1134" w:leader="none"/>
        </w:tabs>
        <w:rPr>
          <w:rFonts w:ascii="Times New Roman" w:hAnsi="Times New Roman" w:eastAsia="Times New Roman" w:cs="Times New Roman"/>
          <w:lang w:eastAsia="zh-CN"/>
          <w14:ligatures w14:val="none"/>
        </w:rPr>
      </w:pPr>
      <w:r>
        <w:rPr>
          <w:rFonts w:ascii="Times New Roman" w:hAnsi="Times New Roman" w:eastAsia="Times New Roman" w:cs="Times New Roman"/>
          <w:lang w:eastAsia="zh-CN"/>
          <w14:ligatures w14:val="none"/>
        </w:rPr>
        <w:t xml:space="preserve">Утвержден</w:t>
      </w:r>
      <w:r>
        <w:rPr>
          <w:rFonts w:ascii="Times New Roman" w:hAnsi="Times New Roman" w:eastAsia="Times New Roman" w:cs="Times New Roman"/>
          <w:lang w:eastAsia="zh-CN"/>
          <w14:ligatures w14:val="none"/>
        </w:rPr>
      </w:r>
      <w:r>
        <w:rPr>
          <w:rFonts w:ascii="Times New Roman" w:hAnsi="Times New Roman" w:eastAsia="Times New Roman" w:cs="Times New Roman"/>
          <w:lang w:eastAsia="zh-CN"/>
          <w14:ligatures w14:val="none"/>
        </w:rPr>
      </w:r>
    </w:p>
    <w:p>
      <w:pPr>
        <w:contextualSpacing/>
        <w:ind w:left="5387"/>
        <w:jc w:val="both"/>
        <w:spacing w:after="0" w:line="25" w:lineRule="atLeast"/>
        <w:tabs>
          <w:tab w:val="left" w:pos="851" w:leader="none"/>
          <w:tab w:val="left" w:pos="1134" w:leader="none"/>
        </w:tabs>
        <w:rPr>
          <w:rFonts w:ascii="Times New Roman" w:hAnsi="Times New Roman" w:eastAsia="Times New Roman" w:cs="Times New Roman"/>
          <w:lang w:eastAsia="zh-CN"/>
          <w14:ligatures w14:val="none"/>
        </w:rPr>
      </w:pPr>
      <w:r>
        <w:rPr>
          <w:rFonts w:ascii="Times New Roman" w:hAnsi="Times New Roman" w:eastAsia="Times New Roman" w:cs="Times New Roman"/>
          <w:lang w:eastAsia="zh-CN"/>
          <w14:ligatures w14:val="none"/>
        </w:rPr>
        <w:t xml:space="preserve">приказом Комитета по здравоохранению </w:t>
      </w:r>
      <w:r>
        <w:rPr>
          <w:rFonts w:ascii="Times New Roman" w:hAnsi="Times New Roman" w:eastAsia="Times New Roman" w:cs="Times New Roman"/>
          <w:lang w:eastAsia="zh-CN"/>
          <w14:ligatures w14:val="none"/>
        </w:rPr>
      </w:r>
      <w:r>
        <w:rPr>
          <w:rFonts w:ascii="Times New Roman" w:hAnsi="Times New Roman" w:eastAsia="Times New Roman" w:cs="Times New Roman"/>
          <w:lang w:eastAsia="zh-CN"/>
          <w14:ligatures w14:val="none"/>
        </w:rPr>
      </w:r>
    </w:p>
    <w:p>
      <w:pPr>
        <w:contextualSpacing/>
        <w:ind w:left="5387"/>
        <w:jc w:val="both"/>
        <w:spacing w:after="0" w:line="25" w:lineRule="atLeast"/>
        <w:tabs>
          <w:tab w:val="left" w:pos="851" w:leader="none"/>
          <w:tab w:val="left" w:pos="1134" w:leader="none"/>
        </w:tabs>
        <w:rPr>
          <w:rFonts w:ascii="Times New Roman" w:hAnsi="Times New Roman" w:eastAsia="Times New Roman" w:cs="Times New Roman"/>
          <w:lang w:eastAsia="zh-CN"/>
          <w14:ligatures w14:val="none"/>
        </w:rPr>
      </w:pPr>
      <w:r>
        <w:rPr>
          <w:rFonts w:ascii="Times New Roman" w:hAnsi="Times New Roman" w:eastAsia="Times New Roman" w:cs="Times New Roman"/>
          <w:lang w:eastAsia="zh-CN"/>
          <w14:ligatures w14:val="none"/>
        </w:rPr>
        <w:t xml:space="preserve">Ленинградской области</w:t>
      </w:r>
      <w:r>
        <w:rPr>
          <w:rFonts w:ascii="Times New Roman" w:hAnsi="Times New Roman" w:eastAsia="Times New Roman" w:cs="Times New Roman"/>
          <w:lang w:eastAsia="zh-CN"/>
          <w14:ligatures w14:val="none"/>
        </w:rPr>
      </w:r>
      <w:r>
        <w:rPr>
          <w:rFonts w:ascii="Times New Roman" w:hAnsi="Times New Roman" w:eastAsia="Times New Roman" w:cs="Times New Roman"/>
          <w:lang w:eastAsia="zh-CN"/>
          <w14:ligatures w14:val="none"/>
        </w:rPr>
      </w:r>
    </w:p>
    <w:p>
      <w:pPr>
        <w:contextualSpacing/>
        <w:ind w:left="5387"/>
        <w:jc w:val="both"/>
        <w:spacing w:after="0" w:line="25" w:lineRule="atLeast"/>
        <w:tabs>
          <w:tab w:val="left" w:pos="851" w:leader="none"/>
          <w:tab w:val="left" w:pos="1134" w:leader="none"/>
        </w:tabs>
        <w:rPr>
          <w:rFonts w:ascii="Times New Roman" w:hAnsi="Times New Roman" w:eastAsia="Times New Roman" w:cs="Times New Roman"/>
          <w:lang w:eastAsia="zh-CN"/>
          <w14:ligatures w14:val="none"/>
        </w:rPr>
      </w:pPr>
      <w:r>
        <w:rPr>
          <w:rFonts w:ascii="Times New Roman" w:hAnsi="Times New Roman" w:eastAsia="Times New Roman" w:cs="Times New Roman"/>
          <w:lang w:eastAsia="zh-CN"/>
          <w14:ligatures w14:val="none"/>
        </w:rPr>
        <w:t xml:space="preserve">от_________________2026 г. №______</w:t>
      </w:r>
      <w:r>
        <w:rPr>
          <w:rFonts w:ascii="Times New Roman" w:hAnsi="Times New Roman" w:eastAsia="Times New Roman" w:cs="Times New Roman"/>
          <w:lang w:eastAsia="zh-CN"/>
          <w14:ligatures w14:val="none"/>
        </w:rPr>
      </w:r>
      <w:r>
        <w:rPr>
          <w:rFonts w:ascii="Times New Roman" w:hAnsi="Times New Roman" w:eastAsia="Times New Roman" w:cs="Times New Roman"/>
          <w:lang w:eastAsia="zh-CN"/>
          <w14:ligatures w14:val="none"/>
        </w:rPr>
      </w:r>
    </w:p>
    <w:p>
      <w:pPr>
        <w:contextualSpacing/>
        <w:ind w:left="5387"/>
        <w:jc w:val="both"/>
        <w:spacing w:after="0" w:line="25" w:lineRule="atLeast"/>
        <w:tabs>
          <w:tab w:val="left" w:pos="851" w:leader="none"/>
          <w:tab w:val="left" w:pos="1134" w:leader="none"/>
        </w:tabs>
        <w:rPr>
          <w:rFonts w:ascii="Times New Roman" w:hAnsi="Times New Roman" w:eastAsia="Times New Roman" w:cs="Times New Roman"/>
          <w:lang w:eastAsia="zh-CN"/>
          <w14:ligatures w14:val="none"/>
        </w:rPr>
      </w:pPr>
      <w:r>
        <w:rPr>
          <w:rFonts w:ascii="Times New Roman" w:hAnsi="Times New Roman" w:eastAsia="Times New Roman" w:cs="Times New Roman"/>
          <w:lang w:eastAsia="zh-CN"/>
          <w14:ligatures w14:val="none"/>
        </w:rPr>
        <w:t xml:space="preserve">(Приложение 1</w:t>
      </w:r>
      <w:r>
        <w:rPr>
          <w:rFonts w:ascii="Times New Roman" w:hAnsi="Times New Roman" w:eastAsia="Times New Roman" w:cs="Times New Roman"/>
          <w:lang w:eastAsia="zh-CN"/>
          <w14:ligatures w14:val="none"/>
        </w:rPr>
        <w:t xml:space="preserve">) </w:t>
      </w:r>
      <w:r>
        <w:rPr>
          <w:rFonts w:ascii="Times New Roman" w:hAnsi="Times New Roman" w:eastAsia="Times New Roman" w:cs="Times New Roman"/>
          <w:lang w:eastAsia="zh-CN"/>
          <w14:ligatures w14:val="none"/>
        </w:rPr>
      </w:r>
      <w:r>
        <w:rPr>
          <w:rFonts w:ascii="Times New Roman" w:hAnsi="Times New Roman" w:eastAsia="Times New Roman" w:cs="Times New Roman"/>
          <w:lang w:eastAsia="zh-CN"/>
          <w14:ligatures w14:val="none"/>
        </w:rPr>
      </w:r>
    </w:p>
    <w:p>
      <w:pPr>
        <w:contextualSpacing/>
        <w:jc w:val="both"/>
        <w:spacing w:after="0" w:line="25" w:lineRule="atLeast"/>
        <w:tabs>
          <w:tab w:val="left" w:pos="851" w:leader="none"/>
          <w:tab w:val="left" w:pos="1134" w:leader="none"/>
        </w:tabs>
        <w:rPr>
          <w:rFonts w:ascii="Times New Roman" w:hAnsi="Times New Roman" w:eastAsia="Times New Roman" w:cs="Times New Roman"/>
          <w:lang w:eastAsia="zh-CN"/>
          <w14:ligatures w14:val="none"/>
        </w:rPr>
      </w:pPr>
      <w:r>
        <w:rPr>
          <w:rFonts w:ascii="Times New Roman" w:hAnsi="Times New Roman" w:eastAsia="Times New Roman" w:cs="Times New Roman"/>
          <w:lang w:eastAsia="zh-CN"/>
          <w14:ligatures w14:val="none"/>
        </w:rPr>
      </w:r>
      <w:r>
        <w:rPr>
          <w:rFonts w:ascii="Times New Roman" w:hAnsi="Times New Roman" w:eastAsia="Times New Roman" w:cs="Times New Roman"/>
          <w:lang w:eastAsia="zh-CN"/>
          <w14:ligatures w14:val="none"/>
        </w:rPr>
      </w:r>
      <w:r>
        <w:rPr>
          <w:rFonts w:ascii="Times New Roman" w:hAnsi="Times New Roman" w:eastAsia="Times New Roman" w:cs="Times New Roman"/>
          <w:lang w:eastAsia="zh-CN"/>
          <w14:ligatures w14:val="none"/>
        </w:rPr>
      </w:r>
    </w:p>
    <w:p>
      <w:pPr>
        <w:contextualSpacing/>
        <w:jc w:val="center"/>
        <w:spacing w:after="0" w:line="25" w:lineRule="atLeast"/>
        <w:tabs>
          <w:tab w:val="left" w:pos="851" w:leader="none"/>
          <w:tab w:val="left" w:pos="1134" w:leader="none"/>
        </w:tabs>
        <w:rPr>
          <w:rFonts w:ascii="Times New Roman" w:hAnsi="Times New Roman" w:eastAsia="Times New Roman" w:cs="Times New Roman"/>
          <w:lang w:eastAsia="zh-CN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медицинских организаций Ленинградской области, оказывающих медицинскую помощь по профилю «неонатология» в соответствии с трехуровневой системой оказания медицинской помощи</w:t>
      </w:r>
      <w:r>
        <w:rPr>
          <w:rFonts w:ascii="Times New Roman" w:hAnsi="Times New Roman" w:eastAsia="Times New Roman" w:cs="Times New Roman"/>
          <w:lang w:eastAsia="zh-CN"/>
          <w14:ligatures w14:val="none"/>
        </w:rPr>
      </w:r>
      <w:r>
        <w:rPr>
          <w:rFonts w:ascii="Times New Roman" w:hAnsi="Times New Roman" w:eastAsia="Times New Roman" w:cs="Times New Roman"/>
          <w:lang w:eastAsia="zh-CN"/>
          <w14:ligatures w14:val="none"/>
        </w:rPr>
      </w:r>
    </w:p>
    <w:p>
      <w:pPr>
        <w:contextualSpacing/>
        <w:ind w:left="5387"/>
        <w:jc w:val="both"/>
        <w:spacing w:after="0" w:line="25" w:lineRule="atLeast"/>
        <w:tabs>
          <w:tab w:val="left" w:pos="851" w:leader="none"/>
          <w:tab w:val="left" w:pos="1134" w:leader="none"/>
        </w:tabs>
        <w:rPr>
          <w:rFonts w:ascii="Times New Roman" w:hAnsi="Times New Roman" w:eastAsia="Times New Roman" w:cs="Times New Roman"/>
          <w:lang w:eastAsia="zh-CN"/>
          <w14:ligatures w14:val="none"/>
        </w:rPr>
      </w:pPr>
      <w:r>
        <w:rPr>
          <w:rFonts w:ascii="Times New Roman" w:hAnsi="Times New Roman" w:eastAsia="Times New Roman" w:cs="Times New Roman"/>
          <w:lang w:eastAsia="zh-CN"/>
          <w14:ligatures w14:val="none"/>
        </w:rPr>
      </w:r>
      <w:r>
        <w:rPr>
          <w:rFonts w:ascii="Times New Roman" w:hAnsi="Times New Roman" w:eastAsia="Times New Roman" w:cs="Times New Roman"/>
          <w:lang w:eastAsia="zh-CN"/>
          <w14:ligatures w14:val="none"/>
        </w:rPr>
      </w:r>
      <w:r>
        <w:rPr>
          <w:rFonts w:ascii="Times New Roman" w:hAnsi="Times New Roman" w:eastAsia="Times New Roman" w:cs="Times New Roman"/>
          <w:lang w:eastAsia="zh-CN"/>
          <w14:ligatures w14:val="none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7859"/>
        <w:gridCol w:w="1474"/>
        <w:gridCol w:w="13"/>
      </w:tblGrid>
      <w:tr>
        <w:tblPrEx/>
        <w:trPr>
          <w:gridAfter w:val="1"/>
        </w:trPr>
        <w:tc>
          <w:tcPr>
            <w:tcW w:w="7859" w:type="dxa"/>
            <w:textDirection w:val="lrTb"/>
            <w:noWrap w:val="false"/>
          </w:tcPr>
          <w:p>
            <w:pPr>
              <w:pStyle w:val="92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/>
            <w:bookmarkStart w:id="1" w:name="_Hlk229563456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Медицинская организация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92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Уровень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>
          <w:trHeight w:val="635"/>
        </w:trPr>
        <w:tc>
          <w:tcPr>
            <w:gridSpan w:val="3"/>
            <w:tcW w:w="9346" w:type="dxa"/>
            <w:textDirection w:val="lrTb"/>
            <w:noWrap w:val="false"/>
          </w:tcPr>
          <w:p>
            <w:pPr>
              <w:pStyle w:val="92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едицинские организации первой группы (уровня), имеющие в своей структуре ургентный родильный зал: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>
          <w:gridAfter w:val="1"/>
        </w:trPr>
        <w:tc>
          <w:tcPr>
            <w:tcW w:w="7859" w:type="dxa"/>
            <w:textDirection w:val="lrTb"/>
            <w:noWrap w:val="false"/>
          </w:tcPr>
          <w:p>
            <w:pPr>
              <w:pStyle w:val="92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Государственное бюджетное учреждение здравоохранения Ленинградской области «Бокситогорская межрайонная больница» (ГБУЗ ЛО «Бокситогорская МБ»)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92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>
          <w:gridAfter w:val="1"/>
        </w:trPr>
        <w:tc>
          <w:tcPr>
            <w:tcW w:w="7859" w:type="dxa"/>
            <w:textDirection w:val="lrTb"/>
            <w:noWrap w:val="false"/>
          </w:tcPr>
          <w:p>
            <w:pPr>
              <w:pStyle w:val="92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Государственное бюджетное учреждение здравоохранения Ленинградской области «Волосовская межрайонная больница» (ГБУЗ ЛО «Волосовская МБ»)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92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>
          <w:gridAfter w:val="1"/>
          <w:trHeight w:val="1262"/>
        </w:trPr>
        <w:tc>
          <w:tcPr>
            <w:tcW w:w="7859" w:type="dxa"/>
            <w:textDirection w:val="lrTb"/>
            <w:noWrap w:val="false"/>
          </w:tcPr>
          <w:p>
            <w:pPr>
              <w:pStyle w:val="92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Государственное бюджетное учреждение здравоохранения Ленинградской области «Кингисеппская межрайонная больница им.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П.Н.Прохорова»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(ГБУЗ ЛО «Кингисеппская МБ»)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92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>
          <w:gridAfter w:val="1"/>
        </w:trPr>
        <w:tc>
          <w:tcPr>
            <w:tcW w:w="7859" w:type="dxa"/>
            <w:textDirection w:val="lrTb"/>
            <w:noWrap w:val="false"/>
          </w:tcPr>
          <w:p>
            <w:pPr>
              <w:jc w:val="both"/>
              <w:spacing w:after="0" w:line="25" w:lineRule="atLeast"/>
              <w:tabs>
                <w:tab w:val="left" w:pos="0" w:leader="none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Государственное бюджетное учреждение здравоохранения Ленинградской области «Лодейнопольская межрайонная больница» (ГБУЗ ЛО «Лодейнопольская МБ»)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92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>
          <w:gridAfter w:val="1"/>
        </w:trPr>
        <w:tc>
          <w:tcPr>
            <w:tcW w:w="7859" w:type="dxa"/>
            <w:textDirection w:val="lrTb"/>
            <w:noWrap w:val="false"/>
          </w:tcPr>
          <w:p>
            <w:pPr>
              <w:jc w:val="both"/>
              <w:spacing w:after="0" w:line="25" w:lineRule="atLeast"/>
              <w:tabs>
                <w:tab w:val="left" w:pos="0" w:leader="none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Государственное бюджетное учреждение здравоохранения Ленинградской области «Ломоносовская межрайонная больница имени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И.Н.Юдченко»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(ГБУЗ ЛО «Ломоносовская МБ»)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92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>
          <w:gridAfter w:val="1"/>
        </w:trPr>
        <w:tc>
          <w:tcPr>
            <w:tcW w:w="7859" w:type="dxa"/>
            <w:textDirection w:val="lrTb"/>
            <w:noWrap w:val="false"/>
          </w:tcPr>
          <w:p>
            <w:pPr>
              <w:jc w:val="both"/>
              <w:spacing w:after="0" w:line="25" w:lineRule="atLeast"/>
              <w:tabs>
                <w:tab w:val="left" w:pos="0" w:leader="none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Государственное бюджетное учреждение здравоохранения Ленинградской области «Подпорожская межрайонная больница» (ГБУЗ ЛО «Подпорожская МБ»)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92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>
          <w:gridAfter w:val="1"/>
        </w:trPr>
        <w:tc>
          <w:tcPr>
            <w:tcW w:w="7859" w:type="dxa"/>
            <w:textDirection w:val="lrTb"/>
            <w:noWrap w:val="false"/>
          </w:tcPr>
          <w:p>
            <w:pPr>
              <w:jc w:val="both"/>
              <w:spacing w:after="0" w:line="25" w:lineRule="atLeast"/>
              <w:tabs>
                <w:tab w:val="left" w:pos="0" w:leader="none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Государственное бюджетное учреждение здравоохранения Ленинградской области «Приозерская центральная районная больница» (ГБУЗ ЛО «Приозерская МБ»)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92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gridSpan w:val="3"/>
            <w:tcW w:w="9346" w:type="dxa"/>
            <w:textDirection w:val="lrTb"/>
            <w:noWrap w:val="false"/>
          </w:tcPr>
          <w:p>
            <w:pPr>
              <w:pStyle w:val="92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едицинские организации первой группы (уровня), имеющие в своей структуре родильное отделение: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>
          <w:gridAfter w:val="1"/>
        </w:trPr>
        <w:tc>
          <w:tcPr>
            <w:tcW w:w="7859" w:type="dxa"/>
            <w:textDirection w:val="lrTb"/>
            <w:noWrap w:val="false"/>
          </w:tcPr>
          <w:p>
            <w:pPr>
              <w:jc w:val="both"/>
              <w:spacing w:after="0" w:line="25" w:lineRule="atLeast"/>
              <w:tabs>
                <w:tab w:val="left" w:pos="0" w:leader="none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Государственное бюджетное учреждение здравоохранения Ленинградской области «Сланцевская межрайонная больница» (ГБУЗ ЛО «Сланцевская МБ»)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92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>
          <w:gridAfter w:val="1"/>
        </w:trPr>
        <w:tc>
          <w:tcPr>
            <w:tcW w:w="7859" w:type="dxa"/>
            <w:textDirection w:val="lrTb"/>
            <w:noWrap w:val="false"/>
          </w:tcPr>
          <w:p>
            <w:pPr>
              <w:pStyle w:val="92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Государственное бюджетное учреждение здравоохранения Ленинградской области «Киришская клиническая межрайонная больница» (ГБУЗ «Киришская КМБ»)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92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>
          <w:gridAfter w:val="1"/>
        </w:trPr>
        <w:tc>
          <w:tcPr>
            <w:tcW w:w="7859" w:type="dxa"/>
            <w:textDirection w:val="lrTb"/>
            <w:noWrap w:val="false"/>
          </w:tcPr>
          <w:p>
            <w:pPr>
              <w:pStyle w:val="92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Государственное бюджетное учреждение здравоохранения Ленинградской области «Лужская межрайонная больница» (ГБУЗ ЛО «Лужская МБ»)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92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gridSpan w:val="3"/>
            <w:tcW w:w="9346" w:type="dxa"/>
            <w:textDirection w:val="lrTb"/>
            <w:noWrap w:val="false"/>
          </w:tcPr>
          <w:p>
            <w:pPr>
              <w:pStyle w:val="92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Медицинские организации второй группы (уровня):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>
          <w:gridAfter w:val="1"/>
        </w:trPr>
        <w:tc>
          <w:tcPr>
            <w:tcW w:w="7859" w:type="dxa"/>
            <w:textDirection w:val="lrTb"/>
            <w:noWrap w:val="false"/>
          </w:tcPr>
          <w:p>
            <w:pPr>
              <w:pStyle w:val="92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Государственное бюджетное учреждение здравоохранения Ленинградской области «Волховская межрайонная больница» (ГБУЗ ЛО «Волховская МБ»)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92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>
          <w:gridAfter w:val="1"/>
        </w:trPr>
        <w:tc>
          <w:tcPr>
            <w:tcW w:w="7859" w:type="dxa"/>
            <w:textDirection w:val="lrTb"/>
            <w:noWrap w:val="false"/>
          </w:tcPr>
          <w:p>
            <w:pPr>
              <w:pStyle w:val="92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Государственное бюджетное учреждение здравоохранения Ленинградской области «Всеволожская клиническая межрайонная больница» (ГБУЗ ЛО «Всеволожская КМБ»)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92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>
          <w:gridAfter w:val="1"/>
        </w:trPr>
        <w:tc>
          <w:tcPr>
            <w:tcW w:w="7859" w:type="dxa"/>
            <w:textDirection w:val="lrTb"/>
            <w:noWrap w:val="false"/>
          </w:tcPr>
          <w:p>
            <w:pPr>
              <w:pStyle w:val="92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Государственное бюджетное учреждение здравоохранения Ленинградской области «Выборгский роддом» (ГБУЗ ЛО «Выборгский роддом»)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92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>
          <w:gridAfter w:val="1"/>
        </w:trPr>
        <w:tc>
          <w:tcPr>
            <w:tcW w:w="7859" w:type="dxa"/>
            <w:textDirection w:val="lrTb"/>
            <w:noWrap w:val="false"/>
          </w:tcPr>
          <w:p>
            <w:pPr>
              <w:pStyle w:val="92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Государственное бюджетное учреждение здравоохранения Ленинградской области «Тихвинская межрайонная больница им.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А.Ф.Калмыкова»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(ГБУЗ «Тихвинская МБ»)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92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>
          <w:gridAfter w:val="1"/>
        </w:trPr>
        <w:tc>
          <w:tcPr>
            <w:tcW w:w="7859" w:type="dxa"/>
            <w:textDirection w:val="lrTb"/>
            <w:noWrap w:val="false"/>
          </w:tcPr>
          <w:p>
            <w:pPr>
              <w:pStyle w:val="92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Государственное бюджетное учреждение здравоохранения Ленинградской области «Тосненская клиническая межрайонная больница» (ГБУЗ ЛО «Тосненская КМБ»)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92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>
          <w:gridAfter w:val="1"/>
        </w:trPr>
        <w:tc>
          <w:tcPr>
            <w:tcW w:w="7859" w:type="dxa"/>
            <w:textDirection w:val="lrTb"/>
            <w:noWrap w:val="false"/>
          </w:tcPr>
          <w:p>
            <w:pPr>
              <w:pStyle w:val="92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Федеральное государственное учреждение здравоохранения «Центральная медико-санитарная часть № 38 Федерального медико-биологического агентства»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92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>
          <w:gridAfter w:val="1"/>
        </w:trPr>
        <w:tc>
          <w:tcPr>
            <w:tcW w:w="7859" w:type="dxa"/>
            <w:textDirection w:val="lrTb"/>
            <w:noWrap w:val="false"/>
          </w:tcPr>
          <w:p>
            <w:pPr>
              <w:pStyle w:val="92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Государственное бюджетное учреждение здравоохранения Ленинградской области «Выборгская детская городская больница» (ГБУЗ ЛО «Выборгская ДГБ»)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92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gridSpan w:val="3"/>
            <w:tcW w:w="9346" w:type="dxa"/>
            <w:textDirection w:val="lrTb"/>
            <w:noWrap w:val="false"/>
          </w:tcPr>
          <w:p>
            <w:pPr>
              <w:pStyle w:val="92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Медицинск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организаци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третьей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группы (уровня):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>
          <w:gridAfter w:val="1"/>
        </w:trPr>
        <w:tc>
          <w:tcPr>
            <w:tcW w:w="7859" w:type="dxa"/>
            <w:textDirection w:val="lrTb"/>
            <w:noWrap w:val="false"/>
          </w:tcPr>
          <w:p>
            <w:pPr>
              <w:pStyle w:val="92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Государственное бюджетное учреждение здравоохранения Ленинградский областной перинатальный центр (ГБУЗ ЛОПЦ)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92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3А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gridSpan w:val="3"/>
            <w:tcW w:w="9346" w:type="dxa"/>
            <w:textDirection w:val="lrTb"/>
            <w:noWrap w:val="false"/>
          </w:tcPr>
          <w:p>
            <w:pPr>
              <w:pStyle w:val="92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Медицинск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организаци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третьей группы (уровня), оказывающ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медицинскую помощь в стационарных условиях, имеющ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 своем составе отделение реанимации и интенсивной терапии для новорожденных с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экспресс-лабораторией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 отделение патологии новорожденных и недоношенных детей: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>
          <w:gridAfter w:val="1"/>
        </w:trPr>
        <w:tc>
          <w:tcPr>
            <w:tcW w:w="7859" w:type="dxa"/>
            <w:textDirection w:val="lrTb"/>
            <w:noWrap w:val="false"/>
          </w:tcPr>
          <w:p>
            <w:pPr>
              <w:pStyle w:val="92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Ленинградское областное государственное учреждение здравоохранения «Детская клиническая больница» (ЛОГБУЗ «ДКБ»)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92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3</w:t>
            </w:r>
            <w:bookmarkEnd w:id="1"/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</w:tbl>
    <w:p>
      <w:pPr>
        <w:contextualSpacing/>
        <w:jc w:val="both"/>
        <w:spacing w:after="0" w:line="25" w:lineRule="atLeast"/>
        <w:tabs>
          <w:tab w:val="left" w:pos="851" w:leader="none"/>
          <w:tab w:val="left" w:pos="1134" w:leader="none"/>
        </w:tabs>
        <w:rPr>
          <w:rFonts w:ascii="Times New Roman" w:hAnsi="Times New Roman" w:eastAsia="Times New Roman" w:cs="Times New Roman"/>
          <w:lang w:eastAsia="zh-CN"/>
          <w14:ligatures w14:val="none"/>
        </w:rPr>
      </w:pPr>
      <w:r>
        <w:rPr>
          <w:rFonts w:ascii="Times New Roman" w:hAnsi="Times New Roman" w:eastAsia="Times New Roman" w:cs="Times New Roman"/>
          <w:lang w:eastAsia="zh-CN"/>
          <w14:ligatures w14:val="none"/>
        </w:rPr>
      </w:r>
      <w:r>
        <w:rPr>
          <w:rFonts w:ascii="Times New Roman" w:hAnsi="Times New Roman" w:eastAsia="Times New Roman" w:cs="Times New Roman"/>
          <w:lang w:eastAsia="zh-CN"/>
          <w14:ligatures w14:val="none"/>
        </w:rPr>
      </w:r>
      <w:r>
        <w:rPr>
          <w:rFonts w:ascii="Times New Roman" w:hAnsi="Times New Roman" w:eastAsia="Times New Roman" w:cs="Times New Roman"/>
          <w:lang w:eastAsia="zh-CN"/>
          <w14:ligatures w14:val="none"/>
        </w:rPr>
      </w:r>
    </w:p>
    <w:p>
      <w:pPr>
        <w:contextualSpacing/>
        <w:ind w:left="5387"/>
        <w:jc w:val="both"/>
        <w:spacing w:after="0" w:line="25" w:lineRule="atLeast"/>
        <w:tabs>
          <w:tab w:val="left" w:pos="851" w:leader="none"/>
          <w:tab w:val="left" w:pos="1134" w:leader="none"/>
        </w:tabs>
        <w:rPr>
          <w:rFonts w:ascii="Times New Roman" w:hAnsi="Times New Roman" w:eastAsia="Times New Roman" w:cs="Times New Roman"/>
          <w:lang w:eastAsia="zh-CN"/>
          <w14:ligatures w14:val="none"/>
        </w:rPr>
      </w:pPr>
      <w:r>
        <w:rPr>
          <w:rFonts w:ascii="Times New Roman" w:hAnsi="Times New Roman" w:eastAsia="Times New Roman" w:cs="Times New Roman"/>
          <w:lang w:eastAsia="zh-CN"/>
          <w14:ligatures w14:val="none"/>
        </w:rPr>
      </w:r>
      <w:r>
        <w:rPr>
          <w:rFonts w:ascii="Times New Roman" w:hAnsi="Times New Roman" w:eastAsia="Times New Roman" w:cs="Times New Roman"/>
          <w:lang w:eastAsia="zh-CN"/>
          <w14:ligatures w14:val="none"/>
        </w:rPr>
      </w:r>
      <w:r>
        <w:rPr>
          <w:rFonts w:ascii="Times New Roman" w:hAnsi="Times New Roman" w:eastAsia="Times New Roman" w:cs="Times New Roman"/>
          <w:lang w:eastAsia="zh-CN"/>
          <w14:ligatures w14:val="none"/>
        </w:rPr>
      </w:r>
    </w:p>
    <w:p>
      <w:pPr>
        <w:contextualSpacing/>
        <w:ind w:left="5387"/>
        <w:jc w:val="both"/>
        <w:spacing w:after="0" w:line="25" w:lineRule="atLeast"/>
        <w:tabs>
          <w:tab w:val="left" w:pos="851" w:leader="none"/>
          <w:tab w:val="left" w:pos="1134" w:leader="none"/>
        </w:tabs>
        <w:rPr>
          <w:rFonts w:ascii="Times New Roman" w:hAnsi="Times New Roman" w:eastAsia="Times New Roman" w:cs="Times New Roman"/>
          <w:lang w:eastAsia="zh-CN"/>
          <w14:ligatures w14:val="none"/>
        </w:rPr>
      </w:pPr>
      <w:r>
        <w:rPr>
          <w:rFonts w:ascii="Times New Roman" w:hAnsi="Times New Roman" w:eastAsia="Times New Roman" w:cs="Times New Roman"/>
          <w:lang w:eastAsia="zh-CN"/>
          <w14:ligatures w14:val="none"/>
        </w:rPr>
        <w:t xml:space="preserve">Утвержден</w:t>
      </w:r>
      <w:r>
        <w:rPr>
          <w:rFonts w:ascii="Times New Roman" w:hAnsi="Times New Roman" w:eastAsia="Times New Roman" w:cs="Times New Roman"/>
          <w:lang w:eastAsia="zh-CN"/>
          <w14:ligatures w14:val="none"/>
        </w:rPr>
        <w:t xml:space="preserve">о</w:t>
      </w:r>
      <w:r>
        <w:rPr>
          <w:rFonts w:ascii="Times New Roman" w:hAnsi="Times New Roman" w:eastAsia="Times New Roman" w:cs="Times New Roman"/>
          <w:lang w:eastAsia="zh-CN"/>
          <w14:ligatures w14:val="none"/>
        </w:rPr>
      </w:r>
      <w:r>
        <w:rPr>
          <w:rFonts w:ascii="Times New Roman" w:hAnsi="Times New Roman" w:eastAsia="Times New Roman" w:cs="Times New Roman"/>
          <w:lang w:eastAsia="zh-CN"/>
          <w14:ligatures w14:val="none"/>
        </w:rPr>
      </w:r>
    </w:p>
    <w:p>
      <w:pPr>
        <w:contextualSpacing/>
        <w:ind w:left="5387"/>
        <w:jc w:val="both"/>
        <w:spacing w:after="0" w:line="25" w:lineRule="atLeast"/>
        <w:tabs>
          <w:tab w:val="left" w:pos="851" w:leader="none"/>
          <w:tab w:val="left" w:pos="1134" w:leader="none"/>
        </w:tabs>
        <w:rPr>
          <w:rFonts w:ascii="Times New Roman" w:hAnsi="Times New Roman" w:eastAsia="Times New Roman" w:cs="Times New Roman"/>
          <w:lang w:eastAsia="zh-CN"/>
          <w14:ligatures w14:val="none"/>
        </w:rPr>
      </w:pPr>
      <w:r>
        <w:rPr>
          <w:rFonts w:ascii="Times New Roman" w:hAnsi="Times New Roman" w:eastAsia="Times New Roman" w:cs="Times New Roman"/>
          <w:lang w:eastAsia="zh-CN"/>
          <w14:ligatures w14:val="none"/>
        </w:rPr>
        <w:t xml:space="preserve">приказом Комитета по здравоохранению </w:t>
      </w:r>
      <w:r>
        <w:rPr>
          <w:rFonts w:ascii="Times New Roman" w:hAnsi="Times New Roman" w:eastAsia="Times New Roman" w:cs="Times New Roman"/>
          <w:lang w:eastAsia="zh-CN"/>
          <w14:ligatures w14:val="none"/>
        </w:rPr>
      </w:r>
      <w:r>
        <w:rPr>
          <w:rFonts w:ascii="Times New Roman" w:hAnsi="Times New Roman" w:eastAsia="Times New Roman" w:cs="Times New Roman"/>
          <w:lang w:eastAsia="zh-CN"/>
          <w14:ligatures w14:val="none"/>
        </w:rPr>
      </w:r>
    </w:p>
    <w:p>
      <w:pPr>
        <w:contextualSpacing/>
        <w:ind w:left="5387"/>
        <w:jc w:val="both"/>
        <w:spacing w:after="0" w:line="25" w:lineRule="atLeast"/>
        <w:tabs>
          <w:tab w:val="left" w:pos="851" w:leader="none"/>
          <w:tab w:val="left" w:pos="1134" w:leader="none"/>
        </w:tabs>
        <w:rPr>
          <w:rFonts w:ascii="Times New Roman" w:hAnsi="Times New Roman" w:eastAsia="Times New Roman" w:cs="Times New Roman"/>
          <w:lang w:eastAsia="zh-CN"/>
          <w14:ligatures w14:val="none"/>
        </w:rPr>
      </w:pPr>
      <w:r>
        <w:rPr>
          <w:rFonts w:ascii="Times New Roman" w:hAnsi="Times New Roman" w:eastAsia="Times New Roman" w:cs="Times New Roman"/>
          <w:lang w:eastAsia="zh-CN"/>
          <w14:ligatures w14:val="none"/>
        </w:rPr>
        <w:t xml:space="preserve">Ленинградской области</w:t>
      </w:r>
      <w:r>
        <w:rPr>
          <w:rFonts w:ascii="Times New Roman" w:hAnsi="Times New Roman" w:eastAsia="Times New Roman" w:cs="Times New Roman"/>
          <w:lang w:eastAsia="zh-CN"/>
          <w14:ligatures w14:val="none"/>
        </w:rPr>
      </w:r>
      <w:r>
        <w:rPr>
          <w:rFonts w:ascii="Times New Roman" w:hAnsi="Times New Roman" w:eastAsia="Times New Roman" w:cs="Times New Roman"/>
          <w:lang w:eastAsia="zh-CN"/>
          <w14:ligatures w14:val="none"/>
        </w:rPr>
      </w:r>
    </w:p>
    <w:p>
      <w:pPr>
        <w:contextualSpacing/>
        <w:ind w:left="5387"/>
        <w:jc w:val="both"/>
        <w:spacing w:after="0" w:line="25" w:lineRule="atLeast"/>
        <w:tabs>
          <w:tab w:val="left" w:pos="851" w:leader="none"/>
          <w:tab w:val="left" w:pos="1134" w:leader="none"/>
        </w:tabs>
        <w:rPr>
          <w:rFonts w:ascii="Times New Roman" w:hAnsi="Times New Roman" w:eastAsia="Times New Roman" w:cs="Times New Roman"/>
          <w:lang w:eastAsia="zh-CN"/>
          <w14:ligatures w14:val="none"/>
        </w:rPr>
      </w:pPr>
      <w:r>
        <w:rPr>
          <w:rFonts w:ascii="Times New Roman" w:hAnsi="Times New Roman" w:eastAsia="Times New Roman" w:cs="Times New Roman"/>
          <w:lang w:eastAsia="zh-CN"/>
          <w14:ligatures w14:val="none"/>
        </w:rPr>
        <w:t xml:space="preserve">от_________________2026 г. №______</w:t>
      </w:r>
      <w:r>
        <w:rPr>
          <w:rFonts w:ascii="Times New Roman" w:hAnsi="Times New Roman" w:eastAsia="Times New Roman" w:cs="Times New Roman"/>
          <w:lang w:eastAsia="zh-CN"/>
          <w14:ligatures w14:val="none"/>
        </w:rPr>
      </w:r>
      <w:r>
        <w:rPr>
          <w:rFonts w:ascii="Times New Roman" w:hAnsi="Times New Roman" w:eastAsia="Times New Roman" w:cs="Times New Roman"/>
          <w:lang w:eastAsia="zh-CN"/>
          <w14:ligatures w14:val="none"/>
        </w:rPr>
      </w:r>
    </w:p>
    <w:p>
      <w:pPr>
        <w:contextualSpacing/>
        <w:ind w:left="5387"/>
        <w:jc w:val="both"/>
        <w:spacing w:after="0" w:line="25" w:lineRule="atLeast"/>
        <w:tabs>
          <w:tab w:val="left" w:pos="851" w:leader="none"/>
          <w:tab w:val="left" w:pos="1134" w:leader="none"/>
        </w:tabs>
        <w:rPr>
          <w:rFonts w:ascii="Times New Roman" w:hAnsi="Times New Roman" w:eastAsia="Times New Roman" w:cs="Times New Roman"/>
          <w:lang w:eastAsia="zh-CN"/>
          <w14:ligatures w14:val="none"/>
        </w:rPr>
      </w:pPr>
      <w:r>
        <w:rPr>
          <w:rFonts w:ascii="Times New Roman" w:hAnsi="Times New Roman" w:eastAsia="Times New Roman" w:cs="Times New Roman"/>
          <w:lang w:eastAsia="zh-CN"/>
          <w14:ligatures w14:val="none"/>
        </w:rPr>
        <w:t xml:space="preserve">(Приложение </w:t>
      </w:r>
      <w:r>
        <w:rPr>
          <w:rFonts w:ascii="Times New Roman" w:hAnsi="Times New Roman" w:eastAsia="Times New Roman" w:cs="Times New Roman"/>
          <w:lang w:eastAsia="zh-CN"/>
          <w14:ligatures w14:val="none"/>
        </w:rPr>
        <w:t xml:space="preserve"> 2</w:t>
      </w:r>
      <w:r>
        <w:rPr>
          <w:rFonts w:ascii="Times New Roman" w:hAnsi="Times New Roman" w:eastAsia="Times New Roman" w:cs="Times New Roman"/>
          <w:lang w:eastAsia="zh-CN"/>
          <w14:ligatures w14:val="none"/>
        </w:rPr>
        <w:t xml:space="preserve">) </w:t>
      </w:r>
      <w:r>
        <w:rPr>
          <w:rFonts w:ascii="Times New Roman" w:hAnsi="Times New Roman" w:eastAsia="Times New Roman" w:cs="Times New Roman"/>
          <w:lang w:eastAsia="zh-CN"/>
          <w14:ligatures w14:val="none"/>
        </w:rPr>
      </w:r>
      <w:r>
        <w:rPr>
          <w:rFonts w:ascii="Times New Roman" w:hAnsi="Times New Roman" w:eastAsia="Times New Roman" w:cs="Times New Roman"/>
          <w:lang w:eastAsia="zh-CN"/>
          <w14:ligatures w14:val="none"/>
        </w:rPr>
      </w:r>
    </w:p>
    <w:p>
      <w:pPr>
        <w:contextualSpacing/>
        <w:ind w:firstLine="709"/>
        <w:jc w:val="both"/>
        <w:spacing w:after="0" w:line="25" w:lineRule="atLeast"/>
        <w:tabs>
          <w:tab w:val="left" w:pos="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center"/>
        <w:spacing w:after="0" w:line="25" w:lineRule="atLeast"/>
        <w:tabs>
          <w:tab w:val="left" w:pos="0" w:leader="none"/>
        </w:tabs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contextualSpacing/>
        <w:ind w:firstLine="709"/>
        <w:jc w:val="center"/>
        <w:spacing w:after="0" w:line="25" w:lineRule="atLeast"/>
        <w:tabs>
          <w:tab w:val="left" w:pos="0" w:leader="none"/>
        </w:tabs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ПОЛОЖЕНИЕ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ОБ 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contextualSpacing/>
        <w:ind w:firstLine="709"/>
        <w:jc w:val="center"/>
        <w:spacing w:after="0" w:line="25" w:lineRule="atLeast"/>
        <w:tabs>
          <w:tab w:val="left" w:pos="0" w:leader="none"/>
        </w:tabs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ОКАЗАНИИ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МЕДИЦИНСКОЙ ПОМОЩИ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ПО ПРОФИЛЮ «НЕОНАТОЛОГИЯ»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В ЛЕНИНГРАДСКОЙ ОБЛАСТИ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contextualSpacing/>
        <w:ind w:firstLine="709"/>
        <w:jc w:val="both"/>
        <w:spacing w:after="0" w:line="25" w:lineRule="atLeast"/>
        <w:tabs>
          <w:tab w:val="left" w:pos="0" w:leader="none"/>
        </w:tabs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918"/>
        <w:ind w:firstLine="0"/>
        <w:jc w:val="both"/>
        <w:tabs>
          <w:tab w:val="left" w:pos="0" w:leader="none"/>
          <w:tab w:val="left" w:pos="709" w:leader="none"/>
        </w:tabs>
      </w:pPr>
      <w:r>
        <w:rPr>
          <w:color w:val="000000"/>
        </w:rPr>
        <w:tab/>
      </w:r>
      <w:r>
        <w:rPr>
          <w:color w:val="000000"/>
        </w:rPr>
        <w:t xml:space="preserve">1. </w:t>
      </w:r>
      <w:r>
        <w:rPr>
          <w:color w:val="000000"/>
        </w:rPr>
        <w:t xml:space="preserve">Настоящее</w:t>
      </w:r>
      <w:r>
        <w:rPr>
          <w:color w:val="000000"/>
        </w:rPr>
        <w:t xml:space="preserve"> </w:t>
      </w:r>
      <w:r>
        <w:rPr>
          <w:color w:val="000000"/>
        </w:rPr>
        <w:t xml:space="preserve">Положение</w:t>
      </w:r>
      <w:r>
        <w:rPr>
          <w:color w:val="000000"/>
        </w:rPr>
        <w:t xml:space="preserve"> регулирует вопросы оказания </w:t>
      </w:r>
      <w:r>
        <w:rPr>
          <w:color w:val="000000"/>
        </w:rPr>
        <w:t xml:space="preserve">специализированной </w:t>
      </w:r>
      <w:r>
        <w:rPr>
          <w:color w:val="000000"/>
        </w:rPr>
        <w:t xml:space="preserve">медицинской помощи по профилю «н</w:t>
      </w:r>
      <w:r>
        <w:rPr>
          <w:color w:val="000000"/>
        </w:rPr>
        <w:t xml:space="preserve">еонатология» в </w:t>
      </w:r>
      <w:r>
        <w:rPr>
          <w:color w:val="000000"/>
        </w:rPr>
        <w:t xml:space="preserve">Ленинградской области</w:t>
      </w:r>
      <w:r>
        <w:rPr>
          <w:color w:val="000000"/>
        </w:rPr>
        <w:t xml:space="preserve"> и разработан</w:t>
      </w:r>
      <w:r>
        <w:rPr>
          <w:color w:val="000000"/>
        </w:rPr>
        <w:t xml:space="preserve">о</w:t>
      </w:r>
      <w:r>
        <w:rPr>
          <w:color w:val="000000"/>
        </w:rPr>
        <w:t xml:space="preserve"> в соответствии с </w:t>
      </w:r>
      <w:bookmarkStart w:id="2" w:name="_Hlk228373791"/>
      <w:r>
        <w:rPr>
          <w:color w:val="000000"/>
        </w:rPr>
        <w:t xml:space="preserve">Приказом Министерства здравоохранения Российской Федерации от 17.04.2025 г.                  № 222н «Об утверждении порядка оказания </w:t>
      </w:r>
      <w:r>
        <w:rPr>
          <w:color w:val="000000"/>
        </w:rPr>
        <w:t xml:space="preserve">медицинской помощи по профилю «н</w:t>
      </w:r>
      <w:r>
        <w:rPr>
          <w:color w:val="000000"/>
        </w:rPr>
        <w:t xml:space="preserve">еонатология» (далее – Приказ № 222н).</w:t>
      </w:r>
      <w:bookmarkEnd w:id="2"/>
      <w:r/>
      <w:r/>
    </w:p>
    <w:p>
      <w:pPr>
        <w:contextualSpacing/>
        <w:jc w:val="both"/>
        <w:spacing w:after="0" w:line="25" w:lineRule="atLeast"/>
        <w:tabs>
          <w:tab w:val="left" w:pos="0" w:leader="none"/>
          <w:tab w:val="left" w:pos="709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Медицинская помощь по профилю «</w:t>
      </w:r>
      <w:r>
        <w:rPr>
          <w:rFonts w:ascii="Times New Roman" w:hAnsi="Times New Roman" w:cs="Times New Roman"/>
          <w:sz w:val="28"/>
          <w:szCs w:val="28"/>
        </w:rPr>
        <w:t xml:space="preserve">н</w:t>
      </w:r>
      <w:r>
        <w:rPr>
          <w:rFonts w:ascii="Times New Roman" w:hAnsi="Times New Roman" w:cs="Times New Roman"/>
          <w:sz w:val="28"/>
          <w:szCs w:val="28"/>
        </w:rPr>
        <w:t xml:space="preserve">еонатология» </w:t>
      </w:r>
      <w:r>
        <w:rPr>
          <w:rFonts w:ascii="Times New Roman" w:hAnsi="Times New Roman" w:cs="Times New Roman"/>
          <w:sz w:val="28"/>
          <w:szCs w:val="28"/>
        </w:rPr>
        <w:t xml:space="preserve">(далее - медицинская помощь) </w:t>
      </w:r>
      <w:r>
        <w:rPr>
          <w:rFonts w:ascii="Times New Roman" w:hAnsi="Times New Roman" w:cs="Times New Roman"/>
          <w:sz w:val="28"/>
          <w:szCs w:val="28"/>
        </w:rPr>
        <w:t xml:space="preserve">на территории Ленинградской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оказывается</w:t>
      </w:r>
      <w:r>
        <w:rPr>
          <w:rFonts w:ascii="Times New Roman" w:hAnsi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jc w:val="both"/>
        <w:spacing w:after="0" w:line="25" w:lineRule="atLeast"/>
        <w:tabs>
          <w:tab w:val="left" w:pos="0" w:leader="none"/>
          <w:tab w:val="left" w:pos="709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2.1.</w:t>
      </w:r>
      <w:r>
        <w:rPr>
          <w:rFonts w:ascii="Times New Roman" w:hAnsi="Times New Roman" w:cs="Times New Roman"/>
          <w:sz w:val="28"/>
          <w:szCs w:val="28"/>
        </w:rPr>
        <w:t xml:space="preserve">доношенным новорожденным до достижения ими возраста 28 дней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jc w:val="both"/>
        <w:spacing w:after="0" w:line="25" w:lineRule="atLeast"/>
        <w:tabs>
          <w:tab w:val="left" w:pos="0" w:leader="none"/>
          <w:tab w:val="left" w:pos="709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2.2 </w:t>
      </w:r>
      <w:r>
        <w:rPr>
          <w:rFonts w:ascii="Times New Roman" w:hAnsi="Times New Roman" w:cs="Times New Roman"/>
          <w:sz w:val="28"/>
          <w:szCs w:val="28"/>
        </w:rPr>
        <w:t xml:space="preserve">недоношенным новорожденным до достижения ими фактического (</w:t>
      </w:r>
      <w:r>
        <w:rPr>
          <w:rFonts w:ascii="Times New Roman" w:hAnsi="Times New Roman" w:cs="Times New Roman"/>
          <w:sz w:val="28"/>
          <w:szCs w:val="28"/>
        </w:rPr>
        <w:t xml:space="preserve">постконцептуального</w:t>
      </w:r>
      <w:r>
        <w:rPr>
          <w:rFonts w:ascii="Times New Roman" w:hAnsi="Times New Roman" w:cs="Times New Roman"/>
          <w:sz w:val="28"/>
          <w:szCs w:val="28"/>
        </w:rPr>
        <w:t xml:space="preserve">) возраста 44 недели (который рассчитывается как </w:t>
      </w:r>
      <w:r>
        <w:rPr>
          <w:rFonts w:ascii="Times New Roman" w:hAnsi="Times New Roman" w:cs="Times New Roman"/>
          <w:sz w:val="28"/>
          <w:szCs w:val="28"/>
        </w:rPr>
        <w:t xml:space="preserve">гестационный</w:t>
      </w:r>
      <w:r>
        <w:rPr>
          <w:rFonts w:ascii="Times New Roman" w:hAnsi="Times New Roman" w:cs="Times New Roman"/>
          <w:sz w:val="28"/>
          <w:szCs w:val="28"/>
        </w:rPr>
        <w:t xml:space="preserve"> возраст плюс постнатальный (хронологический) возраст),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jc w:val="both"/>
        <w:spacing w:after="0" w:line="25" w:lineRule="atLeast"/>
        <w:tabs>
          <w:tab w:val="left" w:pos="0" w:leader="none"/>
          <w:tab w:val="left" w:pos="709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2.3. </w:t>
      </w:r>
      <w:r>
        <w:rPr>
          <w:rFonts w:ascii="Times New Roman" w:hAnsi="Times New Roman" w:cs="Times New Roman"/>
          <w:sz w:val="28"/>
          <w:szCs w:val="28"/>
        </w:rPr>
        <w:t xml:space="preserve">детям, возраст которых </w:t>
      </w:r>
      <w:r>
        <w:rPr>
          <w:rFonts w:ascii="Times New Roman" w:hAnsi="Times New Roman" w:cs="Times New Roman"/>
          <w:sz w:val="28"/>
          <w:szCs w:val="28"/>
        </w:rPr>
        <w:t xml:space="preserve">превыша</w:t>
      </w:r>
      <w:r>
        <w:rPr>
          <w:rFonts w:ascii="Times New Roman" w:hAnsi="Times New Roman" w:cs="Times New Roman"/>
          <w:sz w:val="28"/>
          <w:szCs w:val="28"/>
        </w:rPr>
        <w:t xml:space="preserve">ет</w:t>
      </w:r>
      <w:r>
        <w:rPr>
          <w:rFonts w:ascii="Times New Roman" w:hAnsi="Times New Roman" w:cs="Times New Roman"/>
          <w:sz w:val="28"/>
          <w:szCs w:val="28"/>
        </w:rPr>
        <w:t xml:space="preserve"> указанные возраста (далее - новорожденные, если не указано иное) по решению врачебной комиссии медицинской организации, оказывающей медицинскую помощь в стационарных условиях.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jc w:val="both"/>
        <w:spacing w:after="0" w:line="25" w:lineRule="atLeast"/>
        <w:tabs>
          <w:tab w:val="left" w:pos="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3. </w:t>
      </w:r>
      <w:r>
        <w:rPr>
          <w:rFonts w:ascii="Times New Roman" w:hAnsi="Times New Roman" w:cs="Times New Roman"/>
          <w:sz w:val="28"/>
          <w:szCs w:val="28"/>
        </w:rPr>
        <w:t xml:space="preserve">Медицинская помощь оказывается медицинскими и иными организациями, имеющими лицензию на осуществление медицинской деятельности, включающ</w:t>
      </w:r>
      <w:r>
        <w:rPr>
          <w:rFonts w:ascii="Times New Roman" w:hAnsi="Times New Roman" w:cs="Times New Roman"/>
          <w:sz w:val="28"/>
          <w:szCs w:val="28"/>
        </w:rPr>
        <w:t xml:space="preserve">ую работу (услугу) по профилю «неонатология»;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numPr>
          <w:ilvl w:val="0"/>
          <w:numId w:val="1"/>
        </w:numPr>
        <w:contextualSpacing/>
        <w:ind w:left="0" w:firstLine="709"/>
        <w:jc w:val="both"/>
        <w:spacing w:after="0" w:line="25" w:lineRule="atLeast"/>
        <w:tabs>
          <w:tab w:val="left" w:pos="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Медицинская помощь оказывается в виде: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left="0" w:right="0" w:firstLine="709"/>
        <w:jc w:val="both"/>
        <w:spacing w:after="0" w:line="25" w:lineRule="atLeast"/>
        <w:tabs>
          <w:tab w:val="left" w:pos="0" w:leader="none"/>
          <w:tab w:val="left" w:pos="709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специализированной, в том числе высокотехнологичной,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медицинской помощи;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left="0" w:right="0" w:firstLine="709"/>
        <w:jc w:val="both"/>
        <w:spacing w:after="0" w:line="25" w:lineRule="atLeast"/>
        <w:tabs>
          <w:tab w:val="left" w:pos="0" w:leader="none"/>
          <w:tab w:val="left" w:pos="709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>
        <w:rPr>
          <w:rFonts w:ascii="Times New Roman" w:hAnsi="Times New Roman" w:cs="Times New Roman"/>
          <w:sz w:val="28"/>
          <w:szCs w:val="28"/>
        </w:rPr>
        <w:t xml:space="preserve">скорой специализированной медицинской помощи.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numPr>
          <w:ilvl w:val="0"/>
          <w:numId w:val="1"/>
        </w:numPr>
        <w:contextualSpacing/>
        <w:ind w:left="0" w:right="0" w:firstLine="709"/>
        <w:jc w:val="both"/>
        <w:spacing w:after="0" w:line="25" w:lineRule="atLeast"/>
        <w:tabs>
          <w:tab w:val="left" w:pos="0" w:leader="none"/>
          <w:tab w:val="left" w:pos="709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Медицинская помощь оказывается в следующих условиях: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left="0" w:right="0" w:firstLine="709"/>
        <w:jc w:val="both"/>
        <w:spacing w:after="0" w:line="25" w:lineRule="atLeast"/>
        <w:tabs>
          <w:tab w:val="left" w:pos="0" w:leader="none"/>
          <w:tab w:val="left" w:pos="709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вне медицинской организации (по месту вызова бригады скорой, в том числе скорой специализированной, медицинской помощи, а также в транспортном средстве при медицинской эвакуации);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left="0" w:right="0" w:firstLine="709"/>
        <w:jc w:val="both"/>
        <w:spacing w:after="0" w:line="25" w:lineRule="atLeast"/>
        <w:tabs>
          <w:tab w:val="left" w:pos="0" w:leader="none"/>
          <w:tab w:val="left" w:pos="709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стационарно (в условиях, обеспечивающих круглосуточное медицинское наблюдение и лечение).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numPr>
          <w:ilvl w:val="0"/>
          <w:numId w:val="1"/>
        </w:numPr>
        <w:contextualSpacing/>
        <w:ind w:left="0" w:firstLine="709"/>
        <w:jc w:val="both"/>
        <w:spacing w:after="0" w:line="25" w:lineRule="atLeast"/>
        <w:tabs>
          <w:tab w:val="left" w:pos="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Медицинская помощь оказывается в следующих формах: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left="0" w:right="0" w:firstLine="709"/>
        <w:jc w:val="both"/>
        <w:spacing w:after="0" w:line="25" w:lineRule="atLeast"/>
        <w:tabs>
          <w:tab w:val="left" w:pos="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экстренная (оказываемая при внезапных острых заболеваниях, состояниях, обострении хронических заболеваний, представляющих угрозу жизни пациента);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left="0" w:right="0" w:firstLine="709"/>
        <w:jc w:val="both"/>
        <w:spacing w:after="0" w:line="25" w:lineRule="atLeast"/>
        <w:tabs>
          <w:tab w:val="left" w:pos="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неотложная (оказываемая при внезапных острых заболеваниях, состояниях, обострении хронических заболеваний без явных признаков угрозы жизни пациента);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left="0" w:right="0" w:firstLine="709"/>
        <w:jc w:val="both"/>
        <w:spacing w:after="0" w:line="25" w:lineRule="atLeast"/>
        <w:tabs>
          <w:tab w:val="left" w:pos="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плановая (оказываемая при проведении профилактических мероприятий, при за</w:t>
      </w:r>
      <w:r>
        <w:rPr>
          <w:rFonts w:ascii="Times New Roman" w:hAnsi="Times New Roman" w:cs="Times New Roman"/>
          <w:sz w:val="28"/>
          <w:szCs w:val="28"/>
        </w:rPr>
        <w:t xml:space="preserve">болеваниях и состояниях, не сопровождающихся угрозой жизни пациента, не требующих экстренной и неотложной медицинской помощи, и отсрочка оказания которой на определенное время не повлечет за собой ухудшение состояния пациента, угрозу его жизни и здоровью).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numPr>
          <w:ilvl w:val="0"/>
          <w:numId w:val="1"/>
        </w:numPr>
        <w:contextualSpacing/>
        <w:ind w:left="0" w:firstLine="709"/>
        <w:jc w:val="both"/>
        <w:spacing w:after="0" w:line="25" w:lineRule="atLeast"/>
        <w:tabs>
          <w:tab w:val="left" w:pos="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Медицинская помощь организуется и оказывается в соответствии с порядками оказания медицинской помощи, на основе клинических рекомендаций и с учетом стандартов медицинской помощи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numPr>
          <w:ilvl w:val="0"/>
          <w:numId w:val="1"/>
        </w:numPr>
        <w:contextualSpacing/>
        <w:ind w:left="0" w:firstLine="709"/>
        <w:jc w:val="both"/>
        <w:spacing w:after="0" w:line="25" w:lineRule="atLeast"/>
        <w:tabs>
          <w:tab w:val="left" w:pos="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Медицинскими организациями, оказывающими медицинскую помощь, осуществляется представление отчетности в соответствии с </w:t>
      </w:r>
      <w:hyperlink r:id="rId10" w:tooltip="https://login.consultant.ru/link/?req=doc&amp;base=LAW&amp;n=523556&amp;dst=783" w:history="1"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пунктом 11 части 1 статьи 79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21.11.2011 г.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323-ФЗ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«Об основах охраны здоровья граждан в Российской Федерации» (далее – Федеральный закон № 323-ФЗ)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обеспечивается информационное взаимодействие медицинских информационных си</w:t>
      </w:r>
      <w:r>
        <w:rPr>
          <w:rFonts w:ascii="Times New Roman" w:hAnsi="Times New Roman" w:cs="Times New Roman"/>
          <w:sz w:val="28"/>
          <w:szCs w:val="28"/>
        </w:rPr>
        <w:t xml:space="preserve">стем медицинских организаций с Единой государственной информа</w:t>
      </w:r>
      <w:r>
        <w:rPr>
          <w:rFonts w:ascii="Times New Roman" w:hAnsi="Times New Roman" w:cs="Times New Roman"/>
          <w:sz w:val="28"/>
          <w:szCs w:val="28"/>
        </w:rPr>
        <w:t xml:space="preserve">ционной системой в сфере здравоохранения и с государственной информационной системой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Территориального фонда обязательного медицинского страхования Ленинградской области.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2"/>
        <w:numPr>
          <w:ilvl w:val="0"/>
          <w:numId w:val="1"/>
        </w:numPr>
        <w:ind w:left="0" w:firstLine="709"/>
        <w:jc w:val="both"/>
        <w:tabs>
          <w:tab w:val="left" w:pos="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Медицинские организации, оказывающие медицинскую помощь, осуществляют свою деятельность в соответствии с приложениями № 1 - 12 к П</w:t>
      </w:r>
      <w:r>
        <w:rPr>
          <w:rFonts w:ascii="Times New Roman" w:hAnsi="Times New Roman" w:cs="Times New Roman"/>
          <w:sz w:val="28"/>
          <w:szCs w:val="28"/>
        </w:rPr>
        <w:t xml:space="preserve">риказ</w:t>
      </w:r>
      <w:r>
        <w:rPr>
          <w:rFonts w:ascii="Times New Roman" w:hAnsi="Times New Roman" w:cs="Times New Roman"/>
          <w:sz w:val="28"/>
          <w:szCs w:val="28"/>
        </w:rPr>
        <w:t xml:space="preserve">у</w:t>
      </w:r>
      <w:r>
        <w:rPr>
          <w:rFonts w:ascii="Times New Roman" w:hAnsi="Times New Roman" w:cs="Times New Roman"/>
          <w:sz w:val="28"/>
          <w:szCs w:val="28"/>
        </w:rPr>
        <w:t xml:space="preserve"> № 222н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spacing w:after="0" w:line="25" w:lineRule="atLeast"/>
        <w:tabs>
          <w:tab w:val="left" w:pos="0" w:leader="none"/>
        </w:tabs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contextualSpacing/>
        <w:spacing w:after="0" w:line="25" w:lineRule="atLeast"/>
        <w:tabs>
          <w:tab w:val="left" w:pos="0" w:leader="none"/>
        </w:tabs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contextualSpacing/>
        <w:ind w:firstLine="709"/>
        <w:jc w:val="center"/>
        <w:spacing w:after="0" w:line="25" w:lineRule="atLeast"/>
        <w:tabs>
          <w:tab w:val="left" w:pos="0" w:leader="none"/>
        </w:tabs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Скорая специализированная медицинская помощь и медицинская эвакуация.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contextualSpacing/>
        <w:ind w:firstLine="709"/>
        <w:jc w:val="both"/>
        <w:spacing w:after="0" w:line="25" w:lineRule="atLeast"/>
        <w:tabs>
          <w:tab w:val="left" w:pos="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before="0" w:after="0" w:line="240" w:lineRule="auto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  <w:t xml:space="preserve">7. Скорая специализированная медицинская помощь оказывается в соответствии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Приказом Минздрава России от 20.06.2013 № 388н 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Об утверждении Порядка оказания скорой, в том числе скорой специализированной, медицинской помощи».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left="0" w:right="0" w:firstLine="709"/>
        <w:jc w:val="both"/>
        <w:spacing w:after="0" w:line="25" w:lineRule="atLeast"/>
        <w:tabs>
          <w:tab w:val="left" w:pos="0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Скорая специализированная медицинская помощь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том числе медицинская эвакуация, новорожденным в Ленинградской области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оказывается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contextualSpacing/>
        <w:ind w:left="0" w:right="0" w:firstLine="709"/>
        <w:jc w:val="both"/>
        <w:spacing w:after="0" w:line="25" w:lineRule="atLeast"/>
        <w:tabs>
          <w:tab w:val="left" w:pos="0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8.1.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вне медицинской организации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специализированными выездными бригадами скорой медицинской помощи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contextualSpacing/>
        <w:ind w:left="0" w:right="0" w:firstLine="709"/>
        <w:jc w:val="both"/>
        <w:spacing w:after="0" w:line="25" w:lineRule="atLeast"/>
        <w:tabs>
          <w:tab w:val="left" w:pos="0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8.2. 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условиях круглосуточного стационара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для медицинской эвакуации</w:t>
      </w:r>
      <w:r>
        <w:rPr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новорожденных, в том числе из медицинских организаций, в которых отсутствует возможность оказания необходимой медицинской помощи –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выездными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бригадами отделения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экстренн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консультативн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скорой медицинской помощи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(далее – ОЭКСМП)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ЛОГБУЗ «ДКБ»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contextualSpacing/>
        <w:ind w:left="0" w:right="0" w:firstLine="709"/>
        <w:jc w:val="both"/>
        <w:spacing w:after="0" w:line="25" w:lineRule="atLeast"/>
        <w:tabs>
          <w:tab w:val="left" w:pos="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9. 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случае отсутствия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возможности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направить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оказания медицинской помощи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новорожденному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специализированные бригады, </w:t>
      </w:r>
      <w:r>
        <w:rPr>
          <w:rFonts w:ascii="Times New Roman" w:hAnsi="Times New Roman" w:cs="Times New Roman"/>
          <w:sz w:val="28"/>
          <w:szCs w:val="28"/>
        </w:rPr>
        <w:t xml:space="preserve">предназначенные</w:t>
      </w:r>
      <w:r>
        <w:rPr>
          <w:rFonts w:ascii="Times New Roman" w:hAnsi="Times New Roman" w:cs="Times New Roman"/>
          <w:sz w:val="28"/>
          <w:szCs w:val="28"/>
        </w:rPr>
        <w:t xml:space="preserve"> для оказания скорой специализированной медицинской помощи, в целях обеспечения своевременного оказания медицинской помощи вне медицинской организации может быть направлена </w:t>
      </w:r>
      <w:r>
        <w:rPr>
          <w:rFonts w:ascii="Times New Roman" w:hAnsi="Times New Roman" w:cs="Times New Roman"/>
          <w:sz w:val="28"/>
          <w:szCs w:val="28"/>
        </w:rPr>
        <w:t xml:space="preserve">общепрофильная</w:t>
      </w:r>
      <w:r>
        <w:rPr>
          <w:rFonts w:ascii="Times New Roman" w:hAnsi="Times New Roman" w:cs="Times New Roman"/>
          <w:sz w:val="28"/>
          <w:szCs w:val="28"/>
        </w:rPr>
        <w:t xml:space="preserve"> выездная бригада скорой медицинской помощи.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left="0" w:right="0" w:firstLine="709"/>
        <w:jc w:val="both"/>
        <w:spacing w:after="0" w:line="25" w:lineRule="atLeast"/>
        <w:tabs>
          <w:tab w:val="left" w:pos="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При медицинской эвакуации новорожденного предпринимаются меры для профилактики гипотермии, за исключением случаев, когда проводится управляемая гипотермия.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left="0" w:right="0" w:firstLine="709"/>
        <w:jc w:val="both"/>
        <w:spacing w:after="0" w:line="25" w:lineRule="atLeast"/>
        <w:tabs>
          <w:tab w:val="left" w:pos="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При оказании скорой специализированной медицинской помощи в течение всего периода медицинской эвакуации проводится непрерывный мониторинг частоты сердечных сокращений, дыхания и температуры тела, а также </w:t>
      </w:r>
      <w:r>
        <w:rPr>
          <w:rFonts w:ascii="Times New Roman" w:hAnsi="Times New Roman" w:cs="Times New Roman"/>
          <w:sz w:val="28"/>
          <w:szCs w:val="28"/>
        </w:rPr>
        <w:t xml:space="preserve">пульсоксиметрия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spacing w:after="0" w:line="25" w:lineRule="atLeast"/>
        <w:tabs>
          <w:tab w:val="left" w:pos="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center"/>
        <w:spacing w:after="0" w:line="25" w:lineRule="atLeast"/>
        <w:tabs>
          <w:tab w:val="left" w:pos="0" w:leader="none"/>
        </w:tabs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Оказание медицинской помощи при рождении вне медицинской организации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contextualSpacing/>
        <w:ind w:firstLine="709"/>
        <w:jc w:val="both"/>
        <w:spacing w:after="0" w:line="25" w:lineRule="atLeast"/>
        <w:tabs>
          <w:tab w:val="left" w:pos="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left="0" w:right="0" w:firstLine="709"/>
        <w:jc w:val="both"/>
        <w:spacing w:after="0" w:line="25" w:lineRule="atLeast"/>
        <w:tabs>
          <w:tab w:val="left" w:pos="0" w:leader="none"/>
        </w:tabs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</w:t>
      </w:r>
      <w:r>
        <w:rPr>
          <w:rFonts w:ascii="Times New Roman" w:hAnsi="Times New Roman" w:cs="Times New Roman"/>
          <w:sz w:val="28"/>
          <w:szCs w:val="28"/>
        </w:rPr>
        <w:t xml:space="preserve">При рождении новорожденного вне медицинских организаций, оказывающих медицинскую помощь женщинам в период родов и в послеродовый период, а также новорожденным, указанных в </w:t>
      </w:r>
      <w:hyperlink r:id="rId11" w:tooltip="https://login.consultant.ru/link/?req=doc&amp;base=LAW&amp;n=523862&amp;dst=100111" w:history="1"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пункте 27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Порядка оказания медицинской помощи по профилю "акушерство и гинекология", утвержденного приказом Министерства здравоохранения Российской Федерации от 20 октя</w:t>
      </w:r>
      <w:r>
        <w:rPr>
          <w:rFonts w:ascii="Times New Roman" w:hAnsi="Times New Roman" w:cs="Times New Roman"/>
          <w:sz w:val="28"/>
          <w:szCs w:val="28"/>
        </w:rPr>
        <w:t xml:space="preserve">бря 2020 г. № 1130н </w:t>
      </w:r>
      <w:r>
        <w:rPr>
          <w:rFonts w:ascii="Times New Roman" w:hAnsi="Times New Roman" w:cs="Times New Roman"/>
          <w:sz w:val="28"/>
          <w:szCs w:val="28"/>
        </w:rPr>
        <w:t xml:space="preserve">(далее - родовспомогательная медицинская организация),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его медицинская эвакуация осуществляется специализированными выезд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ными бригадами скорой медицинской помощи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r>
    </w:p>
    <w:p>
      <w:pPr>
        <w:contextualSpacing/>
        <w:ind w:left="0" w:right="0" w:firstLine="709"/>
        <w:jc w:val="both"/>
        <w:spacing w:after="0" w:line="25" w:lineRule="atLeast"/>
        <w:tabs>
          <w:tab w:val="left" w:pos="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При рождении новорожденного вне родовспомогательной медицинской организации до момента прибытия бригады скорой медицинской помощи или доставки новорожденного в медицинскую организацию, оказывающую медицинскую помощь, иным способом медицинская помощ</w:t>
      </w:r>
      <w:r>
        <w:rPr>
          <w:rFonts w:ascii="Times New Roman" w:hAnsi="Times New Roman" w:cs="Times New Roman"/>
          <w:sz w:val="28"/>
          <w:szCs w:val="28"/>
        </w:rPr>
        <w:t xml:space="preserve">ь в экстренной или неотложной форме, включая необходимые мероприятия по реанимации и стабилизации состояния новорожденного, оказывается медицинскими работниками, присутствующими при рождении новорожденного или при обнаружении новорожденного после рождения.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left="0" w:right="0" w:firstLine="709"/>
        <w:jc w:val="both"/>
        <w:spacing w:after="0" w:line="25" w:lineRule="atLeast"/>
        <w:tabs>
          <w:tab w:val="left" w:pos="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 </w:t>
      </w:r>
      <w:r>
        <w:rPr>
          <w:rFonts w:ascii="Times New Roman" w:hAnsi="Times New Roman" w:cs="Times New Roman"/>
          <w:sz w:val="28"/>
          <w:szCs w:val="28"/>
        </w:rPr>
        <w:t xml:space="preserve">С целью определения дальнейшей тактики и марш</w:t>
      </w:r>
      <w:r>
        <w:rPr>
          <w:rFonts w:ascii="Times New Roman" w:hAnsi="Times New Roman" w:cs="Times New Roman"/>
          <w:sz w:val="28"/>
          <w:szCs w:val="28"/>
        </w:rPr>
        <w:t xml:space="preserve">рутизации новорожденного, родившегося вне родовспомогательной медицинской организации или в ургентном родильном зале родовспомогательной медицинской организации, медицинские работники, присутствовавшие при рождении новорожденного, незамедлительно сообщают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ОЭКСМП ЛОГБУЗ «ДКБ»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следующую информацию: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left="0" w:right="0" w:firstLine="709"/>
        <w:jc w:val="both"/>
        <w:spacing w:after="0" w:line="25" w:lineRule="atLeast"/>
        <w:tabs>
          <w:tab w:val="left" w:pos="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14.1.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место и время рождения новорожденного;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left="0" w:right="0" w:firstLine="709"/>
        <w:jc w:val="both"/>
        <w:spacing w:after="0" w:line="25" w:lineRule="atLeast"/>
        <w:tabs>
          <w:tab w:val="left" w:pos="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14.2. </w:t>
      </w:r>
      <w:r>
        <w:rPr>
          <w:rFonts w:ascii="Times New Roman" w:hAnsi="Times New Roman" w:cs="Times New Roman"/>
          <w:sz w:val="28"/>
          <w:szCs w:val="28"/>
        </w:rPr>
        <w:t xml:space="preserve">срок беременности;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left="0" w:right="0" w:firstLine="709"/>
        <w:jc w:val="both"/>
        <w:spacing w:after="0" w:line="25" w:lineRule="atLeast"/>
        <w:tabs>
          <w:tab w:val="left" w:pos="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14.3. </w:t>
      </w:r>
      <w:r>
        <w:rPr>
          <w:rFonts w:ascii="Times New Roman" w:hAnsi="Times New Roman" w:cs="Times New Roman"/>
          <w:sz w:val="28"/>
          <w:szCs w:val="28"/>
        </w:rPr>
        <w:t xml:space="preserve">акушерский анамнез матери (течение беременности и ее осложнения, течение родов и их осложнения);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left="0" w:right="0" w:firstLine="709"/>
        <w:jc w:val="both"/>
        <w:spacing w:after="0" w:line="25" w:lineRule="atLeast"/>
        <w:tabs>
          <w:tab w:val="left" w:pos="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14.4. </w:t>
      </w:r>
      <w:r>
        <w:rPr>
          <w:rFonts w:ascii="Times New Roman" w:hAnsi="Times New Roman" w:cs="Times New Roman"/>
          <w:sz w:val="28"/>
          <w:szCs w:val="28"/>
        </w:rPr>
        <w:t xml:space="preserve">перечень медицинских мероприятий, проведенных после рождения и текущее состояние новорожденного.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left="0" w:right="0" w:firstLine="709"/>
        <w:jc w:val="both"/>
        <w:spacing w:after="0" w:line="25" w:lineRule="atLeast"/>
        <w:tabs>
          <w:tab w:val="left" w:pos="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 </w:t>
      </w:r>
      <w:r>
        <w:rPr>
          <w:rFonts w:ascii="Times New Roman" w:hAnsi="Times New Roman" w:cs="Times New Roman"/>
          <w:sz w:val="28"/>
          <w:szCs w:val="28"/>
        </w:rPr>
        <w:t xml:space="preserve">После рождения вне родовспомогательной медицинской организации новорожденные незамедлительно подлежат направлению 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медицинские организации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Ленинградской области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оказывающие медицинскую помощь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профилю «н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еонатология» в стационарных условиях,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второго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или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при наличии показаний, третьего уровня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соответствии с заболеванием новорожденного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spacing w:after="0" w:line="25" w:lineRule="atLeast"/>
        <w:tabs>
          <w:tab w:val="left" w:pos="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center"/>
        <w:spacing w:after="0" w:line="25" w:lineRule="atLeast"/>
        <w:tabs>
          <w:tab w:val="left" w:pos="0" w:leader="none"/>
        </w:tabs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Оказание медицинской помощи новорожденным в родовспомогательных учреждениях Ленинградской области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contextualSpacing/>
        <w:ind w:firstLine="709"/>
        <w:jc w:val="both"/>
        <w:spacing w:after="0" w:line="25" w:lineRule="atLeast"/>
        <w:tabs>
          <w:tab w:val="left" w:pos="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left="0" w:right="0" w:firstLine="709"/>
        <w:jc w:val="both"/>
        <w:spacing w:after="0" w:line="25" w:lineRule="atLeast"/>
        <w:tabs>
          <w:tab w:val="left" w:pos="0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16. Оказание медицинской помощи новорожденным в родовспомогательных учреждениях Ленинградской области осуществляется в соответствии с группой (уровнем) этого учреждения.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contextualSpacing/>
        <w:ind w:left="0" w:right="0" w:firstLine="709"/>
        <w:jc w:val="both"/>
        <w:spacing w:after="0" w:line="25" w:lineRule="atLeast"/>
        <w:tabs>
          <w:tab w:val="left" w:pos="0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17. При наличии показаний/соответствующих критериев, новорожденный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ставится на динамический учет в ОЭКСМП ЛОГБУЗ «ДКБ» 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переводится в медицинские организации более высокого уровня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согласно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настоящему порядку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after="0" w:line="25" w:lineRule="atLeast"/>
        <w:tabs>
          <w:tab w:val="left" w:pos="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18. Медицинские работники родовспомогательных медицинских организаций первой и второй группы (уровня) с целью поддержания необходимой профессиональной подготовки ежегодно проходят </w:t>
      </w:r>
      <w:r>
        <w:rPr>
          <w:rFonts w:ascii="Times New Roman" w:hAnsi="Times New Roman" w:cs="Times New Roman"/>
          <w:sz w:val="28"/>
          <w:szCs w:val="28"/>
        </w:rPr>
        <w:t xml:space="preserve">симуляционные</w:t>
      </w:r>
      <w:r>
        <w:rPr>
          <w:rFonts w:ascii="Times New Roman" w:hAnsi="Times New Roman" w:cs="Times New Roman"/>
          <w:sz w:val="28"/>
          <w:szCs w:val="28"/>
        </w:rPr>
        <w:t xml:space="preserve"> тренинги по стабилизации и реанимации новорожденных на базе </w:t>
      </w:r>
      <w:r>
        <w:rPr>
          <w:rFonts w:ascii="Times New Roman" w:hAnsi="Times New Roman" w:cs="Times New Roman"/>
          <w:sz w:val="28"/>
          <w:szCs w:val="28"/>
        </w:rPr>
        <w:t xml:space="preserve">ГБУЗ ЛОПЦ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after="0" w:line="25" w:lineRule="atLeast"/>
        <w:tabs>
          <w:tab w:val="left" w:pos="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19. </w:t>
      </w:r>
      <w:r>
        <w:rPr>
          <w:rFonts w:ascii="Times New Roman" w:hAnsi="Times New Roman" w:cs="Times New Roman"/>
          <w:sz w:val="28"/>
          <w:szCs w:val="28"/>
        </w:rPr>
        <w:t xml:space="preserve">В родовспомогательных медицинских организациях первой группы (уровня)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имеющи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своей структуре родильное отделение (ГБУЗ ЛО «Сланцевская МБ», ГБУЗ ЛО «Киришская КМБ», ГБУЗ ЛО «Лужская МБ»)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медицинская помощь оказывается доношенным новор</w:t>
      </w:r>
      <w:r>
        <w:rPr>
          <w:rFonts w:ascii="Times New Roman" w:hAnsi="Times New Roman" w:cs="Times New Roman"/>
          <w:sz w:val="28"/>
          <w:szCs w:val="28"/>
        </w:rPr>
        <w:t xml:space="preserve">ожденным при отсутствии у них заболеваний, требующих оказания медицинской помощи в родовспомогательных медицинских организациях второй или третьей группы (уровня) или в иных медицинских организациях, оказывающих медицинскую помощь в стационарных условиях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с заболеванием новорожденного.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2"/>
        <w:ind w:left="0" w:right="0" w:firstLine="709"/>
        <w:jc w:val="both"/>
        <w:spacing w:after="0" w:line="25" w:lineRule="atLeast"/>
        <w:tabs>
          <w:tab w:val="left" w:pos="0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выявлении такого заболевания или при наличии недоношенности новорожденный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ставится на дистанционный учет в ОЭКСМП ЛОГБУЗ «ДКБ» в соответствии с регламентом взаимодействия медицинских организаций Ленинградской области с ОЭКСМП ЛОГБУЗ «ДКБ», утвержденным распоряжением Комитета по здравоохранению Ленинградской области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переводится в отделение патологии новорожденных и недоношенных детей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либо в отделение реанимации и интенсивной терапии для новорожденных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ЛОГБУЗ «ДКБ»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ГБУЗ ЛОПЦ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или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при наличии показаний по решению врачебной комиссии с обоснованием причин,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иную медицинскую организацию, оказывающую медицинскую помощь в стационарных условиях в соответствии с заболеванием новорожденного.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after="0" w:line="25" w:lineRule="atLeast"/>
        <w:tabs>
          <w:tab w:val="left" w:pos="0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20. Все новорожденные, родившиеся в ургентном родильном зале ГБУЗ ЛО «Бокситогорская МБ», ГБУЗ ЛО «Волосовская МБ», ГБУЗ ЛО «Кингисеппская МБ», ГБУЗ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ЛО «Лодейнопольская МБ», ГБУЗ ЛО «Ломоносовская МБ», ГБУЗ ЛО «Подпорожская МБ», ГБУЗ ЛО «Приозерская МБ» должны быть поставлены под динамическое наблюдение в ОЭКСМП ЛОГБУЗ «ДКБ» и переведены в ближайшее родовспомогательное учреждение второй группы (уровня)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 наличии показаний, в ЛОГБУЗ «ДКБ»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или ГБУЗ ЛОПЦ.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contextualSpacing/>
        <w:ind w:left="0" w:right="0" w:firstLine="709"/>
        <w:jc w:val="both"/>
        <w:spacing w:after="0" w:line="25" w:lineRule="atLeast"/>
        <w:tabs>
          <w:tab w:val="left" w:pos="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21. </w:t>
      </w:r>
      <w:r>
        <w:rPr>
          <w:rFonts w:ascii="Times New Roman" w:hAnsi="Times New Roman" w:cs="Times New Roman"/>
          <w:sz w:val="28"/>
          <w:szCs w:val="28"/>
        </w:rPr>
        <w:t xml:space="preserve">Критериями для направления доношенных и недоношенных новорожденных в родовспомогательную медицинскую организацию второй группы (уровня) являются: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2"/>
        <w:numPr>
          <w:ilvl w:val="0"/>
          <w:numId w:val="35"/>
        </w:numPr>
        <w:contextualSpacing/>
        <w:ind w:left="0" w:right="0" w:firstLine="709"/>
        <w:jc w:val="both"/>
        <w:spacing w:after="0" w:line="25" w:lineRule="atLeast"/>
        <w:tabs>
          <w:tab w:val="left" w:pos="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беременности при рождении 34 - 37 недель</w:t>
      </w:r>
      <w:r>
        <w:rPr>
          <w:rFonts w:ascii="Times New Roman" w:hAnsi="Times New Roman" w:cs="Times New Roman"/>
          <w:sz w:val="28"/>
          <w:szCs w:val="28"/>
        </w:rPr>
        <w:t xml:space="preserve"> и отсутствие заболеваний, требующих оказания медицинской помощи в экстренной или неотложной форме (в том числе специализированной, в том числе высокотехнологичной, медицинской помощи новорожденным с хирургической патологией (далее - хирургическая помощь);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2"/>
        <w:numPr>
          <w:ilvl w:val="0"/>
          <w:numId w:val="35"/>
        </w:numPr>
        <w:contextualSpacing/>
        <w:ind w:left="0" w:right="0" w:firstLine="709"/>
        <w:jc w:val="both"/>
        <w:spacing w:after="0" w:line="25" w:lineRule="atLeast"/>
        <w:tabs>
          <w:tab w:val="left" w:pos="0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</w:t>
      </w:r>
      <w:r>
        <w:rPr>
          <w:rFonts w:ascii="Times New Roman" w:hAnsi="Times New Roman" w:cs="Times New Roman"/>
          <w:sz w:val="28"/>
          <w:szCs w:val="28"/>
        </w:rPr>
        <w:t xml:space="preserve">остояние новорожденного не требует оказания медицинской помощи в родовспомогательной медицинской организации третьей группы (уровня) или в иной медицинской организации, оказывающей медицинскую помощь в стационарных условиях в соответствии с заболеванием но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ворожденного;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22"/>
        <w:numPr>
          <w:ilvl w:val="0"/>
          <w:numId w:val="35"/>
        </w:numPr>
        <w:contextualSpacing/>
        <w:ind w:left="0" w:right="0" w:firstLine="709"/>
        <w:jc w:val="both"/>
        <w:spacing w:after="0" w:line="25" w:lineRule="atLeast"/>
        <w:tabs>
          <w:tab w:val="left" w:pos="0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предпол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агаемая длительность оказания медицинской помощи на основе клинических рекомендаций при отсутствии в родовспомогательной медицинской организации второй группы (уровня) отделения патологии новорожденных и недоношенных детей не превышает 10 календарных дней.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after="0" w:line="25" w:lineRule="atLeast"/>
        <w:tabs>
          <w:tab w:val="left" w:pos="0" w:leader="none"/>
        </w:tabs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22. При несоблюдении хотя бы одного критерия для пребывания новорожденного в родовспомогательной медицинской организации второй группы (уровня) новорожденный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должен быть переведен в ЛОГБУЗ «ДКБ», ГБУЗ ЛОПЦ или, при наличии показаний, в иную медицинскую организацию, оказывающую медицинскую помощь в стационарных условиях в соответствии с заболеванием новорожденного.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after="0" w:line="25" w:lineRule="atLeast"/>
        <w:tabs>
          <w:tab w:val="left" w:pos="0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23. Медицинской организацией третьего уровня, оказывающей медицинскую помощь в стационарных условиях, имеющей в своем составе отделение реанимации и интенсивной терапии для новорожденных с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экспресс-лабораторией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отделение патологии новорожденных и недоношенных детей, подведомственной Комитету по здравоохранению Ленинградской области, является ЛОГБУЗ «ДКБ»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after="0" w:line="25" w:lineRule="atLeast"/>
        <w:tabs>
          <w:tab w:val="left" w:pos="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24. Критериями для направления доношенных и недоношенных новорожденных в родовспомогательную медицинскую организацию третьей</w:t>
      </w:r>
      <w:r>
        <w:rPr>
          <w:rFonts w:ascii="Times New Roman" w:hAnsi="Times New Roman" w:cs="Times New Roman"/>
          <w:sz w:val="28"/>
          <w:szCs w:val="28"/>
        </w:rPr>
        <w:t xml:space="preserve"> А или третьей Б</w:t>
      </w:r>
      <w:r>
        <w:rPr>
          <w:rFonts w:ascii="Times New Roman" w:hAnsi="Times New Roman" w:cs="Times New Roman"/>
          <w:sz w:val="28"/>
          <w:szCs w:val="28"/>
        </w:rPr>
        <w:t xml:space="preserve"> группы (уровня), </w:t>
      </w:r>
      <w:r>
        <w:rPr>
          <w:rFonts w:ascii="Times New Roman" w:hAnsi="Times New Roman" w:cs="Times New Roman"/>
          <w:sz w:val="28"/>
          <w:szCs w:val="28"/>
        </w:rPr>
        <w:t xml:space="preserve">ЛОГБУЗ «ДКБ» </w:t>
      </w:r>
      <w:r>
        <w:rPr>
          <w:rFonts w:ascii="Times New Roman" w:hAnsi="Times New Roman" w:cs="Times New Roman"/>
          <w:sz w:val="28"/>
          <w:szCs w:val="28"/>
        </w:rPr>
        <w:t xml:space="preserve">являются: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2"/>
        <w:numPr>
          <w:ilvl w:val="0"/>
          <w:numId w:val="36"/>
        </w:numPr>
        <w:contextualSpacing/>
        <w:ind w:left="0" w:right="0" w:firstLine="709"/>
        <w:jc w:val="both"/>
        <w:spacing w:after="0" w:line="25" w:lineRule="atLeast"/>
        <w:tabs>
          <w:tab w:val="left" w:pos="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беременности при рождении менее 34 недель;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2"/>
        <w:numPr>
          <w:ilvl w:val="0"/>
          <w:numId w:val="36"/>
        </w:numPr>
        <w:contextualSpacing/>
        <w:ind w:left="0" w:right="0" w:firstLine="709"/>
        <w:jc w:val="both"/>
        <w:spacing w:after="0" w:line="25" w:lineRule="atLeast"/>
        <w:tabs>
          <w:tab w:val="left" w:pos="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состояние новорожденного после рождения требует оказания медицинской помощи в родовспомогательной медицинской организации третьей группы (уровня) или в иной медицинской организации, оказывающей </w:t>
      </w:r>
      <w:r>
        <w:rPr>
          <w:rFonts w:ascii="Times New Roman" w:hAnsi="Times New Roman" w:cs="Times New Roman"/>
          <w:sz w:val="28"/>
          <w:szCs w:val="28"/>
        </w:rPr>
        <w:t xml:space="preserve">медицинскую помощь в стационарных условиях в соответствии с заболеванием новорожденного;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2"/>
        <w:numPr>
          <w:ilvl w:val="0"/>
          <w:numId w:val="36"/>
        </w:numPr>
        <w:contextualSpacing/>
        <w:ind w:left="0" w:right="0" w:firstLine="709"/>
        <w:jc w:val="both"/>
        <w:spacing w:after="0" w:line="25" w:lineRule="atLeast"/>
        <w:tabs>
          <w:tab w:val="left" w:pos="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предполагаемая длительность оказания медицинской помощи на основе клинических рекомендаций превышает 10 дней.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after="0" w:line="25" w:lineRule="atLeast"/>
        <w:tabs>
          <w:tab w:val="left" w:pos="0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25. При наличии показаний, новорожденный в соответствии с заболеванием, может быть переведен по решению врачебной комиссии с обоснованием причин в иную медицинскую организацию, оказывающую медицинскую помощь в стационарных условиях.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after="0" w:line="25" w:lineRule="atLeast"/>
        <w:tabs>
          <w:tab w:val="left" w:pos="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26. Перевод новорожденных из одной медицинской организации (структурного подразделения медицинской организации) в</w:t>
      </w:r>
      <w:r>
        <w:rPr>
          <w:rFonts w:ascii="Times New Roman" w:hAnsi="Times New Roman" w:cs="Times New Roman"/>
          <w:sz w:val="28"/>
          <w:szCs w:val="28"/>
        </w:rPr>
        <w:t xml:space="preserve"> другую медицинскую организацию (структурное подразделение медицинской организации) осуществляется с предварительным уведомлением руководителя медицинской организации (руководителя структурного подразделения медицинской организации) или лиц, их замещающих.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 w:val="0"/>
        <w:ind w:left="0" w:right="0" w:firstLine="709"/>
        <w:jc w:val="both"/>
        <w:spacing w:after="0" w:afterAutospacing="0" w:line="240" w:lineRule="auto"/>
        <w:tabs>
          <w:tab w:val="left" w:pos="0" w:leader="none"/>
        </w:tabs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27. При решении вопроса о маршрутизации новорожденного необходимо минимизировать количество его переводов из одной медицинской организации в другую медицинскую организацию для осуществления рекомендованного объема лечебно-диагностических меро</w:t>
      </w:r>
      <w:r>
        <w:rPr>
          <w:rFonts w:ascii="Times New Roman" w:hAnsi="Times New Roman" w:cs="Times New Roman"/>
          <w:sz w:val="28"/>
          <w:szCs w:val="28"/>
        </w:rPr>
        <w:t xml:space="preserve">приятий.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 w:val="0"/>
        <w:ind w:left="0" w:right="0" w:firstLine="709"/>
        <w:jc w:val="both"/>
        <w:spacing w:after="0" w:afterAutospacing="0" w:line="240" w:lineRule="auto"/>
        <w:tabs>
          <w:tab w:val="left" w:pos="0" w:leader="none"/>
        </w:tabs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28. Медицинская помощь может быть оказана с применением телемед</w:t>
      </w:r>
      <w:r>
        <w:rPr>
          <w:rFonts w:ascii="Times New Roman" w:hAnsi="Times New Roman" w:cs="Times New Roman"/>
          <w:sz w:val="28"/>
          <w:szCs w:val="28"/>
        </w:rPr>
        <w:t xml:space="preserve">ици</w:t>
      </w:r>
      <w:r>
        <w:rPr>
          <w:rFonts w:ascii="Times New Roman" w:hAnsi="Times New Roman" w:cs="Times New Roman"/>
          <w:sz w:val="28"/>
          <w:szCs w:val="28"/>
        </w:rPr>
        <w:t xml:space="preserve">нских технологий на любом этапе путем организации и проведения консультаций и (или) консилиума врачей в соответствии с порядком организации и оказания медицинской помощи с применением телемедицинских технологий, установленным в соответствии с частью 1 с</w:t>
      </w:r>
      <w:r>
        <w:rPr>
          <w:rFonts w:ascii="Times New Roman" w:hAnsi="Times New Roman" w:cs="Times New Roman"/>
          <w:sz w:val="28"/>
          <w:szCs w:val="28"/>
        </w:rPr>
        <w:t xml:space="preserve">татьи 36.2 Федерального закона №</w:t>
      </w:r>
      <w:r>
        <w:rPr>
          <w:rFonts w:ascii="Times New Roman" w:hAnsi="Times New Roman" w:cs="Times New Roman"/>
          <w:sz w:val="28"/>
          <w:szCs w:val="28"/>
        </w:rPr>
        <w:t xml:space="preserve"> 323-ФЗ.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after="0" w:afterAutospacing="0" w:line="240" w:lineRule="auto"/>
        <w:tabs>
          <w:tab w:val="left" w:pos="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29. При необходимости осуществляется консультация с применением телемедицинских технологий с медицинскими организациями в соответствии с заболеванием новорожденного, для определения дальнейшей тактики ведения пациента.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after="0" w:afterAutospacing="0" w:line="240" w:lineRule="auto"/>
        <w:tabs>
          <w:tab w:val="left" w:pos="0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30. При выписке домой новорожденного медицинская организация оформляет 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едицинскую документацию новорожденного, а также передает информацию о выписке новорожденного в медицинскую организацию, оказывающую первичную медико-санитарную помощь детям, по месту фактического проживания новорожденного для организации патронажа на дому.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after="0" w:line="25" w:lineRule="atLeast"/>
        <w:tabs>
          <w:tab w:val="left" w:pos="0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31. После выписки новорожденного из медицинской организации акушерского или педиатрического профиля пла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новая первичная медико-санитарная помощь оказывается в медицинской организации по месту жительства ребенка (ФАП, амбулатория, кабинет общей (семейной) практики, поликлиника, в том числе детская, районная больница, межрайонная больница, городская больница).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22"/>
        <w:ind w:left="0" w:firstLine="709"/>
        <w:jc w:val="both"/>
        <w:spacing w:after="0" w:line="25" w:lineRule="atLeast"/>
        <w:tabs>
          <w:tab w:val="left" w:pos="0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contextualSpacing/>
        <w:ind w:firstLine="709"/>
        <w:jc w:val="center"/>
        <w:spacing w:after="0" w:line="25" w:lineRule="atLeast"/>
        <w:tabs>
          <w:tab w:val="left" w:pos="0" w:leader="none"/>
        </w:tabs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Основные принципы организации оказания помощи новорожденным в медицинских организациях акушерского профиля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</w:r>
    </w:p>
    <w:p>
      <w:pPr>
        <w:contextualSpacing/>
        <w:ind w:firstLine="709"/>
        <w:jc w:val="center"/>
        <w:spacing w:after="0" w:line="25" w:lineRule="atLeast"/>
        <w:tabs>
          <w:tab w:val="left" w:pos="0" w:leader="none"/>
        </w:tabs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</w:r>
    </w:p>
    <w:p>
      <w:pPr>
        <w:ind w:left="0" w:right="0" w:firstLine="709"/>
        <w:jc w:val="both"/>
        <w:spacing w:after="0" w:line="240" w:lineRule="auto"/>
        <w:widowControl w:val="off"/>
        <w:tabs>
          <w:tab w:val="left" w:pos="0" w:leader="none"/>
          <w:tab w:val="left" w:pos="1231" w:leader="none"/>
        </w:tabs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 w:bidi="ru-RU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 w:bidi="ru-RU"/>
          <w14:ligatures w14:val="none"/>
        </w:rPr>
        <w:t xml:space="preserve">32. На каждых родах, происходящих в любом подразделении медицинской организации, имеющей лицензию на оказание акушерско-гинекологиче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 w:bidi="ru-RU"/>
          <w14:ligatures w14:val="none"/>
        </w:rPr>
        <w:t xml:space="preserve">ской помощи, всегда должен присутствовать медицинский работник, обладающий профессиональными компетенциями, полученными в рамках обучения по дополнительным профессиональным программам и необходимым для оказания реанимационной помощи новорожденному ребенку.</w:t>
      </w:r>
      <w:bookmarkStart w:id="3" w:name="bookmark48"/>
      <w:r/>
      <w:bookmarkEnd w:id="3"/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 w:bidi="ru-RU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 w:bidi="ru-RU"/>
          <w14:ligatures w14:val="none"/>
        </w:rPr>
      </w:r>
    </w:p>
    <w:p>
      <w:pPr>
        <w:ind w:left="0" w:right="0" w:firstLine="709"/>
        <w:jc w:val="both"/>
        <w:spacing w:after="0" w:line="240" w:lineRule="auto"/>
        <w:widowControl w:val="off"/>
        <w:tabs>
          <w:tab w:val="left" w:pos="0" w:leader="none"/>
          <w:tab w:val="left" w:pos="1231" w:leader="none"/>
        </w:tabs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 w:bidi="ru-RU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 w:bidi="ru-RU"/>
          <w14:ligatures w14:val="none"/>
        </w:rPr>
        <w:t xml:space="preserve">33. Работа в родильном блоке должна быть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 w:bidi="ru-RU"/>
          <w14:ligatures w14:val="none"/>
        </w:rPr>
        <w:t xml:space="preserve">организована таким образом, чтобы специалисту, который проводит реанимационные мероприятия новорожденному ребенку, могли оказать содействие не менее 2 других медицинских работников.</w:t>
      </w:r>
      <w:bookmarkStart w:id="4" w:name="bookmark49"/>
      <w:r/>
      <w:bookmarkEnd w:id="4"/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 w:bidi="ru-RU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 w:bidi="ru-RU"/>
          <w14:ligatures w14:val="none"/>
        </w:rPr>
      </w:r>
    </w:p>
    <w:p>
      <w:pPr>
        <w:ind w:left="0" w:right="0" w:firstLine="709"/>
        <w:jc w:val="both"/>
        <w:spacing w:after="0" w:line="240" w:lineRule="auto"/>
        <w:widowControl w:val="off"/>
        <w:tabs>
          <w:tab w:val="left" w:pos="0" w:leader="none"/>
          <w:tab w:val="left" w:pos="1231" w:leader="none"/>
        </w:tabs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 w:bidi="ru-RU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 w:bidi="ru-RU"/>
          <w14:ligatures w14:val="none"/>
        </w:rPr>
        <w:t xml:space="preserve">34. Для проведения эффективной реанимационной помощи новорожденным медицинские организации акушерского профиля должны быть оснащены соответствующим медицинским оборудованием, лекарственными препаратами и медицинскими изделиями.</w:t>
      </w:r>
      <w:bookmarkStart w:id="5" w:name="bookmark50"/>
      <w:r/>
      <w:bookmarkEnd w:id="5"/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 w:bidi="ru-RU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 w:bidi="ru-RU"/>
          <w14:ligatures w14:val="none"/>
        </w:rPr>
      </w:r>
    </w:p>
    <w:p>
      <w:pPr>
        <w:ind w:left="0" w:right="0" w:firstLine="709"/>
        <w:jc w:val="both"/>
        <w:spacing w:after="0" w:line="240" w:lineRule="auto"/>
        <w:widowControl w:val="off"/>
        <w:tabs>
          <w:tab w:val="left" w:pos="0" w:leader="none"/>
          <w:tab w:val="left" w:pos="1231" w:leader="none"/>
        </w:tabs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 w:bidi="ru-RU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 w:bidi="ru-RU"/>
          <w14:ligatures w14:val="none"/>
        </w:rPr>
        <w:t xml:space="preserve">35. 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 w:bidi="ru-RU"/>
          <w14:ligatures w14:val="none"/>
        </w:rPr>
        <w:t xml:space="preserve">пределение ответственных подготовленных специалистов и конкретного механизма их круглосуточного привлечения, использования необходимого медицинского оборудования проводится руководителем медицинской организации в виде документа распорядительного характера.</w:t>
      </w:r>
      <w:bookmarkStart w:id="6" w:name="bookmark51"/>
      <w:r/>
      <w:bookmarkEnd w:id="6"/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 w:bidi="ru-RU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 w:bidi="ru-RU"/>
          <w14:ligatures w14:val="none"/>
        </w:rPr>
      </w:r>
    </w:p>
    <w:p>
      <w:pPr>
        <w:ind w:left="0" w:right="0" w:firstLine="709"/>
        <w:jc w:val="both"/>
        <w:spacing w:after="0" w:afterAutospacing="0" w:line="240" w:lineRule="auto"/>
        <w:widowControl w:val="off"/>
        <w:tabs>
          <w:tab w:val="left" w:pos="0" w:leader="none"/>
          <w:tab w:val="left" w:pos="1231" w:leader="none"/>
        </w:tabs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 w:bidi="ru-RU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 w:bidi="ru-RU"/>
          <w14:ligatures w14:val="none"/>
        </w:rPr>
        <w:t xml:space="preserve">36. При организации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 w:bidi="ru-RU"/>
          <w14:ligatures w14:val="none"/>
        </w:rPr>
        <w:t xml:space="preserve">и проведении стабилизации состояния и реанимации новорожденных сразу после рождения в медицинских организациях Ленинградской области следует руководствоваться методическим письмом «Реанимация и стабилизация состояния новорожденных детей в родильном зале» М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 w:bidi="ru-RU"/>
          <w14:ligatures w14:val="none"/>
        </w:rPr>
        <w:t xml:space="preserve">инистерства здравоохранения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 w:bidi="ru-RU"/>
          <w14:ligatures w14:val="none"/>
        </w:rPr>
        <w:t xml:space="preserve">Р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 w:bidi="ru-RU"/>
          <w14:ligatures w14:val="none"/>
        </w:rPr>
        <w:t xml:space="preserve">оссийской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 w:bidi="ru-RU"/>
          <w14:ligatures w14:val="none"/>
        </w:rPr>
        <w:t xml:space="preserve">Ф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 w:bidi="ru-RU"/>
          <w14:ligatures w14:val="none"/>
        </w:rPr>
        <w:t xml:space="preserve">едерации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 w:bidi="ru-RU"/>
          <w14:ligatures w14:val="none"/>
        </w:rPr>
        <w:t xml:space="preserve"> от 04.03.2020 № 15-4/И/2-2570.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 w:bidi="ru-RU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 w:bidi="ru-RU"/>
          <w14:ligatures w14:val="none"/>
        </w:rPr>
      </w:r>
    </w:p>
    <w:p>
      <w:pPr>
        <w:ind w:left="0" w:right="0" w:firstLine="709"/>
        <w:jc w:val="both"/>
        <w:spacing w:after="0" w:afterAutospacing="0" w:line="240" w:lineRule="auto"/>
        <w:tabs>
          <w:tab w:val="left" w:pos="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37. Первый осмотр новорожденного врач</w:t>
      </w:r>
      <w:r>
        <w:rPr>
          <w:rFonts w:ascii="Times New Roman" w:hAnsi="Times New Roman" w:cs="Times New Roman"/>
          <w:sz w:val="28"/>
          <w:szCs w:val="28"/>
        </w:rPr>
        <w:t xml:space="preserve">ом-неонатологом проводится в родовом зале (операционной) родовспомогательной медицинской организации с целью оценки общего состояния новорожденного, необходимости проведения реанимационных мероприятий, а также выявления видимых врожденных пороков развития.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after="0" w:afterAutospacing="0" w:line="240" w:lineRule="auto"/>
        <w:tabs>
          <w:tab w:val="left" w:pos="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38. При рожден</w:t>
      </w:r>
      <w:r>
        <w:rPr>
          <w:rFonts w:ascii="Times New Roman" w:hAnsi="Times New Roman" w:cs="Times New Roman"/>
          <w:sz w:val="28"/>
          <w:szCs w:val="28"/>
        </w:rPr>
        <w:t xml:space="preserve">ии доношенного новорожденного проводятся процедуры по уходу за новорожденным, измерение основных антропометрических показателей - массы тела, длины тела, окружности головы, на основании которых определяется соответствие физического развития новорожденного </w:t>
      </w:r>
      <w:r>
        <w:rPr>
          <w:rFonts w:ascii="Times New Roman" w:hAnsi="Times New Roman" w:cs="Times New Roman"/>
          <w:sz w:val="28"/>
          <w:szCs w:val="28"/>
        </w:rPr>
        <w:t xml:space="preserve">гестационному</w:t>
      </w:r>
      <w:r>
        <w:rPr>
          <w:rFonts w:ascii="Times New Roman" w:hAnsi="Times New Roman" w:cs="Times New Roman"/>
          <w:sz w:val="28"/>
          <w:szCs w:val="28"/>
        </w:rPr>
        <w:t xml:space="preserve"> возрасту. При необходимости проводятся мероприятия по реанимации и стабилизации состояния новорожденного.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after="0" w:afterAutospacing="0" w:line="240" w:lineRule="auto"/>
        <w:tabs>
          <w:tab w:val="left" w:pos="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39. Сразу после рождения новорожденным проводится профилактика гипотермии (при отсутствии показаний к терапевтической гипотермии), выполняется первое кормление новорожденного грудным молоком, если </w:t>
      </w:r>
      <w:r>
        <w:rPr>
          <w:rFonts w:ascii="Times New Roman" w:hAnsi="Times New Roman" w:cs="Times New Roman"/>
          <w:sz w:val="28"/>
          <w:szCs w:val="28"/>
        </w:rPr>
        <w:t xml:space="preserve">позволяет состояние новорожденного и матери, и обеспечивается поддержка грудного вскармливания новорожденного.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after="0" w:line="25" w:lineRule="atLeast"/>
        <w:tabs>
          <w:tab w:val="left" w:pos="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40. В зависимости от состояния новорожденного и времени его перевода в отделение новорожденных физиологическое или палату совместного пребывания матери и ребенк</w:t>
      </w:r>
      <w:r>
        <w:rPr>
          <w:rFonts w:ascii="Times New Roman" w:hAnsi="Times New Roman" w:cs="Times New Roman"/>
          <w:sz w:val="28"/>
          <w:szCs w:val="28"/>
        </w:rPr>
        <w:t xml:space="preserve">а повторный осмотр новорожденного врачом-неонатологом проводится либо в родовом зале (операционной) родовспомогательной медицинской организации перед переводом, либо в отделении новорожденных физиологическом, но не позднее, чем через 2 часа после рождения.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after="0" w:line="25" w:lineRule="atLeast"/>
        <w:tabs>
          <w:tab w:val="left" w:pos="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41. Новорожденные, не имеющие признаков за</w:t>
      </w:r>
      <w:r>
        <w:rPr>
          <w:rFonts w:ascii="Times New Roman" w:hAnsi="Times New Roman" w:cs="Times New Roman"/>
          <w:sz w:val="28"/>
          <w:szCs w:val="28"/>
        </w:rPr>
        <w:t xml:space="preserve">болеваний, переводятся из родовых залов (операционных) родовспомогательных медицинских организаций в палаты совместного пребывания матери и ребенка или отделения новорожденных физиологические для дальнейшего оказания им медицинской помощи в плановой форме.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after="0" w:line="25" w:lineRule="atLeast"/>
        <w:tabs>
          <w:tab w:val="left" w:pos="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42. </w:t>
      </w:r>
      <w:r>
        <w:rPr>
          <w:rFonts w:ascii="Times New Roman" w:hAnsi="Times New Roman" w:cs="Times New Roman"/>
          <w:sz w:val="28"/>
          <w:szCs w:val="28"/>
        </w:rPr>
        <w:t xml:space="preserve">В отделение реанимации и интенсивной терапии для новорожденных с экспресс-лабораторией (пост интенсивного наблюдения и интенсивной терапии отделения новорожденных физиологического) госпитализируются новорожденные, находящиеся в состо</w:t>
      </w:r>
      <w:r>
        <w:rPr>
          <w:rFonts w:ascii="Times New Roman" w:hAnsi="Times New Roman" w:cs="Times New Roman"/>
          <w:sz w:val="28"/>
          <w:szCs w:val="28"/>
        </w:rPr>
        <w:t xml:space="preserve">яниях, представляющих угрозу для жизни, требующих замещения и стабилизации функций жизненно важных органов в рамках оказания специализированной, в том числе высокотехнологичной, медицинской помощи в экстренной или неотложной форме, интенсивного наблюдения.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after="0" w:line="25" w:lineRule="atLeast"/>
        <w:tabs>
          <w:tab w:val="left" w:pos="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43. </w:t>
      </w:r>
      <w:r>
        <w:rPr>
          <w:rFonts w:ascii="Times New Roman" w:hAnsi="Times New Roman" w:cs="Times New Roman"/>
          <w:sz w:val="28"/>
          <w:szCs w:val="28"/>
        </w:rPr>
        <w:t xml:space="preserve">В отделение патологии новорожденны</w:t>
      </w:r>
      <w:r>
        <w:rPr>
          <w:rFonts w:ascii="Times New Roman" w:hAnsi="Times New Roman" w:cs="Times New Roman"/>
          <w:sz w:val="28"/>
          <w:szCs w:val="28"/>
        </w:rPr>
        <w:t xml:space="preserve">х и недоношенных детей госпитализируются новорожденные, которые нуждаются в выхаживании (организации специального медицинского ухода) в рамках оказания специализированной, в том числе высокотехнологичной, медицинской помощи в неотложной или плановой форме.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after="0" w:line="25" w:lineRule="atLeast"/>
        <w:tabs>
          <w:tab w:val="left" w:pos="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44.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выявления у новорожденного заболевания/состояния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необходимо: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after="0" w:line="25" w:lineRule="atLeast"/>
        <w:tabs>
          <w:tab w:val="left" w:pos="0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44.1.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немедленно провести полное объективное обследование ребенка по схеме первичного врачебного осмотра новорожденного;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after="0" w:line="25" w:lineRule="atLeast"/>
        <w:tabs>
          <w:tab w:val="left" w:pos="0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44.2. 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ределить показатели всех жизненно важных функций ребенка (температура тела электронным термометром в аксиллярной области, частота дыхания [ЧД], насыщение гемоглобина кислородом [SpO2], частота сердечных сокращений [ЧСС] артериальное давление [АД], диурез);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after="0" w:line="25" w:lineRule="atLeast"/>
        <w:tabs>
          <w:tab w:val="left" w:pos="0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44.3. 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ценить наличие и тяжесть дыхательных нарушений;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after="0" w:line="25" w:lineRule="atLeast"/>
        <w:tabs>
          <w:tab w:val="left" w:pos="0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44.4. 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ценить состояние гемодинамики;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after="0" w:line="25" w:lineRule="atLeast"/>
        <w:tabs>
          <w:tab w:val="left" w:pos="0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44.5. 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ценить состояние питания ребенка (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энтерального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парентерального);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after="0" w:line="25" w:lineRule="atLeast"/>
        <w:tabs>
          <w:tab w:val="left" w:pos="0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44.6. 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ценить наличие и тяжесть желтухи;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jc w:val="both"/>
        <w:spacing w:after="0" w:line="25" w:lineRule="atLeast"/>
        <w:tabs>
          <w:tab w:val="left" w:pos="0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44.7. 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ценить состояние ЦНС и наличие судорог;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after="0" w:line="25" w:lineRule="atLeast"/>
        <w:tabs>
          <w:tab w:val="left" w:pos="0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44.8. 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ценить наличие геморрагических расстройств;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after="0" w:line="25" w:lineRule="atLeast"/>
        <w:tabs>
          <w:tab w:val="left" w:pos="0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44.9. 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ценить наличие врожденных пороков развития (ВПР);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jc w:val="both"/>
        <w:spacing w:after="0" w:line="25" w:lineRule="atLeast"/>
        <w:tabs>
          <w:tab w:val="left" w:pos="0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44.10. п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олучить необходимые данные перинатального анамнеза ребенка, обратить особое внимание 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гестационный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хронологический возраст ребенка;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after="0" w:line="25" w:lineRule="atLeast"/>
        <w:tabs>
          <w:tab w:val="left" w:pos="0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44.11. 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ачать коррекцию выявленных нарушений;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after="0" w:line="25" w:lineRule="atLeast"/>
        <w:tabs>
          <w:tab w:val="left" w:pos="0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44.12.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определить наличие у новорожденного показаний к неотложной транспортировке;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after="0" w:line="25" w:lineRule="atLeast"/>
        <w:tabs>
          <w:tab w:val="left" w:pos="0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44.13.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доложить в ОЭКСМП о ребенке и проведенных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мероприятиях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постановки под динамическое наблюдение и решение вопроса о его дальнейшей маршрутизации.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after="0" w:line="25" w:lineRule="atLeast"/>
        <w:tabs>
          <w:tab w:val="left" w:pos="0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45. Показания к неотложной транспортировке: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after="0" w:line="25" w:lineRule="atLeast"/>
        <w:tabs>
          <w:tab w:val="left" w:pos="0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45.1. п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реждевременно рожденный ребенок при сроке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гестации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менее 34 недель и/или масса тела при рождении менее 1500 грамм;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after="0" w:line="25" w:lineRule="atLeast"/>
        <w:tabs>
          <w:tab w:val="left" w:pos="0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45.2. д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ыхательные нарушения средней (тяжесть растет в динамике наблюдения, несмотря на адекватную терапию) или тяжелой степени;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after="0" w:line="25" w:lineRule="atLeast"/>
        <w:tabs>
          <w:tab w:val="left" w:pos="0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45.3. 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тойкий центральный цианоз, гипоксемия (SpO2 &lt;90%), несмотря на стандартную терапию;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after="0" w:line="25" w:lineRule="atLeast"/>
        <w:tabs>
          <w:tab w:val="left" w:pos="0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45.4. п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отребность длительной (&gt; 24 часов) искусственной вентиляции легких (ИВЛ);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after="0" w:line="25" w:lineRule="atLeast"/>
        <w:tabs>
          <w:tab w:val="left" w:pos="0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45.5. 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яжелая асфиксия (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гипоксически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-ишемическая энцефалопатия) с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полиорганным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поражением;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after="0" w:line="25" w:lineRule="atLeast"/>
        <w:tabs>
          <w:tab w:val="left" w:pos="0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45.6. 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удороги, резистентные к стандартной терапии;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after="0" w:line="25" w:lineRule="atLeast"/>
        <w:tabs>
          <w:tab w:val="left" w:pos="0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45.7. 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яжелые неонатальные инфекции, заболевания (поражения) печени (прямая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гипербилирубинемия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after="0" w:line="25" w:lineRule="atLeast"/>
        <w:tabs>
          <w:tab w:val="left" w:pos="0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45.8. 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яжелые гематологические заболевания, включая геморрагический синдром, опасную желтуху или потребность заменного переливания крови;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after="0" w:line="25" w:lineRule="atLeast"/>
        <w:tabs>
          <w:tab w:val="left" w:pos="0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45.9. 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етаболические нарушения, в частности гипогликемия, резистентные к стандартной терапии;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after="0" w:line="25" w:lineRule="atLeast"/>
        <w:tabs>
          <w:tab w:val="left" w:pos="0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45.10. 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тсутствие положительной динамики или ухудшение состояния новорожденного, несмотря на лечение;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after="0" w:line="25" w:lineRule="atLeast"/>
        <w:tabs>
          <w:tab w:val="left" w:pos="0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45.11. 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остояния, требующие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выполнения специальных диагностических процедур или оперативного вмешательства;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after="0" w:line="25" w:lineRule="atLeast"/>
        <w:tabs>
          <w:tab w:val="left" w:pos="0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45.12. п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отребность проведения любых лечебных или диагностических мероприятий, недоступные в учреждениях ниже уровня оказания помощи.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after="0" w:line="25" w:lineRule="atLeast"/>
        <w:tabs>
          <w:tab w:val="left" w:pos="0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46.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Условия, при которых транспортировка новорожденного нецелесообразна: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after="0" w:line="25" w:lineRule="atLeast"/>
        <w:tabs>
          <w:tab w:val="left" w:pos="0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46.1. 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гональное состояние новорожденного;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after="0" w:line="25" w:lineRule="atLeast"/>
        <w:tabs>
          <w:tab w:val="left" w:pos="0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46.2. п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ороки развития, несовместимые с жизнью.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709"/>
        <w:jc w:val="both"/>
        <w:spacing w:after="0" w:line="25" w:lineRule="atLeast"/>
        <w:tabs>
          <w:tab w:val="left" w:pos="0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47. </w:t>
      </w:r>
      <w:r>
        <w:rPr>
          <w:rFonts w:ascii="Times New Roman" w:hAnsi="Times New Roman" w:cs="Times New Roman"/>
          <w:sz w:val="28"/>
          <w:szCs w:val="28"/>
        </w:rPr>
        <w:t xml:space="preserve">В течение первых суток жизни новорож</w:t>
      </w:r>
      <w:r>
        <w:rPr>
          <w:rFonts w:ascii="Times New Roman" w:hAnsi="Times New Roman" w:cs="Times New Roman"/>
          <w:sz w:val="28"/>
          <w:szCs w:val="28"/>
        </w:rPr>
        <w:t xml:space="preserve">денный осматривается медицинским работником со средним профессиональным образованием каждые 3 - 3,5 часа с целью оценки состояния и, при необходимости, оказания ему медицинской помощи. Результаты осмотров вносятся в медицинскую документацию новорожденного.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709"/>
        <w:jc w:val="both"/>
        <w:spacing w:after="0" w:line="25" w:lineRule="atLeast"/>
        <w:tabs>
          <w:tab w:val="left" w:pos="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48. При оказании медицинской помощи предупреждается развитие болевого синдрома у новорожденных путем минимизации количества </w:t>
      </w:r>
      <w:r>
        <w:rPr>
          <w:rFonts w:ascii="Times New Roman" w:hAnsi="Times New Roman" w:cs="Times New Roman"/>
          <w:sz w:val="28"/>
          <w:szCs w:val="28"/>
        </w:rPr>
        <w:t xml:space="preserve">инвазивны</w:t>
      </w:r>
      <w:r>
        <w:rPr>
          <w:rFonts w:ascii="Times New Roman" w:hAnsi="Times New Roman" w:cs="Times New Roman"/>
          <w:sz w:val="28"/>
          <w:szCs w:val="28"/>
        </w:rPr>
        <w:t xml:space="preserve">х манипуляций, использования методов немедикаментозной и, при необходимости, плановой медикаментозной аналгезии. При выполнении медицинских вмешательств своевременно диагностируется боль у новорожденных и применяется аналгезия, соответствующая уровню боли.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after="0" w:line="25" w:lineRule="atLeast"/>
        <w:tabs>
          <w:tab w:val="left" w:pos="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49. После рождения при отсутствии медицинских противопоказаний новорожденному проводится профилактика геморрагической болезни новорожденных.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after="0" w:line="25" w:lineRule="atLeast"/>
        <w:tabs>
          <w:tab w:val="left" w:pos="0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50. Новорожденным осуществляется первая вакцинация против гепатита B и вакцинация против туберкулеза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bookmarkStart w:id="7" w:name="_Hlk228435804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Организация вакцинации осуществляется в соответствии с требованиями законодательства 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оссийской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</w:t>
      </w:r>
      <w:bookmarkEnd w:id="7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едерации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проведению иммунопрофилактики.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after="0" w:line="25" w:lineRule="atLeast"/>
        <w:tabs>
          <w:tab w:val="left" w:pos="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51. Новорожденным проводят скрининговое обследование на ряд врожденных и наследственных заболеваний: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2"/>
        <w:numPr>
          <w:ilvl w:val="0"/>
          <w:numId w:val="37"/>
        </w:numPr>
        <w:ind w:left="0" w:right="0" w:firstLine="709"/>
        <w:jc w:val="both"/>
        <w:spacing w:after="0" w:line="25" w:lineRule="atLeast"/>
        <w:tabs>
          <w:tab w:val="left" w:pos="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пульсоксиметрический</w:t>
      </w:r>
      <w:r>
        <w:rPr>
          <w:rFonts w:ascii="Times New Roman" w:hAnsi="Times New Roman" w:cs="Times New Roman"/>
          <w:sz w:val="28"/>
          <w:szCs w:val="28"/>
        </w:rPr>
        <w:t xml:space="preserve"> скрининг на наличие критических и цианотичных врожденных пороков сердца (далее - ВПС) вне зависимости от наличия ультразвукового исследования сердца после рождения (в возрасте 36 - 48 часов жизни);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after="0" w:line="25" w:lineRule="atLeast"/>
        <w:tabs>
          <w:tab w:val="left" w:pos="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неонатальный скрининг на врожденные и (или) наследственные заболевания и расширенный неонатальный скрининг на врожденные и (или) наследственные заболевания;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2"/>
        <w:numPr>
          <w:ilvl w:val="0"/>
          <w:numId w:val="38"/>
        </w:numPr>
        <w:ind w:left="0" w:right="0" w:firstLine="709"/>
        <w:jc w:val="both"/>
        <w:spacing w:after="0" w:line="25" w:lineRule="atLeast"/>
        <w:tabs>
          <w:tab w:val="left" w:pos="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аудиологический</w:t>
      </w:r>
      <w:r>
        <w:rPr>
          <w:rFonts w:ascii="Times New Roman" w:hAnsi="Times New Roman" w:cs="Times New Roman"/>
          <w:sz w:val="28"/>
          <w:szCs w:val="28"/>
        </w:rPr>
        <w:t xml:space="preserve"> скрининг с помощью регистрации вызванной </w:t>
      </w:r>
      <w:r>
        <w:rPr>
          <w:rFonts w:ascii="Times New Roman" w:hAnsi="Times New Roman" w:cs="Times New Roman"/>
          <w:sz w:val="28"/>
          <w:szCs w:val="28"/>
        </w:rPr>
        <w:t xml:space="preserve">отоакустической</w:t>
      </w:r>
      <w:r>
        <w:rPr>
          <w:rFonts w:ascii="Times New Roman" w:hAnsi="Times New Roman" w:cs="Times New Roman"/>
          <w:sz w:val="28"/>
          <w:szCs w:val="28"/>
        </w:rPr>
        <w:t xml:space="preserve"> эмиссии или </w:t>
      </w:r>
      <w:r>
        <w:rPr>
          <w:rFonts w:ascii="Times New Roman" w:hAnsi="Times New Roman" w:cs="Times New Roman"/>
          <w:sz w:val="28"/>
          <w:szCs w:val="28"/>
        </w:rPr>
        <w:t xml:space="preserve">коротколатентных</w:t>
      </w:r>
      <w:r>
        <w:rPr>
          <w:rFonts w:ascii="Times New Roman" w:hAnsi="Times New Roman" w:cs="Times New Roman"/>
          <w:sz w:val="28"/>
          <w:szCs w:val="28"/>
        </w:rPr>
        <w:t xml:space="preserve"> слуховых вызванных потенциалов (в возрасте 3 или 4 дней жизни). У недоношенных новорожденных, родившихся при сроке беременности менее 33 недель, </w:t>
      </w:r>
      <w:r>
        <w:rPr>
          <w:rFonts w:ascii="Times New Roman" w:hAnsi="Times New Roman" w:cs="Times New Roman"/>
          <w:sz w:val="28"/>
          <w:szCs w:val="28"/>
        </w:rPr>
        <w:t xml:space="preserve">аудиологический</w:t>
      </w:r>
      <w:r>
        <w:rPr>
          <w:rFonts w:ascii="Times New Roman" w:hAnsi="Times New Roman" w:cs="Times New Roman"/>
          <w:sz w:val="28"/>
          <w:szCs w:val="28"/>
        </w:rPr>
        <w:t xml:space="preserve"> скрининг проводится после достижения ими 33 недель скорректированного возраста. При тяжелом состоянии новорожденного, препятствующем проведению </w:t>
      </w:r>
      <w:r>
        <w:rPr>
          <w:rFonts w:ascii="Times New Roman" w:hAnsi="Times New Roman" w:cs="Times New Roman"/>
          <w:sz w:val="28"/>
          <w:szCs w:val="28"/>
        </w:rPr>
        <w:t xml:space="preserve">аудиологического</w:t>
      </w:r>
      <w:r>
        <w:rPr>
          <w:rFonts w:ascii="Times New Roman" w:hAnsi="Times New Roman" w:cs="Times New Roman"/>
          <w:sz w:val="28"/>
          <w:szCs w:val="28"/>
        </w:rPr>
        <w:t xml:space="preserve"> скрининга, регистрация вызванной </w:t>
      </w:r>
      <w:r>
        <w:rPr>
          <w:rFonts w:ascii="Times New Roman" w:hAnsi="Times New Roman" w:cs="Times New Roman"/>
          <w:sz w:val="28"/>
          <w:szCs w:val="28"/>
        </w:rPr>
        <w:t xml:space="preserve">отоакустической</w:t>
      </w:r>
      <w:r>
        <w:rPr>
          <w:rFonts w:ascii="Times New Roman" w:hAnsi="Times New Roman" w:cs="Times New Roman"/>
          <w:sz w:val="28"/>
          <w:szCs w:val="28"/>
        </w:rPr>
        <w:t xml:space="preserve"> эмиссии производится в ближайшие дни после улучшения состояния новорожденного.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after="0" w:line="25" w:lineRule="atLeast"/>
        <w:tabs>
          <w:tab w:val="left" w:pos="0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52. Организация проведения различных видов скринингового обследования новорожденных осуществляется в соответствии с требованиями законодательства 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оссийской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едерации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с учетом методич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еских рекомендаций, одобренных 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инистерством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здравоохранения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оссийской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едерации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after="0" w:line="25" w:lineRule="atLeast"/>
        <w:tabs>
          <w:tab w:val="left" w:pos="0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53. В случае, если мероприятия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вакцинации и/или скрининговому обследованию новорожденных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были проведены в родовспомогательном учреждении, они проводятся на следующем этапе оказания медицинской помощи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after="0" w:line="25" w:lineRule="atLeast"/>
        <w:tabs>
          <w:tab w:val="left" w:pos="0" w:leader="none"/>
        </w:tabs>
        <w:rPr>
          <w:rFonts w:ascii="Times New Roman" w:hAnsi="Times New Roman" w:cs="Times New Roman"/>
          <w:color w:val="222a35" w:themeColor="text2" w:themeShade="8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54. При подозрении на наличие хромосомной патологии у новорожденного осуществляется консультация генетика медико-генетической консультации ГБУЗ «Ленинградская областная клиническая больница».</w:t>
      </w:r>
      <w:r>
        <w:rPr>
          <w:rFonts w:ascii="Times New Roman" w:hAnsi="Times New Roman" w:cs="Times New Roman"/>
          <w:color w:val="4472c4" w:themeColor="accen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222a35" w:themeColor="text2" w:themeShade="80"/>
          <w:sz w:val="28"/>
          <w:szCs w:val="28"/>
        </w:rPr>
        <w:t xml:space="preserve">Наблюдение, обследование и лечение новорожденного с генетической патологией </w:t>
      </w:r>
      <w:r>
        <w:rPr>
          <w:rFonts w:ascii="Times New Roman" w:hAnsi="Times New Roman" w:cs="Times New Roman"/>
          <w:color w:val="222a35" w:themeColor="text2" w:themeShade="80"/>
          <w:sz w:val="28"/>
          <w:szCs w:val="28"/>
        </w:rPr>
        <w:t xml:space="preserve">в период его нахождения в акушерском стационаре </w:t>
      </w:r>
      <w:r>
        <w:rPr>
          <w:rFonts w:ascii="Times New Roman" w:hAnsi="Times New Roman" w:cs="Times New Roman"/>
          <w:color w:val="222a35" w:themeColor="text2" w:themeShade="80"/>
          <w:sz w:val="28"/>
          <w:szCs w:val="28"/>
        </w:rPr>
        <w:t xml:space="preserve">осуществляется медицинской организацией, в которой он родился, при отсутствии показаний для перевода в учреждения 3 уровней.</w:t>
      </w:r>
      <w:r>
        <w:rPr>
          <w:rFonts w:ascii="Times New Roman" w:hAnsi="Times New Roman" w:cs="Times New Roman"/>
          <w:color w:val="222a35" w:themeColor="text2" w:themeShade="80"/>
          <w:sz w:val="28"/>
          <w:szCs w:val="28"/>
        </w:rPr>
      </w:r>
      <w:r>
        <w:rPr>
          <w:rFonts w:ascii="Times New Roman" w:hAnsi="Times New Roman" w:cs="Times New Roman"/>
          <w:color w:val="222a35" w:themeColor="text2" w:themeShade="80"/>
          <w:sz w:val="28"/>
          <w:szCs w:val="28"/>
        </w:rPr>
      </w:r>
    </w:p>
    <w:p>
      <w:pPr>
        <w:ind w:firstLine="709"/>
        <w:jc w:val="both"/>
        <w:spacing w:after="0" w:line="25" w:lineRule="atLeast"/>
        <w:tabs>
          <w:tab w:val="left" w:pos="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center"/>
        <w:spacing w:after="0" w:line="25" w:lineRule="atLeast"/>
        <w:tabs>
          <w:tab w:val="left" w:pos="0" w:leader="none"/>
        </w:tabs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Специализированная, в том числе высокотехнологичная, медицинская помощь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709"/>
        <w:jc w:val="both"/>
        <w:spacing w:after="0" w:line="25" w:lineRule="atLeast"/>
        <w:tabs>
          <w:tab w:val="left" w:pos="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after="0" w:line="25" w:lineRule="atLeast"/>
        <w:tabs>
          <w:tab w:val="left" w:pos="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55. Специализированная, в том числе высокотехнологичная, медицинская помощь оказывается в медицинских организациях акушерского, педиатрического и иных профилей в соответствии с заболеванием новорожденного</w:t>
      </w:r>
      <w:r>
        <w:rPr>
          <w:rFonts w:ascii="Times New Roman" w:hAnsi="Times New Roman" w:cs="Times New Roman"/>
          <w:sz w:val="28"/>
          <w:szCs w:val="28"/>
        </w:rPr>
        <w:t xml:space="preserve"> согласно данному порядку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after="0" w:line="25" w:lineRule="atLeast"/>
        <w:tabs>
          <w:tab w:val="left" w:pos="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56. Специализированная, в том числе высокотехнологичная, медицинская помощь оказывается в соответствии с положением об организации оказания специализированной, в том числе высокотехнологичной, мед</w:t>
      </w:r>
      <w:r>
        <w:rPr>
          <w:rFonts w:ascii="Times New Roman" w:hAnsi="Times New Roman" w:cs="Times New Roman"/>
          <w:sz w:val="28"/>
          <w:szCs w:val="28"/>
        </w:rPr>
        <w:t xml:space="preserve">ицинской помощи и порядком организации оказания высокотехнологичной медицинской помощи с применением единой государственной информационной системы в сфере здравоохранения, утвержденным и установленным в соответствии с частью 8 статьи 34 и пунктом 1 части 1</w:t>
      </w:r>
      <w:r>
        <w:rPr>
          <w:rFonts w:ascii="Times New Roman" w:hAnsi="Times New Roman" w:cs="Times New Roman"/>
          <w:sz w:val="28"/>
          <w:szCs w:val="28"/>
        </w:rPr>
        <w:t xml:space="preserve"> статьи 37 Федерального закона №</w:t>
      </w:r>
      <w:r>
        <w:rPr>
          <w:rFonts w:ascii="Times New Roman" w:hAnsi="Times New Roman" w:cs="Times New Roman"/>
          <w:sz w:val="28"/>
          <w:szCs w:val="28"/>
        </w:rPr>
        <w:t xml:space="preserve"> 323-ФЗ соответственно.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after="0" w:line="25" w:lineRule="atLeast"/>
        <w:tabs>
          <w:tab w:val="left" w:pos="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57. При оказании специализированной, в том числе высокотехнологичной, медицинской помощи новорожденные размещаются совместно с матерями, за исключением случаев невозможности их совместного пребыв</w:t>
      </w:r>
      <w:r>
        <w:rPr>
          <w:rFonts w:ascii="Times New Roman" w:hAnsi="Times New Roman" w:cs="Times New Roman"/>
          <w:sz w:val="28"/>
          <w:szCs w:val="28"/>
        </w:rPr>
        <w:t xml:space="preserve">ания. При невозможности совместного пребывания матерей с новорожденными в медицинской организации создаются условия для ежедневных посещений новорожденных и дневного ухода за ними родителями (законными представителями) под контролем медицинских работников.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after="0" w:line="25" w:lineRule="atLeast"/>
        <w:tabs>
          <w:tab w:val="left" w:pos="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58. При необходимости оказания отдельных видов хирургической помощи новорожденные переводятся в медицинские организации, располагающие специализированными отделениями (койками):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кардиохирургическими;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нейрохирургическими;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онкологическими;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уроандрологическими</w:t>
      </w:r>
      <w:r>
        <w:rPr>
          <w:rFonts w:ascii="Times New Roman" w:hAnsi="Times New Roman" w:cs="Times New Roman"/>
          <w:sz w:val="28"/>
          <w:szCs w:val="28"/>
        </w:rPr>
        <w:t xml:space="preserve"> для детей;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иными по профилю заболевания новорожденного.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after="0" w:line="25" w:lineRule="atLeast"/>
        <w:tabs>
          <w:tab w:val="left" w:pos="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59. В случае выполнения хирургического вмешательства в медицинской организации, оказывающей медицинскую помощь по профилям «акушерство и гинекология», «неонатология» и «детская хирургия», новорожденные с хирургической патоло</w:t>
      </w:r>
      <w:r>
        <w:rPr>
          <w:rFonts w:ascii="Times New Roman" w:hAnsi="Times New Roman" w:cs="Times New Roman"/>
          <w:sz w:val="28"/>
          <w:szCs w:val="28"/>
        </w:rPr>
        <w:t xml:space="preserve">гией продолжают обследование и лечение в указанных медицинских организациях до выписки под наблюдение врача-педиатра участкового, врача общей практики (семейного врача) (далее - участковый врач) и врача - детского хирурга и (или) другого врача-специалиста.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after="0" w:line="25" w:lineRule="atLeast"/>
        <w:tabs>
          <w:tab w:val="left" w:pos="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60. При необходимости новорожденные после окончания лечения в медицинской организации, оказывающей </w:t>
      </w:r>
      <w:r>
        <w:rPr>
          <w:rFonts w:ascii="Times New Roman" w:hAnsi="Times New Roman" w:cs="Times New Roman"/>
          <w:sz w:val="28"/>
          <w:szCs w:val="28"/>
        </w:rPr>
        <w:t xml:space="preserve">медицинскую помощь по профилям «акушерство и гинекология» и «неонатология»</w:t>
      </w:r>
      <w:r>
        <w:rPr>
          <w:rFonts w:ascii="Times New Roman" w:hAnsi="Times New Roman" w:cs="Times New Roman"/>
          <w:sz w:val="28"/>
          <w:szCs w:val="28"/>
        </w:rPr>
        <w:t xml:space="preserve">, могут быть переведены для продолжения лечения в профильные структурные подразделения медицинских организаций, оказывающих медицинскую помощь в стационарных условиях детям, приближенных к месту жительства </w:t>
      </w:r>
      <w:r>
        <w:rPr>
          <w:rFonts w:ascii="Times New Roman" w:hAnsi="Times New Roman" w:cs="Times New Roman"/>
          <w:sz w:val="28"/>
          <w:szCs w:val="28"/>
        </w:rPr>
        <w:t xml:space="preserve">новорожденного и имеющих необходимые условия для продолжения лечения в необходимом объеме.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after="0" w:line="25" w:lineRule="atLeast"/>
        <w:tabs>
          <w:tab w:val="left" w:pos="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61. При выписк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 ребенка из стационара в</w:t>
      </w:r>
      <w:r>
        <w:rPr>
          <w:rFonts w:ascii="Times New Roman" w:hAnsi="Times New Roman" w:cs="Times New Roman"/>
          <w:sz w:val="28"/>
          <w:szCs w:val="28"/>
        </w:rPr>
        <w:t xml:space="preserve"> медицинскую организацию, оказывающую первичную медико-санитарную помощь, по месту выписки новорожденного </w:t>
      </w:r>
      <w:r>
        <w:rPr>
          <w:rFonts w:ascii="Times New Roman" w:hAnsi="Times New Roman" w:cs="Times New Roman"/>
          <w:sz w:val="28"/>
          <w:szCs w:val="28"/>
        </w:rPr>
        <w:t xml:space="preserve">передается патронаж. В случае оформления выписки с отказом родителей/законных представителей от лечения и обследования новорожденного сведения передаются также в межрайонную больницу по месту выписки заместителю главного врача по детству и родовспоможению.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2"/>
        <w:ind w:left="0" w:firstLine="709"/>
        <w:jc w:val="both"/>
        <w:spacing w:after="0" w:line="25" w:lineRule="atLeast"/>
        <w:tabs>
          <w:tab w:val="left" w:pos="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center"/>
        <w:spacing w:after="0" w:line="25" w:lineRule="atLeast"/>
        <w:tabs>
          <w:tab w:val="left" w:pos="0" w:leader="none"/>
        </w:tabs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Оказание медицинской помощи в м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едицински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х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организаци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ях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третьего уровня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Ленинградской области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: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</w:p>
    <w:p>
      <w:pPr>
        <w:ind w:firstLine="709"/>
        <w:jc w:val="center"/>
        <w:spacing w:after="0" w:line="25" w:lineRule="atLeast"/>
        <w:tabs>
          <w:tab w:val="left" w:pos="0" w:leader="none"/>
        </w:tabs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after="0" w:line="25" w:lineRule="atLeast"/>
        <w:tabs>
          <w:tab w:val="left" w:pos="0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62. П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еринатальный центр ГБУЗ ЛОПЦ: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after="0" w:line="25" w:lineRule="atLeast"/>
        <w:tabs>
          <w:tab w:val="left" w:pos="0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62.1.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является родовспомогательным учреждением Ленинградской области третьей А группы (уровня);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after="0" w:line="25" w:lineRule="atLeast"/>
        <w:tabs>
          <w:tab w:val="left" w:pos="0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62.2.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осуществляет оказание медицинской помощи беременным женщинам в соответствии с маршрутизацией беременных в акушерские стационары Ленинградской области;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after="0" w:line="25" w:lineRule="atLeast"/>
        <w:tabs>
          <w:tab w:val="left" w:pos="0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62.3. оказывает специализированную, в том числе высокотехнологичную, медицинскую помощь доношенным новорожденным и недоношенным новорожденным с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гестационным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возрастом более 22 недель и массой тела более 500 г в соответствии с Приказом № 222н при отсутствии показаний дл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 перевода в ЛОГБУЗ «ДКБ»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медицинские учреждения, подведомственные Федеральным органам исполнительной власти, либо иные медицинские учреждения по профилю заболевания новорожденного;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after="0" w:line="25" w:lineRule="atLeast"/>
        <w:tabs>
          <w:tab w:val="left" w:pos="0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62.4. осуществляет прием на обследование и лечение новорожденных из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родовспомогательных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медицинских организаций 1 и 2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группы (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уровн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соответствии с маршрутизацией новорожденных в Ленинградской области п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согласованию с ОЭКСМП ЛОГБУЗ «ДКБ»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after="0" w:line="25" w:lineRule="atLeast"/>
        <w:tabs>
          <w:tab w:val="left" w:pos="0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63. ЛОГБУЗ "ДКБ"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after="0" w:line="25" w:lineRule="atLeast"/>
        <w:tabs>
          <w:tab w:val="left" w:pos="0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63.1. является многопрофильным детским стационаром Ленинградской области третьего уровня;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after="0" w:line="25" w:lineRule="atLeast"/>
        <w:tabs>
          <w:tab w:val="left" w:pos="0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63.2. оказывает специализированную, в том числе высокотехнологичную, медицинскую помощь доношенным новорожденным и недоношенным новорожденным с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гестационным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возрастом более 22 недель и массой тела более 500 г в соответствии с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данным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Приказом № 222н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</w:t>
      </w:r>
      <w:r>
        <w:rPr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отсутствии показаний для перевода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медицинские учреждения, подведомственные Федеральным органам исполнительной власти, либо иные медицинские учреждения по профилю заболевания новорожденного;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after="0" w:line="25" w:lineRule="atLeast"/>
        <w:tabs>
          <w:tab w:val="left" w:pos="0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63.3.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оказывает специализированную медицинскую помощь по профилю «детская хирургия», «нейрохирургия», «оториноларингология», «челюстно-лицевая хирургия», «офтальмология», «детская урология-андрология», «травматология-ортопедия» и т.д.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jc w:val="both"/>
        <w:spacing w:after="0" w:line="25" w:lineRule="atLeast"/>
        <w:tabs>
          <w:tab w:val="left" w:pos="0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63.4. В отдел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ение анестезиологии-реанимации № 1 (ОАР № 1) ЛОГБУЗ «ДКБ»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госпитализируются новорожденные из медицинских организаций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Ленинградской области, требующие продленной ИВЛ и иных методов респираторной поддержки, по согласованию с заведующим/дежурным врачом анестезиолого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м-реаниматологом ОЭКСМП ЛОГБУЗ «ДКБ» и заведующим ОАР 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 ЛОГБУЗ «ДКБ»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/руководителем организации.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after="0" w:line="25" w:lineRule="atLeast"/>
        <w:tabs>
          <w:tab w:val="left" w:pos="0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63.5. 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отделение патологии новорожденных и не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доношенных детей (ОПНН) ЛОГБУЗ «ДКБ»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госпитализируются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оказания медицинской помощи 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плановой,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экстренной и неотложной форм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новорожденные из медицинских организаций Ленинградской области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оказывающих медицинскую помощь в стационарных условиях, или по направлению из медицинской организации, оказывающей первичную медико-санитарную помощь,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заболеваниями и состояниями: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jc w:val="both"/>
        <w:spacing w:after="0" w:line="25" w:lineRule="atLeast"/>
        <w:tabs>
          <w:tab w:val="left" w:pos="0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63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.5.1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Недоношенность, задержка роста и развития плода для обследования: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5" w:lineRule="atLeast"/>
        <w:tabs>
          <w:tab w:val="left" w:pos="0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P05 Замедленный рост и недостаточность питания плода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5" w:lineRule="atLeast"/>
        <w:tabs>
          <w:tab w:val="left" w:pos="0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P05.0 «Маловесный» для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гестационного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возраста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5" w:lineRule="atLeast"/>
        <w:tabs>
          <w:tab w:val="left" w:pos="0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P05.1 Малый размер плода для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гестационного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возраста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5" w:lineRule="atLeast"/>
        <w:tabs>
          <w:tab w:val="left" w:pos="0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P05.2 Недостаточность питания плода без упоминания о "маловесном" или маленьком для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гестационного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возраста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5" w:lineRule="atLeast"/>
        <w:tabs>
          <w:tab w:val="left" w:pos="0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P05.9 Замедленный рост плода неуточненный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5" w:lineRule="atLeast"/>
        <w:tabs>
          <w:tab w:val="left" w:pos="0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P07 Расстройства, связанные с укорочением срока беременности и малой массой тела при рождении, не классифицированные в других рубриках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5" w:lineRule="atLeast"/>
        <w:tabs>
          <w:tab w:val="left" w:pos="0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P07.0 Крайне малая масса тела при рождении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5" w:lineRule="atLeast"/>
        <w:tabs>
          <w:tab w:val="left" w:pos="0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P07.1 Другие случаи малой массы тела при рождении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5" w:lineRule="atLeast"/>
        <w:tabs>
          <w:tab w:val="left" w:pos="0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P07.2 Крайняя незрелость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5" w:lineRule="atLeast"/>
        <w:tabs>
          <w:tab w:val="left" w:pos="0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P07.3 Другие случаи недоношенности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jc w:val="both"/>
        <w:spacing w:after="0" w:line="25" w:lineRule="atLeast"/>
        <w:tabs>
          <w:tab w:val="left" w:pos="0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63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.5.2.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Дыхательные расстройства различного генеза, дыхательная недостаточность 1-2 степеней при отсутствии необходимости в ИВЛ или после перевода на самостоятельное дыхание после респираторной терапии методом ИВЛ: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5" w:lineRule="atLeast"/>
        <w:tabs>
          <w:tab w:val="left" w:pos="0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P22 Дыхательное расстройство у новорожденного.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5" w:lineRule="atLeast"/>
        <w:tabs>
          <w:tab w:val="left" w:pos="0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P22.0 Синдром дыхательного расстройства у новорожденного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5" w:lineRule="atLeast"/>
        <w:tabs>
          <w:tab w:val="left" w:pos="0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P22.8 Другие дыхательные расстройства у новорожденного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5" w:lineRule="atLeast"/>
        <w:tabs>
          <w:tab w:val="left" w:pos="0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P22.9 Дыхательное расстройство у новорожденного неуточненное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5" w:lineRule="atLeast"/>
        <w:tabs>
          <w:tab w:val="left" w:pos="0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P23.9 Врожденная пневмония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5" w:lineRule="atLeast"/>
        <w:tabs>
          <w:tab w:val="left" w:pos="0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P24 Неонатальные аспирационные синдромы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5" w:lineRule="atLeast"/>
        <w:tabs>
          <w:tab w:val="left" w:pos="0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P24.9 Неонатальный аспирационный синдром неуточненный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5" w:lineRule="atLeast"/>
        <w:tabs>
          <w:tab w:val="left" w:pos="0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P27.1 Бронхолегочная дисплазия, возникшая в перинатальном периоде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5" w:lineRule="atLeast"/>
        <w:tabs>
          <w:tab w:val="left" w:pos="0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P28 Другие респираторные нарушения, возникшие в перинатальном периоде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jc w:val="both"/>
        <w:spacing w:after="0" w:line="25" w:lineRule="atLeast"/>
        <w:tabs>
          <w:tab w:val="left" w:pos="0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63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.5.3.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наличии у ребенка врожденного порока почек, ЛОР-органов, пороков развития глаз, челюстно-лицевых пороков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after="0" w:line="25" w:lineRule="atLeast"/>
        <w:tabs>
          <w:tab w:val="left" w:pos="0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63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.5.4.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наличии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 ребенка нейрохирургической патологии;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after="0" w:line="25" w:lineRule="atLeast"/>
        <w:tabs>
          <w:tab w:val="left" w:pos="0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63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.5.5. п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ри наличии у ребенка врожд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енных пороков, травматических 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22"/>
        <w:ind w:left="0" w:right="0" w:firstLine="0"/>
        <w:jc w:val="both"/>
        <w:spacing w:after="0" w:line="25" w:lineRule="atLeast"/>
        <w:tabs>
          <w:tab w:val="left" w:pos="0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травматических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поражениях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центральной нервной системы (в том числе церебральная ишемия и внутричерепные кровоизлияния), судорогах новорожденного;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22"/>
        <w:ind w:left="0" w:right="0" w:firstLine="709"/>
        <w:jc w:val="both"/>
        <w:spacing w:after="0" w:line="25" w:lineRule="atLeast"/>
        <w:tabs>
          <w:tab w:val="left" w:pos="0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63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.5.6.п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ри наличии у ребенка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стабильного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ВПС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требующего экстренного кардиохирургического вмешательства, или  при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подозрении на ВПС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для верификации диагноза и определения дальнейшей тактики;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22"/>
        <w:ind w:left="709"/>
        <w:jc w:val="both"/>
        <w:spacing w:after="0" w:line="25" w:lineRule="atLeast"/>
        <w:tabs>
          <w:tab w:val="left" w:pos="0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63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.5.7. пр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наличии у ребенка ортопедической патологии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22"/>
        <w:ind w:left="709"/>
        <w:jc w:val="both"/>
        <w:spacing w:after="0" w:line="25" w:lineRule="atLeast"/>
        <w:tabs>
          <w:tab w:val="left" w:pos="0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63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.5.8. п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ри подозрении на редкие и генетические заболевания;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22"/>
        <w:ind w:left="0" w:right="0" w:firstLine="709"/>
        <w:jc w:val="both"/>
        <w:spacing w:after="0" w:line="25" w:lineRule="atLeast"/>
        <w:tabs>
          <w:tab w:val="left" w:pos="0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63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.5.9. п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ри заболеваниях эндокринной системы, почек и мочевыводящих путей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22"/>
        <w:ind w:left="0" w:right="0" w:firstLine="709"/>
        <w:jc w:val="both"/>
        <w:spacing w:after="0" w:line="25" w:lineRule="atLeast"/>
        <w:tabs>
          <w:tab w:val="left" w:pos="0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63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.5.10. д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ругие заболевания и состояния, по согласо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ванию с заведующим ОПНН ЛОГБУЗ «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ДКБ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22"/>
        <w:ind w:left="0" w:right="0" w:firstLine="709"/>
        <w:jc w:val="both"/>
        <w:spacing w:after="0" w:line="25" w:lineRule="atLeast"/>
        <w:tabs>
          <w:tab w:val="left" w:pos="0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63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.5.11. 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етипичное/затяжное течение заболевания.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after="0" w:line="25" w:lineRule="atLeast"/>
        <w:tabs>
          <w:tab w:val="left" w:pos="0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63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.6. 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 перинатального центра ГБУЗ ЛО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ПЦ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ОАР № 1 или ОПН ЛОГБУЗ «ДКБ»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подлежат переводу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новорожденные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22"/>
        <w:ind w:left="0" w:right="0" w:firstLine="709"/>
        <w:jc w:val="both"/>
        <w:spacing w:after="0" w:line="25" w:lineRule="atLeast"/>
        <w:tabs>
          <w:tab w:val="left" w:pos="0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63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.6.1.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затяжным и/или нетипичным течением заболевания;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22"/>
        <w:ind w:left="0" w:right="0" w:firstLine="709"/>
        <w:jc w:val="both"/>
        <w:spacing w:after="0" w:line="25" w:lineRule="atLeast"/>
        <w:tabs>
          <w:tab w:val="left" w:pos="0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63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.6.2.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судорогами;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22"/>
        <w:ind w:left="0" w:right="0" w:firstLine="709"/>
        <w:jc w:val="both"/>
        <w:spacing w:after="0" w:line="25" w:lineRule="atLeast"/>
        <w:tabs>
          <w:tab w:val="left" w:pos="0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63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.6.3.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подозрением на наследственные заболевания и другими состояниями (за исключением абдоминальной и/или торакальной хирургии новорожденных);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22"/>
        <w:ind w:left="0" w:right="0" w:firstLine="709"/>
        <w:jc w:val="both"/>
        <w:spacing w:after="0" w:line="25" w:lineRule="atLeast"/>
        <w:tabs>
          <w:tab w:val="left" w:pos="0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63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.6.4.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требующими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сложных инструментальных и функциональных методов обследования в условиях многопрофильного стационара;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22"/>
        <w:ind w:left="0" w:right="0" w:firstLine="709"/>
        <w:jc w:val="both"/>
        <w:spacing w:after="0" w:line="25" w:lineRule="atLeast"/>
        <w:tabs>
          <w:tab w:val="left" w:pos="0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63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.6.5.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имеющие врожденные пороки развития почек, ЛОР органов, глаз, ЦНС, челюстно-лицевой области для обследования и определения дальнейшей тактики ведения профильными специалистами;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22"/>
        <w:ind w:left="0" w:right="0" w:firstLine="709"/>
        <w:jc w:val="both"/>
        <w:spacing w:after="0" w:line="25" w:lineRule="atLeast"/>
        <w:tabs>
          <w:tab w:val="left" w:pos="0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63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.6.6.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другие заболевания и состояния, по согласо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ванию с заведующим ОПНН ЛОГБУЗ «ДКБ»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/профильным заместителем главного врача по медицинской части.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after="0" w:line="25" w:lineRule="atLeast"/>
        <w:tabs>
          <w:tab w:val="left" w:pos="0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63.7. П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завершении обследования, установлении диагн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оза и подбора терапии в ЛОГБУЗ «ДКБ»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новорожденный в стабильном состоянии с рекомендациями по наблюдению и лечению может быть переведен 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медицинское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учреждение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оказывающее медицинскую помощь в стационарных условиях, приближенное к месту жительства новорожденного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5" w:lineRule="atLeast"/>
        <w:tabs>
          <w:tab w:val="left" w:pos="0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9"/>
        <w:jc w:val="center"/>
        <w:spacing w:after="0" w:line="25" w:lineRule="atLeast"/>
        <w:tabs>
          <w:tab w:val="left" w:pos="0" w:leader="none"/>
        </w:tabs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/>
      <w:bookmarkStart w:id="8" w:name="_Hlk228448393"/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Оказание медицинской помощи при выявлении у новорожденного заболевания, требующего хирургического лечения.</w:t>
      </w:r>
      <w:bookmarkEnd w:id="8"/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5" w:lineRule="atLeast"/>
        <w:tabs>
          <w:tab w:val="left" w:pos="0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after="0" w:line="25" w:lineRule="atLeast"/>
        <w:tabs>
          <w:tab w:val="left" w:pos="0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64. </w:t>
      </w:r>
      <w:bookmarkStart w:id="9" w:name="_Hlk228448670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Медицинскими организациями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оказ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ывающими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хирургическ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ую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помощь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новорожденным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Ленинградской области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являются: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after="0" w:line="25" w:lineRule="atLeast"/>
        <w:tabs>
          <w:tab w:val="left" w:pos="0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64.1. перинатальный центр ФГБОУ ВО «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Санкт-Петербургский государственный педиатр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ический медицинский университет»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Министерства здравоохранения Российской Федерации;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after="0" w:line="25" w:lineRule="atLeast"/>
        <w:tabs>
          <w:tab w:val="left" w:pos="0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64.2. перинатальный центр Ф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ГБУ «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Национальный медицинский исследова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тельский центр им.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В.А.Алмазова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Министерства здравоохранения Российской Федерации;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after="0" w:line="25" w:lineRule="atLeast"/>
        <w:tabs>
          <w:tab w:val="left" w:pos="0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64.3. СПб ГБУЗ «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Детский городской многопрофильный клинический специализированный центр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высоких медицинских технологий»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</w:t>
      </w:r>
      <w:bookmarkEnd w:id="9"/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firstLine="0"/>
        <w:jc w:val="both"/>
        <w:spacing w:after="0" w:afterAutospacing="0" w:line="240" w:lineRule="auto"/>
        <w:tabs>
          <w:tab w:val="left" w:pos="0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65. В случае невозможности осуществить госпитализацию ребенка в один из стационаров, оказывающих хирур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гическую помощь новорожденным, перевод осуществляется в ЛОГБУЗ «ДКБ» по согласованию с заместителем главного врача ЛОГБУЗ «ДКБ» по медицинской части (хирургия) и заместителем главного врача ЛОГБУЗ «ДКБ» по медицинской части (экстренная медицинская помощь)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firstLine="0"/>
        <w:jc w:val="both"/>
        <w:spacing w:after="0" w:afterAutospacing="0" w:line="240" w:lineRule="auto"/>
        <w:tabs>
          <w:tab w:val="left" w:pos="0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66. При рождении ребенка с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антенатально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установленным ВПР желудочно-кишечного тракта, требующим экстренной коррекции, </w:t>
      </w:r>
      <w:bookmarkStart w:id="10" w:name="_Hlk228448457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родовспомогательном учреждении третьей Б группы (уровня), весь объем необходимой помощи новорожденный получает в медицинской организации, где родился.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after="0" w:afterAutospacing="0" w:line="240" w:lineRule="auto"/>
        <w:tabs>
          <w:tab w:val="left" w:pos="0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67. </w:t>
      </w:r>
      <w:bookmarkStart w:id="11" w:name="_Hlk228447397"/>
      <w:r/>
      <w:bookmarkStart w:id="12" w:name="_Hlk228448523"/>
      <w:r/>
      <w:bookmarkEnd w:id="10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рождении ребенка с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антенатально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установленным ВПР желудочно-кишечного тракта, требующим экстренной коррекции, в </w:t>
      </w:r>
      <w:bookmarkEnd w:id="11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УЗ ЛОПЦ: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after="0" w:afterAutospacing="0" w:line="240" w:lineRule="auto"/>
        <w:tabs>
          <w:tab w:val="left" w:pos="0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67.1. о ребенке незамедлительно докладывается дежурному врачу анестезиоло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гу-реаниматологу ОЭКСМП ЛОГБУЗ «ДКБ»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bookmarkStart w:id="13" w:name="_Hlk228448121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заместителю главного врача ЛОГБУЗ «ДКБ» по медицинской части (хирургия);</w:t>
      </w:r>
      <w:bookmarkEnd w:id="13"/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after="0" w:afterAutospacing="0" w:line="240" w:lineRule="auto"/>
        <w:tabs>
          <w:tab w:val="left" w:pos="0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67.2. организуется необходимая медицинская помощь для обследования и стабилизации состояния;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after="0" w:afterAutospacing="0" w:line="240" w:lineRule="auto"/>
        <w:tabs>
          <w:tab w:val="left" w:pos="0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67.3. при необходимости проводится телемедицинское консультирование;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after="0" w:afterAutospacing="0" w:line="240" w:lineRule="auto"/>
        <w:tabs>
          <w:tab w:val="left" w:pos="0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67.4. согласуется перевод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один из стационаров, оказывающих хирургическую помощь новорожденным;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after="0" w:line="25" w:lineRule="atLeast"/>
        <w:tabs>
          <w:tab w:val="left" w:pos="0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67.5. медицинская эвакуация осуществляется выездной бригадой ОЭКСМП ЛОГБУЗ «ДКБ».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after="0" w:line="25" w:lineRule="atLeast"/>
        <w:tabs>
          <w:tab w:val="left" w:pos="0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68. При рождении ребенка с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антенатально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установленным ВПР желудочно-кишечного тракта, требующим экстренной коррекции, в родовспомогательных учреждениях 1-2 группы (уровня):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after="0" w:line="25" w:lineRule="atLeast"/>
        <w:tabs>
          <w:tab w:val="left" w:pos="0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68.1. ОЭКСМП ЛОГБУЗ «ДКБ» должно быть заблаговременно проинформировано о предстоящих родах (до рождения ребенка) для осуществления выезда;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after="0" w:line="25" w:lineRule="atLeast"/>
        <w:tabs>
          <w:tab w:val="left" w:pos="0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68.2.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медицинские работники медицинской организации, где родился новорожденный, организуют необходимый объем медицинской помощи новорожденному до приезда выездной бригады ОЭКСМП ЛОГБУЗ «ДКБ»;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after="0" w:line="25" w:lineRule="atLeast"/>
        <w:tabs>
          <w:tab w:val="left" w:pos="0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68.3.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необходимости проводится телемедицинское консультирование;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jc w:val="both"/>
        <w:spacing w:after="0" w:line="25" w:lineRule="atLeast"/>
        <w:tabs>
          <w:tab w:val="left" w:pos="0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68.4. 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рач анестезиолог-реаниматолог выездной экстренной консультативной бригады скорой ме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дицинской помощи ОЭКСМП ЛОГБУЗ «ДКБ»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совместно с медицинскими работниками медицинской организации,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где родился новорожденный, организует лечение, необходимое для стабилизации состояния новорожденного перед транспортировкой;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after="0" w:line="25" w:lineRule="atLeast"/>
        <w:tabs>
          <w:tab w:val="left" w:pos="0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68.5.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после стабилизации состояния и согласования перевода новорожденного с одной из медицинских организаций, оказывающих хирургическую помощь новорожденным, выездная бригада ОЭКСМП ЛОГБУЗ «ДКБ» осуществляет его медицинскую эвакуацию</w:t>
      </w:r>
      <w:bookmarkEnd w:id="12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left="0" w:firstLine="0"/>
        <w:jc w:val="both"/>
        <w:spacing w:after="0" w:line="25" w:lineRule="atLeast"/>
        <w:tabs>
          <w:tab w:val="left" w:pos="0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69. При подозрении и/или выявлении 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новорожденного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ребенка острой хирургической патологии или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ранее не установленных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врожденных пороков развития органов грудной и брюшной полости, требующих неотложной хирургической коррекции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любой родовспомогательной медицинской организации Ленинградской области: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after="0" w:afterAutospacing="0" w:line="240" w:lineRule="auto"/>
        <w:tabs>
          <w:tab w:val="left" w:pos="0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69.1. </w:t>
      </w:r>
      <w:bookmarkStart w:id="14" w:name="_Hlk228449616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ребенке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незамедлительно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докладывается дежурному врачу анестезиоло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гу-реаниматологу ОЭКСМП ЛОГБУЗ «ДКБ»</w:t>
      </w:r>
      <w:r>
        <w:rPr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заместителю главного врача ЛОГБУЗ «ДКБ» по медицинской части (хирургия);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after="0" w:afterAutospacing="0"/>
        <w:tabs>
          <w:tab w:val="left" w:pos="0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69.2. медицинские работники медицинской организации, где родился новорожденный, организуют необходимый объем медицинской помощи новорожденному до приезда выездной бригады ОЭКСМП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ЛОГБУЗ «ДКБ»;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after="0" w:afterAutospacing="0"/>
        <w:tabs>
          <w:tab w:val="left" w:pos="0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69.3. при необходимости проводится телемедицинское консультирование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after="0" w:afterAutospacing="0"/>
        <w:tabs>
          <w:tab w:val="left" w:pos="0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69.4.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врач анестезиолог-реаниматолог выездной экстренной консультативной бригады скорой ме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дицинской помощи ОЭКСМП ЛОГБУЗ «ДКБ»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совместно с медицинскими работниками медицинской организации, где родился новорожденный, организует лечение, необходимое для стабилизации состояния новорожденного перед транспортировкой;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after="0" w:afterAutospacing="0"/>
        <w:tabs>
          <w:tab w:val="left" w:pos="0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69.5.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после стабилизации состояния и согласования перевода новорожденного с одной из медицинских организаций, оказывающих хирургическую помощь новорожденным, выездная бригада ОЭКСМП ЛОГБУЗ «ДКБ» осуществляет его медицинскую эвакуацию</w:t>
      </w:r>
      <w:bookmarkEnd w:id="14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after="0" w:line="25" w:lineRule="atLeast"/>
        <w:tabs>
          <w:tab w:val="left" w:pos="0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70. Решение о возможности транс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портировки новорожденного принимается коллегиально заведующим отделением (в его отсутствие - дежурным врачом) медицинской организации, где находится новорожденный, и врачом анестезиологом-реаниматологом выездной экстренной консультативной бригады скорой ме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дицинской помощи ОЭКСМП ЛОГБУЗ «ДКБ»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учетом состояния новорожденного. Транспортировка осуществляется в транспортном кувезе на 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анитарном автомобиле категории «C»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(реанимобиль).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22"/>
        <w:ind w:left="0" w:right="0" w:firstLine="709"/>
        <w:jc w:val="both"/>
        <w:spacing w:after="0" w:line="25" w:lineRule="atLeast"/>
        <w:tabs>
          <w:tab w:val="left" w:pos="0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9"/>
        <w:jc w:val="center"/>
        <w:spacing w:after="0" w:line="25" w:lineRule="atLeast"/>
        <w:tabs>
          <w:tab w:val="left" w:pos="0" w:leader="none"/>
        </w:tabs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Оказание медицинской помощи при выявлении у новорожденного ВПС, требующего хирургического лечения.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5" w:lineRule="atLeast"/>
        <w:tabs>
          <w:tab w:val="left" w:pos="0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after="0" w:line="25" w:lineRule="atLeast"/>
        <w:tabs>
          <w:tab w:val="left" w:pos="0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71. Медицинскими организациями, оказывающими кардиохирургическую помощь новорожденным в Ленинградской области, являются: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after="0" w:line="25" w:lineRule="atLeast"/>
        <w:tabs>
          <w:tab w:val="left" w:pos="0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71.1. перинатальный центр ФГБОУ ВО «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Санкт-Петербургский государственный педиатрический медицинский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университет»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Министерства здравоохранения Российской Федерации;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after="0" w:line="25" w:lineRule="atLeast"/>
        <w:tabs>
          <w:tab w:val="left" w:pos="0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71.2.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перинатальный центр ФГБУ «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Национальный медицинский исследова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тельский центр им. В.А.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Алмазова»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Министерства здравоохранения Российской Федерации;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jc w:val="both"/>
        <w:spacing w:after="0" w:line="25" w:lineRule="atLeast"/>
        <w:tabs>
          <w:tab w:val="left" w:pos="0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71.3.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СПб ГБУЗ «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Детский городской многопрофильный клинический специализированный центр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высоких медицинских технологий»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after="0" w:line="25" w:lineRule="atLeast"/>
        <w:tabs>
          <w:tab w:val="left" w:pos="0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72. В случае рождения новорожденного с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пренатально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установленным </w:t>
      </w:r>
      <w:bookmarkStart w:id="15" w:name="_Hlk228448783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критическим ВПС, предполагающим проведение кардиохирургического вмешательства в периоде новорожденности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bookmarkEnd w:id="15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родовспомогательном учреждении третьей Б группы (уровня), весь объем необходимой помощи новорожденный получает в медицинской организации, где родился.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after="0" w:line="25" w:lineRule="atLeast"/>
        <w:tabs>
          <w:tab w:val="left" w:pos="0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73. При рождении ребенка с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антенатально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установленным критическим ВПС, предполагающим проведение кардиохирургического вмешательства в периоде новорожденности, в ГБУЗ ЛОПЦ: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after="0" w:line="25" w:lineRule="atLeast"/>
        <w:tabs>
          <w:tab w:val="left" w:pos="0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73.1. </w:t>
      </w:r>
      <w:bookmarkStart w:id="16" w:name="_Hlk228449175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ребенке незамедлительно докладывается дежурному врачу анестезиоло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гу-реаниматологу ОЭКСМП ЛОГБУЗ «ДКБ»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заместителю главного врача ЛОГБУЗ «ДКБ» по медицинской части (экстренная медицинская помощь);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after="0" w:line="25" w:lineRule="atLeast"/>
        <w:tabs>
          <w:tab w:val="left" w:pos="0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73.2. </w:t>
      </w:r>
      <w:bookmarkEnd w:id="16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организуется необходимая медицинская помощь для обследования и стабилизации состояния;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jc w:val="both"/>
        <w:spacing w:after="0" w:line="25" w:lineRule="atLeast"/>
        <w:tabs>
          <w:tab w:val="left" w:pos="0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73.3. при необходимости проводится телемедицинское консультирование;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after="0" w:line="25" w:lineRule="atLeast"/>
        <w:tabs>
          <w:tab w:val="left" w:pos="0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73.4.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согласуется перевод в один из стационаров, оказывающих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кардио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хирургическую помощь новорожденным;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after="0" w:line="25" w:lineRule="atLeast"/>
        <w:tabs>
          <w:tab w:val="left" w:pos="0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73.5.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медицинская эвакуация осуществляется выездной бригадой ОЭКСМП ЛОГБУЗ «ДКБ».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after="0" w:line="25" w:lineRule="atLeast"/>
        <w:tabs>
          <w:tab w:val="left" w:pos="0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74.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рождении ребенка с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антенатально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установленным критическим ВПС, предполагающим проведение кардиохирургического вмешательства в периоде новорожденности, в родовспомогательных учреждениях 1-2 группы (уровня):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after="0" w:line="25" w:lineRule="atLeast"/>
        <w:tabs>
          <w:tab w:val="left" w:pos="0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74.1.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ОЭКСМП ЛОГБУЗ «ДКБ» должно быть заблаговременно проинформировано о предстоящих родах (до рождения ребенка) для осуществления выезда;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jc w:val="both"/>
        <w:spacing w:after="0" w:line="25" w:lineRule="atLeast"/>
        <w:tabs>
          <w:tab w:val="left" w:pos="0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74.2.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медицинские работники медицинской организации, где родился новорожденный, организуют необходимый объем медицинской помощи новорожденному до приезда выездной бригады ОЭКСМП ЛОГБУЗ «ДКБ»;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after="0" w:line="25" w:lineRule="atLeast"/>
        <w:tabs>
          <w:tab w:val="left" w:pos="0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74.3.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необходимости проводится телемедицинское консультирование;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jc w:val="both"/>
        <w:spacing w:after="0" w:line="25" w:lineRule="atLeast"/>
        <w:tabs>
          <w:tab w:val="left" w:pos="0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74.4.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врач анестезиолог-реаниматолог выездной экстренной консультативной бригады скорой ме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дицинской помощи ОЭКСМП ЛОГБУЗ «ДКБ»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совместно с медицинскими работниками медицинской организации,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где родился новорожденный, </w:t>
      </w:r>
      <w:bookmarkStart w:id="17" w:name="_Hlk228449359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организует лечение, необходимое для стабилизации состояния новорожденного перед транспортировкой;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after="0" w:line="25" w:lineRule="atLeast"/>
        <w:tabs>
          <w:tab w:val="left" w:pos="0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74.5.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после стабилизации состояния и согласования перевода новорожденного с одной из медицинских организаций, оказывающих хирургическую помощь новорожденным, выездная бригада ОЭКСМП ЛОГБУЗ «ДКБ» осуществляет его медицинскую эвакуацию;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after="0" w:line="25" w:lineRule="atLeast"/>
        <w:tabs>
          <w:tab w:val="left" w:pos="0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74.6. </w:t>
      </w:r>
      <w:bookmarkEnd w:id="17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невозможности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оспитализации новорожденного в один из стационаров, оказывающих кардиохирургическую помощь новорожденным, перевод осуществляется в ЛОГБУЗ «ДКБ» по согласованию с заместителем главного врача ЛОГБУЗ «ДКБ» по медицинской части (экстренная медицинская помощь).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after="0" w:line="25" w:lineRule="atLeast"/>
        <w:tabs>
          <w:tab w:val="left" w:pos="0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/>
      <w:bookmarkStart w:id="18" w:name="_Hlk228449440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75. В случае постнатального выявления критического ВПС в отделении новорожденных физиологическом, в том числе на основании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пульсоксиметрического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скрининга</w:t>
      </w:r>
      <w:bookmarkEnd w:id="18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ГБУЗ ЛОПЦ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after="0" w:line="25" w:lineRule="atLeast"/>
        <w:tabs>
          <w:tab w:val="left" w:pos="0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75.1. новорожденный переводится в отделение реанимации и интенсивной терапии для новорожденных с экспресс-лабораторией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ГБУЗ ЛОПЦ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где ему неотложно проводится эхокардиография и консультация врача - детского кардиолога;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after="0" w:line="25" w:lineRule="atLeast"/>
        <w:tabs>
          <w:tab w:val="left" w:pos="0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75.2.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организуется лечение, необходимое для стабилизации состояния новорожденного;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after="0" w:line="25" w:lineRule="atLeast"/>
        <w:tabs>
          <w:tab w:val="left" w:pos="0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75.3.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ребенке незамедлительно докладывается дежурному врачу анестезиоло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гу-реаниматологу ОЭКСМП ЛОГБУЗ «ДКБ»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заместителю главного врача ЛОГБУЗ «ДКБ» по медицинской части (экстренная медицинская помощь);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after="0" w:line="25" w:lineRule="atLeast"/>
        <w:tabs>
          <w:tab w:val="left" w:pos="0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75.4. п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ри отсутствии возможности проведения эхокардиографии и (или) кон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сультации врача - детского кардиолога для определения дальнейшей тактики лечения новорожденного в неотложном порядке проводится консультация с применением телемедицинских технологий с медицинскими организациями в соответствии с заболеванием новорожденного;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jc w:val="both"/>
        <w:spacing w:after="0" w:line="25" w:lineRule="atLeast"/>
        <w:tabs>
          <w:tab w:val="left" w:pos="0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75.5.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после стабилизации состояния и согласования перевода новорожденного с одной из медицинских организаций, оказывающих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кардио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хирургическую помощь новорожденным, выездная бригада ОЭКСМП ЛОГБУЗ «ДКБ» осуществляет его медицинскую эвакуацию.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after="0" w:line="25" w:lineRule="atLeast"/>
        <w:tabs>
          <w:tab w:val="left" w:pos="0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76. В случае постнатального выявления критического ВПС в отделении новорожденных физиологическом, в том числе на основании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пульсоксиметрического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скрининга, в родовспомогательных учреждениях 1-2 группы (уровня)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after="0" w:line="25" w:lineRule="atLeast"/>
        <w:tabs>
          <w:tab w:val="left" w:pos="0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76.1.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ребенке незамедлительно докладывается дежурному врачу анестезиоло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гу-реаниматологу ОЭКСМП ЛОГБУЗ «ДКБ»</w:t>
      </w:r>
      <w:r>
        <w:rPr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заместителю главного врача ЛОГБУЗ «ДКБ» по медицинской части (экстренная помощь);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after="0" w:line="25" w:lineRule="atLeast"/>
        <w:tabs>
          <w:tab w:val="left" w:pos="0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76.2.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медицинские работники медицинской организации, где родился новорожденный, организуют необходимый объем медицинской помощи новорожденному до приезда выездной бригады ОЭКСМП ЛОГБУЗ «ДКБ»;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jc w:val="both"/>
        <w:spacing w:after="0" w:line="25" w:lineRule="atLeast"/>
        <w:tabs>
          <w:tab w:val="left" w:pos="0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76.3. п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ри необходимости проводится телемедицинское консультирование;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after="0" w:line="25" w:lineRule="atLeast"/>
        <w:tabs>
          <w:tab w:val="left" w:pos="0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76.4.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врач анестезиолог-реаниматолог выездной экстренной консультативной бригады скорой ме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дицинской помощи ОЭКСМП ЛОГБУЗ «ДКБ»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совместно с медицинскими работниками медицинской организации, где родился новорожденный, организует лечение, необходимое для стабилизации состояния новорожденного перед транспортировкой;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after="0" w:line="25" w:lineRule="atLeast"/>
        <w:tabs>
          <w:tab w:val="left" w:pos="0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76.5.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после стабилизации состояния и согласования перевода новорожденного с одной из медицинских организаций, оказывающих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кардио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хирургическую помощь новорожденным, выездная бригада ОЭКСМП ЛОГБУЗ «ДКБ» осуществляет его медицинскую эвакуацию;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after="0" w:line="25" w:lineRule="atLeast"/>
        <w:tabs>
          <w:tab w:val="left" w:pos="0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76.6. п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ри невозможности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оспитализации новорожденного в один из стационаров, оказывающих кардиохирургическую помощь новорожденным, перевод осуществляется в ЛОГБУЗ «ДКБ» по согласованию с заместителем главного врача ЛОГБУЗ «ДКБ» по медицинской части (экстренная медицинская помощь).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after="0" w:line="25" w:lineRule="atLeast"/>
        <w:tabs>
          <w:tab w:val="left" w:pos="0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77. К критическим ВПС периода новорожденности относятся: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22"/>
        <w:numPr>
          <w:ilvl w:val="0"/>
          <w:numId w:val="39"/>
        </w:numPr>
        <w:contextualSpacing/>
        <w:ind w:left="0" w:right="0" w:firstLine="709"/>
        <w:jc w:val="both"/>
        <w:spacing w:after="0" w:line="25" w:lineRule="atLeast"/>
        <w:tabs>
          <w:tab w:val="left" w:pos="0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синдром гипоплазии левых отделов сердца;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22"/>
        <w:numPr>
          <w:ilvl w:val="0"/>
          <w:numId w:val="39"/>
        </w:numPr>
        <w:contextualSpacing/>
        <w:ind w:left="0" w:right="0" w:firstLine="709"/>
        <w:jc w:val="both"/>
        <w:spacing w:after="0" w:line="25" w:lineRule="atLeast"/>
        <w:tabs>
          <w:tab w:val="left" w:pos="0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коарктация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аорты;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contextualSpacing/>
        <w:ind w:left="0" w:right="0" w:firstLine="709"/>
        <w:jc w:val="both"/>
        <w:spacing w:after="0" w:line="25" w:lineRule="atLeast"/>
        <w:tabs>
          <w:tab w:val="left" w:pos="0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критический аортальный стеноз;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22"/>
        <w:numPr>
          <w:ilvl w:val="0"/>
          <w:numId w:val="40"/>
        </w:numPr>
        <w:contextualSpacing/>
        <w:ind w:left="0" w:right="0" w:firstLine="709"/>
        <w:jc w:val="both"/>
        <w:spacing w:after="0" w:line="25" w:lineRule="atLeast"/>
        <w:tabs>
          <w:tab w:val="left" w:pos="0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критический стеноз легочной артерии;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22"/>
        <w:numPr>
          <w:ilvl w:val="0"/>
          <w:numId w:val="40"/>
        </w:numPr>
        <w:contextualSpacing/>
        <w:ind w:left="0" w:right="0" w:firstLine="709"/>
        <w:jc w:val="both"/>
        <w:spacing w:after="0" w:line="25" w:lineRule="atLeast"/>
        <w:tabs>
          <w:tab w:val="left" w:pos="0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перерыв дуги аорты;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22"/>
        <w:numPr>
          <w:ilvl w:val="0"/>
          <w:numId w:val="40"/>
        </w:numPr>
        <w:contextualSpacing/>
        <w:ind w:left="0" w:right="0" w:firstLine="709"/>
        <w:jc w:val="both"/>
        <w:spacing w:after="0" w:line="25" w:lineRule="atLeast"/>
        <w:tabs>
          <w:tab w:val="left" w:pos="0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простая транспозиция магистральных артерий;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22"/>
        <w:numPr>
          <w:ilvl w:val="0"/>
          <w:numId w:val="40"/>
        </w:numPr>
        <w:contextualSpacing/>
        <w:ind w:left="0" w:right="0" w:firstLine="709"/>
        <w:jc w:val="both"/>
        <w:spacing w:after="0" w:line="25" w:lineRule="atLeast"/>
        <w:tabs>
          <w:tab w:val="left" w:pos="0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варианты единственного желудочка сердца с выраженным стенозом на уровне магистральных артерий;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22"/>
        <w:numPr>
          <w:ilvl w:val="0"/>
          <w:numId w:val="40"/>
        </w:numPr>
        <w:contextualSpacing/>
        <w:ind w:left="0" w:right="0" w:firstLine="709"/>
        <w:jc w:val="both"/>
        <w:spacing w:after="0" w:line="25" w:lineRule="atLeast"/>
        <w:tabs>
          <w:tab w:val="left" w:pos="0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атрезия легочной артерии;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22"/>
        <w:numPr>
          <w:ilvl w:val="0"/>
          <w:numId w:val="40"/>
        </w:numPr>
        <w:contextualSpacing/>
        <w:ind w:left="0" w:right="0" w:firstLine="709"/>
        <w:jc w:val="both"/>
        <w:spacing w:after="0" w:line="25" w:lineRule="atLeast"/>
        <w:tabs>
          <w:tab w:val="left" w:pos="0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тотальный аномальный дренаж легочных вен с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рестриктивным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овальным окном и (или) стенозом коллектора;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22"/>
        <w:numPr>
          <w:ilvl w:val="0"/>
          <w:numId w:val="40"/>
        </w:numPr>
        <w:ind w:left="0" w:right="0" w:firstLine="709"/>
        <w:jc w:val="both"/>
        <w:spacing w:after="0" w:line="25" w:lineRule="atLeast"/>
        <w:tabs>
          <w:tab w:val="left" w:pos="0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аномальное отхождение левой коронарной артерии от легочного ствола.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after="0" w:line="25" w:lineRule="atLeast"/>
        <w:tabs>
          <w:tab w:val="left" w:pos="0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78. При подтверждении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дуктус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-зависимого критического ВПС периода новорожденности в отделении реанимации и интенсивной терапии для новорожденных с экспресс-лабораторией начинается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оянная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инфузия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препаратов проста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гландина E1.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after="0" w:line="25" w:lineRule="atLeast"/>
        <w:tabs>
          <w:tab w:val="left" w:pos="0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79. При выявлении ВПС, не требующего экстренной оперативной коррекции,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без витальных нарушений осуществляется перевод из медицинской организации, в которой на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ходится ребенок, в ОПНН ЛОГБУЗ «ДКБ»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br w:type="page" w:clear="all"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contextualSpacing/>
        <w:ind w:left="5387"/>
        <w:jc w:val="both"/>
        <w:spacing w:after="0" w:line="25" w:lineRule="atLeast"/>
        <w:tabs>
          <w:tab w:val="left" w:pos="851" w:leader="none"/>
          <w:tab w:val="left" w:pos="1134" w:leader="none"/>
        </w:tabs>
        <w:rPr>
          <w:rFonts w:ascii="Times New Roman" w:hAnsi="Times New Roman" w:eastAsia="Times New Roman" w:cs="Times New Roman"/>
          <w:lang w:eastAsia="zh-CN"/>
          <w14:ligatures w14:val="none"/>
        </w:rPr>
      </w:pPr>
      <w:r>
        <w:rPr>
          <w:rFonts w:ascii="Times New Roman" w:hAnsi="Times New Roman" w:eastAsia="Times New Roman" w:cs="Times New Roman"/>
          <w:lang w:eastAsia="zh-CN"/>
          <w14:ligatures w14:val="none"/>
        </w:rPr>
        <w:t xml:space="preserve">Утвержден</w:t>
      </w:r>
      <w:r>
        <w:rPr>
          <w:rFonts w:ascii="Times New Roman" w:hAnsi="Times New Roman" w:eastAsia="Times New Roman" w:cs="Times New Roman"/>
          <w:lang w:eastAsia="zh-CN"/>
          <w14:ligatures w14:val="none"/>
        </w:rPr>
        <w:t xml:space="preserve">а</w:t>
      </w:r>
      <w:r>
        <w:rPr>
          <w:rFonts w:ascii="Times New Roman" w:hAnsi="Times New Roman" w:eastAsia="Times New Roman" w:cs="Times New Roman"/>
          <w:lang w:eastAsia="zh-CN"/>
          <w14:ligatures w14:val="none"/>
        </w:rPr>
      </w:r>
      <w:r>
        <w:rPr>
          <w:rFonts w:ascii="Times New Roman" w:hAnsi="Times New Roman" w:eastAsia="Times New Roman" w:cs="Times New Roman"/>
          <w:lang w:eastAsia="zh-CN"/>
          <w14:ligatures w14:val="none"/>
        </w:rPr>
      </w:r>
    </w:p>
    <w:p>
      <w:pPr>
        <w:contextualSpacing/>
        <w:ind w:left="5387"/>
        <w:jc w:val="both"/>
        <w:spacing w:after="0" w:line="25" w:lineRule="atLeast"/>
        <w:tabs>
          <w:tab w:val="left" w:pos="851" w:leader="none"/>
          <w:tab w:val="left" w:pos="1134" w:leader="none"/>
        </w:tabs>
        <w:rPr>
          <w:rFonts w:ascii="Times New Roman" w:hAnsi="Times New Roman" w:eastAsia="Times New Roman" w:cs="Times New Roman"/>
          <w:lang w:eastAsia="zh-CN"/>
          <w14:ligatures w14:val="none"/>
        </w:rPr>
      </w:pPr>
      <w:r>
        <w:rPr>
          <w:rFonts w:ascii="Times New Roman" w:hAnsi="Times New Roman" w:eastAsia="Times New Roman" w:cs="Times New Roman"/>
          <w:lang w:eastAsia="zh-CN"/>
          <w14:ligatures w14:val="none"/>
        </w:rPr>
        <w:t xml:space="preserve">приказом Комитета по здравоохранению </w:t>
      </w:r>
      <w:r>
        <w:rPr>
          <w:rFonts w:ascii="Times New Roman" w:hAnsi="Times New Roman" w:eastAsia="Times New Roman" w:cs="Times New Roman"/>
          <w:lang w:eastAsia="zh-CN"/>
          <w14:ligatures w14:val="none"/>
        </w:rPr>
      </w:r>
      <w:r>
        <w:rPr>
          <w:rFonts w:ascii="Times New Roman" w:hAnsi="Times New Roman" w:eastAsia="Times New Roman" w:cs="Times New Roman"/>
          <w:lang w:eastAsia="zh-CN"/>
          <w14:ligatures w14:val="none"/>
        </w:rPr>
      </w:r>
    </w:p>
    <w:p>
      <w:pPr>
        <w:contextualSpacing/>
        <w:ind w:left="5387"/>
        <w:jc w:val="both"/>
        <w:spacing w:after="0" w:line="25" w:lineRule="atLeast"/>
        <w:tabs>
          <w:tab w:val="left" w:pos="851" w:leader="none"/>
          <w:tab w:val="left" w:pos="1134" w:leader="none"/>
        </w:tabs>
        <w:rPr>
          <w:rFonts w:ascii="Times New Roman" w:hAnsi="Times New Roman" w:eastAsia="Times New Roman" w:cs="Times New Roman"/>
          <w:lang w:eastAsia="zh-CN"/>
          <w14:ligatures w14:val="none"/>
        </w:rPr>
      </w:pPr>
      <w:r>
        <w:rPr>
          <w:rFonts w:ascii="Times New Roman" w:hAnsi="Times New Roman" w:eastAsia="Times New Roman" w:cs="Times New Roman"/>
          <w:lang w:eastAsia="zh-CN"/>
          <w14:ligatures w14:val="none"/>
        </w:rPr>
        <w:t xml:space="preserve">Ленинградской области</w:t>
      </w:r>
      <w:r>
        <w:rPr>
          <w:rFonts w:ascii="Times New Roman" w:hAnsi="Times New Roman" w:eastAsia="Times New Roman" w:cs="Times New Roman"/>
          <w:lang w:eastAsia="zh-CN"/>
          <w14:ligatures w14:val="none"/>
        </w:rPr>
      </w:r>
      <w:r>
        <w:rPr>
          <w:rFonts w:ascii="Times New Roman" w:hAnsi="Times New Roman" w:eastAsia="Times New Roman" w:cs="Times New Roman"/>
          <w:lang w:eastAsia="zh-CN"/>
          <w14:ligatures w14:val="none"/>
        </w:rPr>
      </w:r>
    </w:p>
    <w:p>
      <w:pPr>
        <w:contextualSpacing/>
        <w:ind w:left="5387"/>
        <w:jc w:val="both"/>
        <w:spacing w:after="0" w:line="25" w:lineRule="atLeast"/>
        <w:tabs>
          <w:tab w:val="left" w:pos="851" w:leader="none"/>
          <w:tab w:val="left" w:pos="1134" w:leader="none"/>
        </w:tabs>
        <w:rPr>
          <w:rFonts w:ascii="Times New Roman" w:hAnsi="Times New Roman" w:eastAsia="Times New Roman" w:cs="Times New Roman"/>
          <w:lang w:eastAsia="zh-CN"/>
          <w14:ligatures w14:val="none"/>
        </w:rPr>
      </w:pPr>
      <w:r>
        <w:rPr>
          <w:rFonts w:ascii="Times New Roman" w:hAnsi="Times New Roman" w:eastAsia="Times New Roman" w:cs="Times New Roman"/>
          <w:lang w:eastAsia="zh-CN"/>
          <w14:ligatures w14:val="none"/>
        </w:rPr>
        <w:t xml:space="preserve">от_________________2026 г. №______</w:t>
      </w:r>
      <w:r>
        <w:rPr>
          <w:rFonts w:ascii="Times New Roman" w:hAnsi="Times New Roman" w:eastAsia="Times New Roman" w:cs="Times New Roman"/>
          <w:lang w:eastAsia="zh-CN"/>
          <w14:ligatures w14:val="none"/>
        </w:rPr>
      </w:r>
      <w:r>
        <w:rPr>
          <w:rFonts w:ascii="Times New Roman" w:hAnsi="Times New Roman" w:eastAsia="Times New Roman" w:cs="Times New Roman"/>
          <w:lang w:eastAsia="zh-CN"/>
          <w14:ligatures w14:val="none"/>
        </w:rPr>
      </w:r>
    </w:p>
    <w:p>
      <w:pPr>
        <w:contextualSpacing/>
        <w:ind w:left="5387"/>
        <w:jc w:val="both"/>
        <w:spacing w:after="0" w:line="25" w:lineRule="atLeast"/>
        <w:tabs>
          <w:tab w:val="left" w:pos="851" w:leader="none"/>
          <w:tab w:val="left" w:pos="1134" w:leader="none"/>
        </w:tabs>
        <w:rPr>
          <w:rFonts w:ascii="Times New Roman" w:hAnsi="Times New Roman" w:eastAsia="Times New Roman" w:cs="Times New Roman"/>
          <w:lang w:eastAsia="zh-CN"/>
          <w14:ligatures w14:val="none"/>
        </w:rPr>
      </w:pPr>
      <w:r>
        <w:rPr>
          <w:rFonts w:ascii="Times New Roman" w:hAnsi="Times New Roman" w:eastAsia="Times New Roman" w:cs="Times New Roman"/>
          <w:lang w:eastAsia="zh-CN"/>
          <w14:ligatures w14:val="none"/>
        </w:rPr>
        <w:t xml:space="preserve">(Приложение  3</w:t>
      </w:r>
      <w:r>
        <w:rPr>
          <w:rFonts w:ascii="Times New Roman" w:hAnsi="Times New Roman" w:eastAsia="Times New Roman" w:cs="Times New Roman"/>
          <w:lang w:eastAsia="zh-CN"/>
          <w14:ligatures w14:val="none"/>
        </w:rPr>
        <w:t xml:space="preserve">) </w:t>
      </w:r>
      <w:r>
        <w:rPr>
          <w:rFonts w:ascii="Times New Roman" w:hAnsi="Times New Roman" w:eastAsia="Times New Roman" w:cs="Times New Roman"/>
          <w:lang w:eastAsia="zh-CN"/>
          <w14:ligatures w14:val="none"/>
        </w:rPr>
      </w:r>
      <w:r>
        <w:rPr>
          <w:rFonts w:ascii="Times New Roman" w:hAnsi="Times New Roman" w:eastAsia="Times New Roman" w:cs="Times New Roman"/>
          <w:lang w:eastAsia="zh-CN"/>
          <w14:ligatures w14:val="none"/>
        </w:rPr>
      </w:r>
    </w:p>
    <w:p>
      <w:pPr>
        <w:jc w:val="both"/>
        <w:spacing w:after="0" w:line="25" w:lineRule="atLeast"/>
        <w:tabs>
          <w:tab w:val="left" w:pos="0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jc w:val="both"/>
        <w:spacing w:after="0" w:line="25" w:lineRule="atLeast"/>
        <w:tabs>
          <w:tab w:val="left" w:pos="0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22"/>
        <w:ind w:left="709"/>
        <w:jc w:val="center"/>
        <w:spacing w:after="0" w:line="25" w:lineRule="atLeast"/>
        <w:tabs>
          <w:tab w:val="left" w:pos="0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Схема маршрутизации новорожденных детей из медицинских организаций Ленинградской области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22"/>
        <w:ind w:left="709"/>
        <w:jc w:val="both"/>
        <w:spacing w:after="0" w:line="25" w:lineRule="atLeast"/>
        <w:tabs>
          <w:tab w:val="left" w:pos="0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22"/>
        <w:numPr>
          <w:ilvl w:val="0"/>
          <w:numId w:val="28"/>
        </w:numPr>
        <w:ind w:left="0" w:firstLine="360"/>
        <w:jc w:val="both"/>
        <w:spacing w:after="0" w:line="25" w:lineRule="atLeast"/>
        <w:tabs>
          <w:tab w:val="left" w:pos="0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Маршрутизация новорожденных и</w:t>
      </w:r>
      <w:r>
        <w:rPr>
          <w:rFonts w:ascii="Times New Roman" w:hAnsi="Times New Roman" w:cs="Times New Roman"/>
          <w:sz w:val="28"/>
          <w:szCs w:val="28"/>
        </w:rPr>
        <w:t xml:space="preserve">з медицинских организации первой группы (уровня)</w:t>
      </w:r>
      <w:r>
        <w:rPr>
          <w:rFonts w:ascii="Times New Roman" w:hAnsi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22"/>
        <w:ind w:left="709"/>
        <w:jc w:val="both"/>
        <w:spacing w:after="0" w:line="25" w:lineRule="atLeast"/>
        <w:tabs>
          <w:tab w:val="left" w:pos="0" w:leader="none"/>
        </w:tabs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4031"/>
        <w:gridCol w:w="2977"/>
        <w:gridCol w:w="2419"/>
      </w:tblGrid>
      <w:tr>
        <w:tblPrEx/>
        <w:trPr/>
        <w:tc>
          <w:tcPr>
            <w:tcW w:w="4031" w:type="dxa"/>
            <w:textDirection w:val="lrTb"/>
            <w:noWrap w:val="false"/>
          </w:tcPr>
          <w:p>
            <w:pPr>
              <w:pStyle w:val="92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/>
            <w:bookmarkStart w:id="19" w:name="_Hlk229565226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Медицинская организация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 группы (уровня)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92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Медицинская организация 2 г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уппы (уровня)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2415" w:type="dxa"/>
            <w:textDirection w:val="lrTb"/>
            <w:noWrap w:val="false"/>
          </w:tcPr>
          <w:p>
            <w:pPr>
              <w:pStyle w:val="92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Медицинская организация 3 г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уппы (уровня)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gridSpan w:val="3"/>
            <w:tcW w:w="9427" w:type="dxa"/>
            <w:textDirection w:val="lrTb"/>
            <w:noWrap w:val="false"/>
          </w:tcPr>
          <w:p>
            <w:pPr>
              <w:pStyle w:val="92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из медицинских организации первой группы (уровня), имеющих в своей структуре ургентный родильный зал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:</w:t>
            </w:r>
            <w:bookmarkEnd w:id="19"/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W w:w="4031" w:type="dxa"/>
            <w:textDirection w:val="lrTb"/>
            <w:noWrap w:val="false"/>
          </w:tcPr>
          <w:p>
            <w:pPr>
              <w:pStyle w:val="92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ГБУЗ ЛО «Бокситогорская МБ»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92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ГБУЗ «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Тихвинская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МБ»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2415" w:type="dxa"/>
            <w:textDirection w:val="lrTb"/>
            <w:noWrap w:val="false"/>
          </w:tcPr>
          <w:p>
            <w:pPr>
              <w:pStyle w:val="92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ЛОГБУЗ «ДКБ»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zh-CN"/>
                <w14:ligatures w14:val="none"/>
              </w:rPr>
              <w:t xml:space="preserve">ГБУЗ ЛОПЦ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zh-CN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zh-CN"/>
                <w14:ligatures w14:val="none"/>
              </w:rPr>
            </w:r>
          </w:p>
        </w:tc>
      </w:tr>
      <w:tr>
        <w:tblPrEx/>
        <w:trPr/>
        <w:tc>
          <w:tcPr>
            <w:tcW w:w="4031" w:type="dxa"/>
            <w:textDirection w:val="lrTb"/>
            <w:noWrap w:val="false"/>
          </w:tcPr>
          <w:p>
            <w:pPr>
              <w:pStyle w:val="92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ГБУЗ ЛО «Волосовская МБ»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92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2415" w:type="dxa"/>
            <w:textDirection w:val="lrTb"/>
            <w:noWrap w:val="false"/>
          </w:tcPr>
          <w:p>
            <w:pPr>
              <w:pStyle w:val="92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ЛОГБУЗ «ДКБ»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pStyle w:val="92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zh-CN"/>
              </w:rPr>
              <w:t xml:space="preserve">ГБУЗ ЛОПЦ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>
          <w:trHeight w:val="446"/>
        </w:trPr>
        <w:tc>
          <w:tcPr>
            <w:tcW w:w="4031" w:type="dxa"/>
            <w:textDirection w:val="lrTb"/>
            <w:noWrap w:val="false"/>
          </w:tcPr>
          <w:p>
            <w:pPr>
              <w:pStyle w:val="92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ГБУЗ ЛО «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Кингисеппская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МБ»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92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2415" w:type="dxa"/>
            <w:textDirection w:val="lrTb"/>
            <w:noWrap w:val="false"/>
          </w:tcPr>
          <w:p>
            <w:pPr>
              <w:pStyle w:val="92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ЛОГБУЗ «ДКБ»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pStyle w:val="92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zh-CN"/>
              </w:rPr>
              <w:t xml:space="preserve">ГБУЗ ЛОПЦ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W w:w="4031" w:type="dxa"/>
            <w:textDirection w:val="lrTb"/>
            <w:noWrap w:val="false"/>
          </w:tcPr>
          <w:p>
            <w:pPr>
              <w:jc w:val="both"/>
              <w:spacing w:after="0" w:line="25" w:lineRule="atLeast"/>
              <w:tabs>
                <w:tab w:val="left" w:pos="0" w:leader="none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ГБУЗ ЛО «Лодейнопольская МБ»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jc w:val="both"/>
              <w:spacing w:line="25" w:lineRule="atLeast"/>
              <w:tabs>
                <w:tab w:val="left" w:pos="0" w:leader="none"/>
              </w:tabs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ГБУЗ «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Волховская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МБ»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r>
          </w:p>
          <w:p>
            <w:pPr>
              <w:pStyle w:val="92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ГБУЗ «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Тихвинская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МБ»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2415" w:type="dxa"/>
            <w:textDirection w:val="lrTb"/>
            <w:noWrap w:val="false"/>
          </w:tcPr>
          <w:p>
            <w:pPr>
              <w:pStyle w:val="92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ЛОГБУЗ «ДКБ»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pStyle w:val="92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zh-CN"/>
              </w:rPr>
              <w:t xml:space="preserve">ГБУЗ ЛОПЦ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W w:w="4031" w:type="dxa"/>
            <w:textDirection w:val="lrTb"/>
            <w:noWrap w:val="false"/>
          </w:tcPr>
          <w:p>
            <w:pPr>
              <w:jc w:val="both"/>
              <w:spacing w:after="0" w:line="25" w:lineRule="atLeast"/>
              <w:tabs>
                <w:tab w:val="left" w:pos="0" w:leader="none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ГБУЗ ЛО «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Ломоносовская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МБ»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92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2415" w:type="dxa"/>
            <w:textDirection w:val="lrTb"/>
            <w:noWrap w:val="false"/>
          </w:tcPr>
          <w:p>
            <w:pPr>
              <w:pStyle w:val="92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ЛОГБУЗ «ДКБ»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pStyle w:val="92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zh-CN"/>
              </w:rPr>
              <w:t xml:space="preserve">ГБУЗ ЛОПЦ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>
          <w:trHeight w:val="257"/>
        </w:trPr>
        <w:tc>
          <w:tcPr>
            <w:tcW w:w="4031" w:type="dxa"/>
            <w:textDirection w:val="lrTb"/>
            <w:noWrap w:val="false"/>
          </w:tcPr>
          <w:p>
            <w:pPr>
              <w:jc w:val="both"/>
              <w:spacing w:after="0" w:line="25" w:lineRule="atLeast"/>
              <w:tabs>
                <w:tab w:val="left" w:pos="0" w:leader="none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ГБУЗ ЛО «Подпорожская МБ»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jc w:val="both"/>
              <w:spacing w:line="25" w:lineRule="atLeast"/>
              <w:tabs>
                <w:tab w:val="left" w:pos="0" w:leader="none"/>
              </w:tabs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ГБУЗ «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Волховская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МБ»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r>
          </w:p>
          <w:p>
            <w:pPr>
              <w:pStyle w:val="92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ГБУЗ «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Тихвинская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МБ»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2415" w:type="dxa"/>
            <w:textDirection w:val="lrTb"/>
            <w:noWrap w:val="false"/>
          </w:tcPr>
          <w:p>
            <w:pPr>
              <w:pStyle w:val="92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ЛОГБУЗ «ДКБ»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pStyle w:val="92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zh-CN"/>
              </w:rPr>
              <w:t xml:space="preserve">ГБУЗ ЛОПЦ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W w:w="4031" w:type="dxa"/>
            <w:textDirection w:val="lrTb"/>
            <w:noWrap w:val="false"/>
          </w:tcPr>
          <w:p>
            <w:pPr>
              <w:jc w:val="both"/>
              <w:spacing w:after="0" w:line="25" w:lineRule="atLeast"/>
              <w:tabs>
                <w:tab w:val="left" w:pos="0" w:leader="none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ГБУЗ ЛО «Приозерская МБ»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92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ГБУЗ ЛО «Выборгский роддом»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2415" w:type="dxa"/>
            <w:textDirection w:val="lrTb"/>
            <w:noWrap w:val="false"/>
          </w:tcPr>
          <w:p>
            <w:pPr>
              <w:pStyle w:val="92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ЛОГБУЗ «ДКБ»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pStyle w:val="92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zh-CN"/>
              </w:rPr>
              <w:t xml:space="preserve">ГБУЗ ЛОПЦ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gridSpan w:val="3"/>
            <w:tcW w:w="9427" w:type="dxa"/>
            <w:textDirection w:val="lrTb"/>
            <w:noWrap w:val="false"/>
          </w:tcPr>
          <w:p>
            <w:pPr>
              <w:pStyle w:val="92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из медицинских организаций первой группы (уровня), имеющих в своей структуре родильное отделение: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W w:w="4031" w:type="dxa"/>
            <w:textDirection w:val="lrTb"/>
            <w:noWrap w:val="false"/>
          </w:tcPr>
          <w:p>
            <w:pPr>
              <w:jc w:val="both"/>
              <w:spacing w:after="0" w:line="25" w:lineRule="atLeast"/>
              <w:tabs>
                <w:tab w:val="left" w:pos="0" w:leader="none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ГБУЗ ЛО «Сланцевская МБ»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92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2415" w:type="dxa"/>
            <w:textDirection w:val="lrTb"/>
            <w:noWrap w:val="false"/>
          </w:tcPr>
          <w:p>
            <w:pPr>
              <w:pStyle w:val="923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ЛОГБУЗ «ДКБ»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r>
          </w:p>
          <w:p>
            <w:pPr>
              <w:pStyle w:val="92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zh-CN"/>
              </w:rPr>
              <w:t xml:space="preserve">ГБУЗ ЛОПЦ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W w:w="4031" w:type="dxa"/>
            <w:textDirection w:val="lrTb"/>
            <w:noWrap w:val="false"/>
          </w:tcPr>
          <w:p>
            <w:pPr>
              <w:jc w:val="both"/>
              <w:spacing w:after="0" w:line="25" w:lineRule="atLeast"/>
              <w:tabs>
                <w:tab w:val="left" w:pos="0" w:leader="none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ГБУЗ «Киришская КМБ»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92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2415" w:type="dxa"/>
            <w:textDirection w:val="lrTb"/>
            <w:noWrap w:val="false"/>
          </w:tcPr>
          <w:p>
            <w:pPr>
              <w:pStyle w:val="923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ЛОГБУЗ «ДКБ»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r>
          </w:p>
          <w:p>
            <w:pPr>
              <w:pStyle w:val="92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zh-CN"/>
              </w:rPr>
              <w:t xml:space="preserve">ГБУЗ ЛОПЦ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W w:w="4031" w:type="dxa"/>
            <w:textDirection w:val="lrTb"/>
            <w:noWrap w:val="false"/>
          </w:tcPr>
          <w:p>
            <w:pPr>
              <w:jc w:val="both"/>
              <w:spacing w:after="0" w:line="25" w:lineRule="atLeast"/>
              <w:tabs>
                <w:tab w:val="left" w:pos="0" w:leader="none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ГБУЗ ЛО «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Лужская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МБ»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92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2415" w:type="dxa"/>
            <w:textDirection w:val="lrTb"/>
            <w:noWrap w:val="false"/>
          </w:tcPr>
          <w:p>
            <w:pPr>
              <w:pStyle w:val="923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ЛОГБУЗ «ДКБ»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r>
          </w:p>
          <w:p>
            <w:pPr>
              <w:pStyle w:val="92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zh-CN"/>
              </w:rPr>
              <w:t xml:space="preserve">ГБУЗ ЛОПЦ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</w:tbl>
    <w:p>
      <w:pPr>
        <w:pStyle w:val="922"/>
        <w:ind w:left="0"/>
        <w:jc w:val="both"/>
        <w:spacing w:after="0" w:line="25" w:lineRule="atLeast"/>
        <w:tabs>
          <w:tab w:val="left" w:pos="0" w:leader="none"/>
        </w:tabs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</w:r>
    </w:p>
    <w:p>
      <w:pPr>
        <w:pStyle w:val="922"/>
        <w:numPr>
          <w:ilvl w:val="0"/>
          <w:numId w:val="28"/>
        </w:numPr>
        <w:ind w:left="0" w:firstLine="360"/>
        <w:jc w:val="both"/>
        <w:spacing w:after="0" w:line="25" w:lineRule="atLeast"/>
        <w:tabs>
          <w:tab w:val="left" w:pos="0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Маршрутизация новорожденных из медицинских организации второй группы (уровня):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22"/>
        <w:ind w:left="709"/>
        <w:jc w:val="both"/>
        <w:spacing w:after="0" w:line="25" w:lineRule="atLeast"/>
        <w:tabs>
          <w:tab w:val="left" w:pos="0" w:leader="none"/>
        </w:tabs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732"/>
        <w:gridCol w:w="3686"/>
      </w:tblGrid>
      <w:tr>
        <w:tblPrEx/>
        <w:trPr/>
        <w:tc>
          <w:tcPr>
            <w:tcW w:w="5732" w:type="dxa"/>
            <w:textDirection w:val="lrTb"/>
            <w:noWrap w:val="false"/>
          </w:tcPr>
          <w:p>
            <w:pPr>
              <w:pStyle w:val="92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Медицинская организация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группы (уровня)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Медицинская организация 3 группы (уровня)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32" w:type="dxa"/>
            <w:textDirection w:val="lrTb"/>
            <w:noWrap w:val="false"/>
          </w:tcPr>
          <w:p>
            <w:pPr>
              <w:pStyle w:val="92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ГБУЗ ЛО «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Волховская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МБ»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86" w:type="dxa"/>
            <w:textDirection w:val="lrTb"/>
            <w:noWrap w:val="false"/>
          </w:tcPr>
          <w:p>
            <w:pPr>
              <w:pStyle w:val="922"/>
              <w:ind w:left="79"/>
              <w:jc w:val="center"/>
              <w:spacing w:line="25" w:lineRule="atLeast"/>
              <w:tabs>
                <w:tab w:val="left" w:pos="0" w:leader="none"/>
              </w:tabs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ЛОГБУЗ «ДКБ»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r>
          </w:p>
          <w:p>
            <w:pPr>
              <w:pStyle w:val="923"/>
              <w:ind w:left="7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ГБУЗ ЛОПЦ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32" w:type="dxa"/>
            <w:textDirection w:val="lrTb"/>
            <w:noWrap w:val="false"/>
          </w:tcPr>
          <w:p>
            <w:pPr>
              <w:pStyle w:val="92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ГБУЗ ЛО «Всеволожская КМБ»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86" w:type="dxa"/>
            <w:textDirection w:val="lrTb"/>
            <w:noWrap w:val="false"/>
          </w:tcPr>
          <w:p>
            <w:pPr>
              <w:pStyle w:val="922"/>
              <w:ind w:left="79"/>
              <w:jc w:val="center"/>
              <w:spacing w:line="25" w:lineRule="atLeast"/>
              <w:tabs>
                <w:tab w:val="left" w:pos="0" w:leader="none"/>
              </w:tabs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ЛОГБУЗ «ДКБ»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r>
          </w:p>
          <w:p>
            <w:pPr>
              <w:pStyle w:val="923"/>
              <w:ind w:left="7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ГБУЗ ЛОПЦ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32" w:type="dxa"/>
            <w:textDirection w:val="lrTb"/>
            <w:noWrap w:val="false"/>
          </w:tcPr>
          <w:p>
            <w:pPr>
              <w:pStyle w:val="92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ГБУЗ ЛО «Выборгский </w:t>
            </w:r>
            <w:bookmarkStart w:id="20" w:name="_GoBack"/>
            <w:r/>
            <w:bookmarkEnd w:id="20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роддом»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86" w:type="dxa"/>
            <w:textDirection w:val="lrTb"/>
            <w:noWrap w:val="false"/>
          </w:tcPr>
          <w:p>
            <w:pPr>
              <w:pStyle w:val="922"/>
              <w:ind w:left="79"/>
              <w:jc w:val="center"/>
              <w:spacing w:line="25" w:lineRule="atLeast"/>
              <w:tabs>
                <w:tab w:val="left" w:pos="0" w:leader="none"/>
              </w:tabs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ЛОГБУЗ «ДКБ»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32" w:type="dxa"/>
            <w:textDirection w:val="lrTb"/>
            <w:noWrap w:val="false"/>
          </w:tcPr>
          <w:p>
            <w:pPr>
              <w:pStyle w:val="92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ГБУЗ «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Тихвинская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МБ»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86" w:type="dxa"/>
            <w:textDirection w:val="lrTb"/>
            <w:noWrap w:val="false"/>
          </w:tcPr>
          <w:p>
            <w:pPr>
              <w:pStyle w:val="922"/>
              <w:ind w:left="79"/>
              <w:jc w:val="center"/>
              <w:spacing w:line="25" w:lineRule="atLeast"/>
              <w:tabs>
                <w:tab w:val="left" w:pos="0" w:leader="none"/>
              </w:tabs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ЛОГБУЗ «ДКБ»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r>
          </w:p>
          <w:p>
            <w:pPr>
              <w:pStyle w:val="923"/>
              <w:ind w:left="7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ГБУЗ ЛОПЦ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32" w:type="dxa"/>
            <w:textDirection w:val="lrTb"/>
            <w:noWrap w:val="false"/>
          </w:tcPr>
          <w:p>
            <w:pPr>
              <w:pStyle w:val="92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ГБУЗ ЛО «Тосненская КМБ»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86" w:type="dxa"/>
            <w:textDirection w:val="lrTb"/>
            <w:noWrap w:val="false"/>
          </w:tcPr>
          <w:p>
            <w:pPr>
              <w:pStyle w:val="922"/>
              <w:ind w:left="79"/>
              <w:jc w:val="center"/>
              <w:spacing w:line="25" w:lineRule="atLeast"/>
              <w:tabs>
                <w:tab w:val="left" w:pos="0" w:leader="none"/>
              </w:tabs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ЛОГБУЗ «ДКБ»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r>
          </w:p>
          <w:p>
            <w:pPr>
              <w:pStyle w:val="923"/>
              <w:ind w:left="7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ГБУЗ ЛОПЦ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32" w:type="dxa"/>
            <w:textDirection w:val="lrTb"/>
            <w:noWrap w:val="false"/>
          </w:tcPr>
          <w:p>
            <w:pPr>
              <w:pStyle w:val="92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ФГУЗ «ЦМСЧ № 38 ФМБА»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86" w:type="dxa"/>
            <w:textDirection w:val="lrTb"/>
            <w:noWrap w:val="false"/>
          </w:tcPr>
          <w:p>
            <w:pPr>
              <w:pStyle w:val="922"/>
              <w:ind w:left="79"/>
              <w:jc w:val="center"/>
              <w:spacing w:line="25" w:lineRule="atLeast"/>
              <w:tabs>
                <w:tab w:val="left" w:pos="0" w:leader="none"/>
              </w:tabs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ЛОГБУЗ «ДКБ»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r>
          </w:p>
          <w:p>
            <w:pPr>
              <w:pStyle w:val="923"/>
              <w:ind w:left="7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ГБУЗ ЛОПЦ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32" w:type="dxa"/>
            <w:textDirection w:val="lrTb"/>
            <w:noWrap w:val="false"/>
          </w:tcPr>
          <w:p>
            <w:pPr>
              <w:pStyle w:val="92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ГБУЗ ЛО «Выборгская ДГБ»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86" w:type="dxa"/>
            <w:textDirection w:val="lrTb"/>
            <w:noWrap w:val="false"/>
          </w:tcPr>
          <w:p>
            <w:pPr>
              <w:pStyle w:val="922"/>
              <w:ind w:left="79"/>
              <w:jc w:val="center"/>
              <w:spacing w:line="25" w:lineRule="atLeast"/>
              <w:tabs>
                <w:tab w:val="left" w:pos="0" w:leader="none"/>
              </w:tabs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ЛОГБУЗ «ДКБ»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r>
          </w:p>
        </w:tc>
      </w:tr>
    </w:tbl>
    <w:p>
      <w:pPr>
        <w:pStyle w:val="922"/>
        <w:ind w:left="709"/>
        <w:spacing w:line="25" w:lineRule="atLeast"/>
        <w:tabs>
          <w:tab w:val="left" w:pos="0" w:leader="none"/>
        </w:tabs>
        <w:rPr>
          <w:rFonts w:ascii="Times New Roman" w:hAnsi="Times New Roman" w:cs="Times New Roman"/>
          <w:color w:val="000000" w:themeColor="text1"/>
          <w:sz w:val="26"/>
          <w:szCs w:val="26"/>
          <w:highlight w:val="yellow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highlight w:val="yellow"/>
        </w:rPr>
      </w:r>
      <w:r>
        <w:rPr>
          <w:rFonts w:ascii="Times New Roman" w:hAnsi="Times New Roman" w:cs="Times New Roman"/>
          <w:color w:val="000000" w:themeColor="text1"/>
          <w:sz w:val="26"/>
          <w:szCs w:val="26"/>
          <w:highlight w:val="yellow"/>
        </w:rPr>
      </w:r>
      <w:r>
        <w:rPr>
          <w:rFonts w:ascii="Times New Roman" w:hAnsi="Times New Roman" w:cs="Times New Roman"/>
          <w:color w:val="000000" w:themeColor="text1"/>
          <w:sz w:val="26"/>
          <w:szCs w:val="26"/>
          <w:highlight w:val="yellow"/>
        </w:rPr>
      </w:r>
    </w:p>
    <w:p>
      <w:pPr>
        <w:pStyle w:val="922"/>
        <w:numPr>
          <w:ilvl w:val="0"/>
          <w:numId w:val="28"/>
        </w:numPr>
        <w:ind w:left="0" w:firstLine="360"/>
        <w:jc w:val="both"/>
        <w:spacing w:after="0" w:line="240" w:lineRule="auto"/>
        <w:rPr>
          <w:rFonts w:ascii="Times New Roman" w:hAnsi="Times New Roman" w:eastAsia="Times New Roman" w:cs="Times New Roman"/>
          <w:sz w:val="26"/>
          <w:szCs w:val="26"/>
          <w:lang w:eastAsia="zh-CN"/>
          <w14:ligatures w14:val="none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zh-CN"/>
          <w14:ligatures w14:val="none"/>
        </w:rPr>
        <w:t xml:space="preserve">При наличии показаний маршрутизация новорожденных детей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eastAsia="zh-CN"/>
          <w14:ligatures w14:val="none"/>
        </w:rPr>
        <w:t xml:space="preserve">из медицинских организаций Ленинградской области любого уровня осуществляется</w:t>
      </w:r>
      <w:r>
        <w:rPr>
          <w:rFonts w:ascii="Times New Roman" w:hAnsi="Times New Roman" w:eastAsia="Times New Roman" w:cs="Times New Roman"/>
          <w:sz w:val="26"/>
          <w:szCs w:val="26"/>
          <w:lang w:eastAsia="zh-CN"/>
          <w14:ligatures w14:val="none"/>
        </w:rPr>
        <w:t xml:space="preserve"> по согласованию с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eastAsia="zh-CN"/>
          <w14:ligatures w14:val="none"/>
        </w:rPr>
        <w:t xml:space="preserve">ОЭКСМП </w:t>
      </w:r>
      <w:r>
        <w:rPr>
          <w:rFonts w:ascii="Times New Roman" w:hAnsi="Times New Roman" w:eastAsia="Times New Roman" w:cs="Times New Roman"/>
          <w:sz w:val="26"/>
          <w:szCs w:val="26"/>
          <w:lang w:eastAsia="zh-CN"/>
          <w14:ligatures w14:val="none"/>
        </w:rPr>
        <w:t xml:space="preserve">ЛОГБУЗ «ДКБ»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eastAsia="zh-CN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eastAsia="zh-CN"/>
          <w14:ligatures w14:val="none"/>
        </w:rPr>
        <w:t xml:space="preserve">в</w:t>
      </w:r>
      <w:r>
        <w:rPr>
          <w:rFonts w:ascii="Times New Roman" w:hAnsi="Times New Roman" w:eastAsia="Times New Roman" w:cs="Times New Roman"/>
          <w:sz w:val="26"/>
          <w:szCs w:val="26"/>
          <w:lang w:eastAsia="zh-CN"/>
          <w14:ligatures w14:val="none"/>
        </w:rPr>
        <w:t xml:space="preserve">:</w:t>
      </w:r>
      <w:r>
        <w:rPr>
          <w:rFonts w:ascii="Times New Roman" w:hAnsi="Times New Roman" w:eastAsia="Times New Roman" w:cs="Times New Roman"/>
          <w:sz w:val="26"/>
          <w:szCs w:val="26"/>
          <w:lang w:eastAsia="zh-CN"/>
          <w14:ligatures w14:val="none"/>
        </w:rPr>
      </w:r>
      <w:r>
        <w:rPr>
          <w:rFonts w:ascii="Times New Roman" w:hAnsi="Times New Roman" w:eastAsia="Times New Roman" w:cs="Times New Roman"/>
          <w:sz w:val="26"/>
          <w:szCs w:val="26"/>
          <w:lang w:eastAsia="zh-CN"/>
          <w14:ligatures w14:val="none"/>
        </w:rPr>
      </w:r>
    </w:p>
    <w:p>
      <w:pPr>
        <w:pStyle w:val="922"/>
        <w:numPr>
          <w:ilvl w:val="0"/>
          <w:numId w:val="41"/>
        </w:numPr>
        <w:ind w:left="0" w:right="0" w:firstLine="709"/>
        <w:jc w:val="both"/>
        <w:spacing w:after="0" w:line="240" w:lineRule="auto"/>
        <w:tabs>
          <w:tab w:val="left" w:pos="709" w:leader="none"/>
        </w:tabs>
        <w:rPr>
          <w:rFonts w:ascii="Times New Roman" w:hAnsi="Times New Roman" w:eastAsia="Times New Roman" w:cs="Times New Roman"/>
          <w:sz w:val="26"/>
          <w:szCs w:val="26"/>
          <w:lang w:eastAsia="zh-CN"/>
          <w14:ligatures w14:val="none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zh-CN"/>
          <w14:ligatures w14:val="none"/>
        </w:rPr>
        <w:t xml:space="preserve">в Перинатальный центр ФГБУ «Национальный медицинский исследовательский центр им. </w:t>
      </w:r>
      <w:r>
        <w:rPr>
          <w:rFonts w:ascii="Times New Roman" w:hAnsi="Times New Roman" w:eastAsia="Times New Roman" w:cs="Times New Roman"/>
          <w:sz w:val="26"/>
          <w:szCs w:val="26"/>
          <w:lang w:eastAsia="zh-CN"/>
          <w14:ligatures w14:val="none"/>
        </w:rPr>
        <w:t xml:space="preserve">В.А.Алмазова</w:t>
      </w:r>
      <w:r>
        <w:rPr>
          <w:rFonts w:ascii="Times New Roman" w:hAnsi="Times New Roman" w:eastAsia="Times New Roman" w:cs="Times New Roman"/>
          <w:sz w:val="26"/>
          <w:szCs w:val="26"/>
          <w:lang w:eastAsia="zh-CN"/>
          <w14:ligatures w14:val="none"/>
        </w:rPr>
        <w:t xml:space="preserve">» Министерства здравоохранения Российской Федерации; </w:t>
      </w:r>
      <w:r>
        <w:rPr>
          <w:rFonts w:ascii="Times New Roman" w:hAnsi="Times New Roman" w:eastAsia="Times New Roman" w:cs="Times New Roman"/>
          <w:sz w:val="26"/>
          <w:szCs w:val="26"/>
          <w:lang w:eastAsia="zh-CN"/>
          <w14:ligatures w14:val="none"/>
        </w:rPr>
      </w:r>
      <w:r>
        <w:rPr>
          <w:rFonts w:ascii="Times New Roman" w:hAnsi="Times New Roman" w:eastAsia="Times New Roman" w:cs="Times New Roman"/>
          <w:sz w:val="26"/>
          <w:szCs w:val="26"/>
          <w:lang w:eastAsia="zh-CN"/>
          <w14:ligatures w14:val="none"/>
        </w:rPr>
      </w:r>
    </w:p>
    <w:p>
      <w:pPr>
        <w:pStyle w:val="922"/>
        <w:numPr>
          <w:ilvl w:val="0"/>
          <w:numId w:val="41"/>
        </w:numPr>
        <w:ind w:left="0" w:right="0" w:firstLine="709"/>
        <w:jc w:val="both"/>
        <w:spacing w:after="0" w:line="240" w:lineRule="auto"/>
        <w:tabs>
          <w:tab w:val="left" w:pos="709" w:leader="none"/>
        </w:tabs>
        <w:rPr>
          <w:rFonts w:ascii="Times New Roman" w:hAnsi="Times New Roman" w:eastAsia="Times New Roman" w:cs="Times New Roman"/>
          <w:sz w:val="26"/>
          <w:szCs w:val="26"/>
          <w:lang w:eastAsia="zh-CN"/>
          <w14:ligatures w14:val="none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zh-CN"/>
          <w14:ligatures w14:val="none"/>
        </w:rPr>
        <w:t xml:space="preserve">Перинатальный центр ФГБОУ </w:t>
      </w:r>
      <w:r>
        <w:rPr>
          <w:rFonts w:ascii="Times New Roman" w:hAnsi="Times New Roman" w:eastAsia="Times New Roman" w:cs="Times New Roman"/>
          <w:sz w:val="26"/>
          <w:szCs w:val="26"/>
          <w:lang w:eastAsia="zh-CN"/>
          <w14:ligatures w14:val="none"/>
        </w:rPr>
        <w:t xml:space="preserve">ВО</w:t>
      </w:r>
      <w:r>
        <w:rPr>
          <w:rFonts w:ascii="Times New Roman" w:hAnsi="Times New Roman" w:eastAsia="Times New Roman" w:cs="Times New Roman"/>
          <w:sz w:val="26"/>
          <w:szCs w:val="26"/>
          <w:lang w:eastAsia="zh-CN"/>
          <w14:ligatures w14:val="none"/>
        </w:rPr>
        <w:t xml:space="preserve"> «Санкт-Петербургский государственный педиатрический медицинский университет» Министерства здравоохранения Российской Федерации;</w:t>
      </w:r>
      <w:r>
        <w:rPr>
          <w:rFonts w:ascii="Times New Roman" w:hAnsi="Times New Roman" w:eastAsia="Times New Roman" w:cs="Times New Roman"/>
          <w:sz w:val="26"/>
          <w:szCs w:val="26"/>
          <w:lang w:eastAsia="zh-CN"/>
          <w14:ligatures w14:val="none"/>
        </w:rPr>
      </w:r>
      <w:r>
        <w:rPr>
          <w:rFonts w:ascii="Times New Roman" w:hAnsi="Times New Roman" w:eastAsia="Times New Roman" w:cs="Times New Roman"/>
          <w:sz w:val="26"/>
          <w:szCs w:val="26"/>
          <w:lang w:eastAsia="zh-CN"/>
          <w14:ligatures w14:val="none"/>
        </w:rPr>
      </w:r>
    </w:p>
    <w:p>
      <w:pPr>
        <w:pStyle w:val="922"/>
        <w:numPr>
          <w:ilvl w:val="0"/>
          <w:numId w:val="41"/>
        </w:numPr>
        <w:ind w:left="0" w:right="0" w:firstLine="709"/>
        <w:jc w:val="both"/>
        <w:spacing w:after="0" w:line="25" w:lineRule="atLeas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СПб ГБУЗ «Детский городской многопрофильный клинический специализированный центр высоких медицинских технологий»;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922"/>
        <w:numPr>
          <w:ilvl w:val="0"/>
          <w:numId w:val="41"/>
        </w:numPr>
        <w:ind w:left="0" w:right="0" w:firstLine="709"/>
        <w:jc w:val="both"/>
        <w:spacing w:after="0" w:line="25" w:lineRule="atLeas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  <w:t xml:space="preserve">по решению врачебной комиссии с обоснованием причин, в иную медицинскую организацию, оказывающую медицинскую помощь в стационарных условиях в соответствии с заболеванием новорожденного.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ahoma">
    <w:panose1 w:val="020B06040305040402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0" w:leader="none"/>
        </w:tabs>
      </w:pPr>
      <w:rPr>
        <w:rFonts w:hint="default" w:ascii="Symbol" w:hAnsi="Symbol" w:cs="Symbol"/>
        <w:sz w:val="28"/>
        <w:szCs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25" w:hanging="1005"/>
        <w:tabs>
          <w:tab w:val="num" w:pos="0" w:leader="none"/>
        </w:tabs>
      </w:pPr>
      <w:rPr>
        <w:rFonts w:hint="default"/>
        <w:sz w:val="28"/>
        <w:szCs w:val="28"/>
      </w:rPr>
    </w:lvl>
    <w:lvl w:ilvl="1">
      <w:start w:val="1"/>
      <w:numFmt w:val="decimal"/>
      <w:isLgl w:val="false"/>
      <w:suff w:val="tab"/>
      <w:lvlText w:val="%1.%2."/>
      <w:lvlJc w:val="left"/>
      <w:pPr>
        <w:ind w:left="1440" w:hanging="720"/>
        <w:tabs>
          <w:tab w:val="num" w:pos="0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40" w:hanging="720"/>
        <w:tabs>
          <w:tab w:val="num" w:pos="0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800" w:hanging="1080"/>
        <w:tabs>
          <w:tab w:val="num" w:pos="0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800" w:hanging="1080"/>
        <w:tabs>
          <w:tab w:val="num" w:pos="0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160" w:hanging="1440"/>
        <w:tabs>
          <w:tab w:val="num" w:pos="0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2520" w:hanging="1800"/>
        <w:tabs>
          <w:tab w:val="num" w:pos="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520" w:hanging="1800"/>
        <w:tabs>
          <w:tab w:val="num" w:pos="0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880" w:hanging="2160"/>
        <w:tabs>
          <w:tab w:val="num" w:pos="0" w:leader="none"/>
        </w:tabs>
      </w:pPr>
      <w:rPr>
        <w:rFonts w:hint="default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6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98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0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2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4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6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58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0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20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6" w:hanging="480"/>
      </w:pPr>
      <w:rPr>
        <w:rFonts w:hint="default"/>
        <w:i w:val="0"/>
        <w:iCs w:val="0"/>
      </w:rPr>
    </w:lvl>
    <w:lvl w:ilvl="1">
      <w:start w:val="1"/>
      <w:numFmt w:val="decimal"/>
      <w:isLgl/>
      <w:suff w:val="tab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20" w:hanging="48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6" w:hanging="480"/>
      </w:pPr>
      <w:rPr>
        <w:rFonts w:hint="default"/>
        <w:i w:val="0"/>
        <w:iCs w:val="0"/>
      </w:rPr>
    </w:lvl>
    <w:lvl w:ilvl="1">
      <w:start w:val="1"/>
      <w:numFmt w:val="decimal"/>
      <w:isLgl/>
      <w:suff w:val="tab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6">
    <w:multiLevelType w:val="hybridMultilevel"/>
    <w:lvl w:ilvl="0">
      <w:start w:val="28"/>
      <w:numFmt w:val="decimal"/>
      <w:isLgl w:val="false"/>
      <w:suff w:val="tab"/>
      <w:lvlText w:val="%1."/>
      <w:lvlJc w:val="left"/>
      <w:pPr>
        <w:ind w:left="735" w:hanging="375"/>
      </w:pPr>
      <w:rPr>
        <w:rFonts w:hint="default"/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6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98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0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2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4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6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58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0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20" w:hanging="360"/>
      </w:pPr>
      <w:rPr>
        <w:rFonts w:hint="default" w:ascii="Wingdings" w:hAnsi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8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50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22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94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6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8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10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2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549" w:hanging="360"/>
      </w:pPr>
      <w:rPr>
        <w:rFonts w:hint="default" w:ascii="Wingdings" w:hAnsi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6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98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0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2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4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6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58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0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20" w:hanging="360"/>
      </w:pPr>
      <w:rPr>
        <w:rFonts w:hint="default" w:ascii="Wingdings" w:hAnsi="Wingdings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6" w:hanging="48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shd w:val="clear" w:color="auto" w:fill="auto"/>
      </w:rPr>
    </w:lvl>
    <w:lvl w:ilvl="1">
      <w:start w:val="1"/>
      <w:numFmt w:val="decimal"/>
      <w:isLgl w:val="false"/>
      <w:suff w:val="tab"/>
      <w:lvlText w:val="%1.%2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shd w:val="clear" w:color="auto" w:fill="auto"/>
      </w:rPr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6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98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0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2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4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6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58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0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20" w:hanging="360"/>
      </w:pPr>
      <w:rPr>
        <w:rFonts w:hint="default" w:ascii="Wingdings" w:hAnsi="Wingdings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shd w:val="clear" w:color="auto" w:fill="ffffff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6" w:hanging="48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6" w:hanging="480"/>
      </w:pPr>
      <w:rPr>
        <w:rFonts w:hint="default"/>
        <w:i w:val="0"/>
        <w:iCs w:val="0"/>
      </w:rPr>
    </w:lvl>
    <w:lvl w:ilvl="1">
      <w:start w:val="1"/>
      <w:numFmt w:val="decimal"/>
      <w:isLgl/>
      <w:suff w:val="tab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20" w:hanging="48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2.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shd w:val="clear" w:color="auto" w:fill="auto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6" w:hanging="48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6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98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0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2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4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6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58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0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20" w:hanging="360"/>
      </w:pPr>
      <w:rPr>
        <w:rFonts w:hint="default" w:ascii="Wingdings" w:hAnsi="Wingdings"/>
      </w:r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6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98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0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2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4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6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58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0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20" w:hanging="360"/>
      </w:pPr>
      <w:rPr>
        <w:rFonts w:hint="default" w:ascii="Wingdings" w:hAnsi="Wingdings"/>
      </w:r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2.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shd w:val="clear" w:color="auto" w:fill="auto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2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6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98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0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2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4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6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58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0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20" w:hanging="360"/>
      </w:pPr>
      <w:rPr>
        <w:rFonts w:hint="default" w:ascii="Wingdings" w:hAnsi="Wingdings"/>
      </w:r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20" w:hanging="48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6" w:hanging="480"/>
      </w:pPr>
      <w:rPr>
        <w:rFonts w:hint="default"/>
        <w:i w:val="0"/>
        <w:iCs w:val="0"/>
      </w:rPr>
    </w:lvl>
    <w:lvl w:ilvl="1">
      <w:start w:val="1"/>
      <w:numFmt w:val="decimal"/>
      <w:isLgl/>
      <w:suff w:val="tab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6" w:hanging="480"/>
      </w:pPr>
      <w:rPr>
        <w:rFonts w:hint="default"/>
        <w:i w:val="0"/>
        <w:iCs w:val="0"/>
      </w:rPr>
    </w:lvl>
    <w:lvl w:ilvl="1">
      <w:start w:val="1"/>
      <w:numFmt w:val="decimal"/>
      <w:isLgl/>
      <w:suff w:val="tab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6" w:hanging="480"/>
      </w:pPr>
      <w:rPr>
        <w:rFonts w:hint="default"/>
        <w:i w:val="0"/>
        <w:iCs w:val="0"/>
      </w:rPr>
    </w:lvl>
    <w:lvl w:ilvl="1">
      <w:start w:val="1"/>
      <w:numFmt w:val="decimal"/>
      <w:isLgl/>
      <w:suff w:val="tab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6" w:hanging="480"/>
      </w:pPr>
      <w:rPr>
        <w:rFonts w:hint="default"/>
        <w:i w:val="0"/>
        <w:iCs w:val="0"/>
      </w:rPr>
    </w:lvl>
    <w:lvl w:ilvl="1">
      <w:start w:val="1"/>
      <w:numFmt w:val="decimal"/>
      <w:isLgl/>
      <w:suff w:val="tab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3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3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3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3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3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3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4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5"/>
  </w:num>
  <w:num w:numId="2">
    <w:abstractNumId w:val="8"/>
  </w:num>
  <w:num w:numId="3">
    <w:abstractNumId w:val="13"/>
  </w:num>
  <w:num w:numId="4">
    <w:abstractNumId w:val="28"/>
  </w:num>
  <w:num w:numId="5">
    <w:abstractNumId w:val="4"/>
  </w:num>
  <w:num w:numId="6">
    <w:abstractNumId w:val="29"/>
  </w:num>
  <w:num w:numId="7">
    <w:abstractNumId w:val="20"/>
  </w:num>
  <w:num w:numId="8">
    <w:abstractNumId w:val="25"/>
  </w:num>
  <w:num w:numId="9">
    <w:abstractNumId w:val="2"/>
  </w:num>
  <w:num w:numId="10">
    <w:abstractNumId w:val="12"/>
  </w:num>
  <w:num w:numId="11">
    <w:abstractNumId w:val="27"/>
  </w:num>
  <w:num w:numId="12">
    <w:abstractNumId w:val="6"/>
  </w:num>
  <w:num w:numId="13">
    <w:abstractNumId w:val="21"/>
  </w:num>
  <w:num w:numId="14">
    <w:abstractNumId w:val="23"/>
  </w:num>
  <w:num w:numId="15">
    <w:abstractNumId w:val="11"/>
  </w:num>
  <w:num w:numId="16">
    <w:abstractNumId w:val="10"/>
  </w:num>
  <w:num w:numId="17">
    <w:abstractNumId w:val="16"/>
  </w:num>
  <w:num w:numId="18">
    <w:abstractNumId w:val="24"/>
  </w:num>
  <w:num w:numId="19">
    <w:abstractNumId w:val="14"/>
  </w:num>
  <w:num w:numId="20">
    <w:abstractNumId w:val="18"/>
  </w:num>
  <w:num w:numId="21">
    <w:abstractNumId w:val="17"/>
  </w:num>
  <w:num w:numId="22">
    <w:abstractNumId w:val="15"/>
  </w:num>
  <w:num w:numId="23">
    <w:abstractNumId w:val="26"/>
  </w:num>
  <w:num w:numId="24">
    <w:abstractNumId w:val="22"/>
  </w:num>
  <w:num w:numId="25">
    <w:abstractNumId w:val="19"/>
  </w:num>
  <w:num w:numId="26">
    <w:abstractNumId w:val="9"/>
  </w:num>
  <w:num w:numId="27">
    <w:abstractNumId w:val="3"/>
  </w:num>
  <w:num w:numId="28">
    <w:abstractNumId w:val="7"/>
  </w:num>
  <w:num w:numId="29">
    <w:abstractNumId w:val="0"/>
  </w:num>
  <w:num w:numId="30">
    <w:abstractNumId w:val="1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  <w14:ligatures w14:val="standardContextual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36">
    <w:name w:val="Heading 1"/>
    <w:basedOn w:val="913"/>
    <w:next w:val="913"/>
    <w:link w:val="73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37">
    <w:name w:val="Heading 1 Char"/>
    <w:basedOn w:val="914"/>
    <w:link w:val="736"/>
    <w:uiPriority w:val="9"/>
    <w:rPr>
      <w:rFonts w:ascii="Arial" w:hAnsi="Arial" w:eastAsia="Arial" w:cs="Arial"/>
      <w:sz w:val="40"/>
      <w:szCs w:val="40"/>
    </w:rPr>
  </w:style>
  <w:style w:type="paragraph" w:styleId="738">
    <w:name w:val="Heading 2"/>
    <w:basedOn w:val="913"/>
    <w:next w:val="913"/>
    <w:link w:val="73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39">
    <w:name w:val="Heading 2 Char"/>
    <w:basedOn w:val="914"/>
    <w:link w:val="738"/>
    <w:uiPriority w:val="9"/>
    <w:rPr>
      <w:rFonts w:ascii="Arial" w:hAnsi="Arial" w:eastAsia="Arial" w:cs="Arial"/>
      <w:sz w:val="34"/>
    </w:rPr>
  </w:style>
  <w:style w:type="paragraph" w:styleId="740">
    <w:name w:val="Heading 3"/>
    <w:basedOn w:val="913"/>
    <w:next w:val="913"/>
    <w:link w:val="74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41">
    <w:name w:val="Heading 3 Char"/>
    <w:basedOn w:val="914"/>
    <w:link w:val="740"/>
    <w:uiPriority w:val="9"/>
    <w:rPr>
      <w:rFonts w:ascii="Arial" w:hAnsi="Arial" w:eastAsia="Arial" w:cs="Arial"/>
      <w:sz w:val="30"/>
      <w:szCs w:val="30"/>
    </w:rPr>
  </w:style>
  <w:style w:type="paragraph" w:styleId="742">
    <w:name w:val="Heading 4"/>
    <w:basedOn w:val="913"/>
    <w:next w:val="913"/>
    <w:link w:val="74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43">
    <w:name w:val="Heading 4 Char"/>
    <w:basedOn w:val="914"/>
    <w:link w:val="742"/>
    <w:uiPriority w:val="9"/>
    <w:rPr>
      <w:rFonts w:ascii="Arial" w:hAnsi="Arial" w:eastAsia="Arial" w:cs="Arial"/>
      <w:b/>
      <w:bCs/>
      <w:sz w:val="26"/>
      <w:szCs w:val="26"/>
    </w:rPr>
  </w:style>
  <w:style w:type="paragraph" w:styleId="744">
    <w:name w:val="Heading 5"/>
    <w:basedOn w:val="913"/>
    <w:next w:val="913"/>
    <w:link w:val="74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45">
    <w:name w:val="Heading 5 Char"/>
    <w:basedOn w:val="914"/>
    <w:link w:val="744"/>
    <w:uiPriority w:val="9"/>
    <w:rPr>
      <w:rFonts w:ascii="Arial" w:hAnsi="Arial" w:eastAsia="Arial" w:cs="Arial"/>
      <w:b/>
      <w:bCs/>
      <w:sz w:val="24"/>
      <w:szCs w:val="24"/>
    </w:rPr>
  </w:style>
  <w:style w:type="paragraph" w:styleId="746">
    <w:name w:val="Heading 6"/>
    <w:basedOn w:val="913"/>
    <w:next w:val="913"/>
    <w:link w:val="74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47">
    <w:name w:val="Heading 6 Char"/>
    <w:basedOn w:val="914"/>
    <w:link w:val="746"/>
    <w:uiPriority w:val="9"/>
    <w:rPr>
      <w:rFonts w:ascii="Arial" w:hAnsi="Arial" w:eastAsia="Arial" w:cs="Arial"/>
      <w:b/>
      <w:bCs/>
      <w:sz w:val="22"/>
      <w:szCs w:val="22"/>
    </w:rPr>
  </w:style>
  <w:style w:type="paragraph" w:styleId="748">
    <w:name w:val="Heading 7"/>
    <w:basedOn w:val="913"/>
    <w:next w:val="913"/>
    <w:link w:val="74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49">
    <w:name w:val="Heading 7 Char"/>
    <w:basedOn w:val="914"/>
    <w:link w:val="74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50">
    <w:name w:val="Heading 8"/>
    <w:basedOn w:val="913"/>
    <w:next w:val="913"/>
    <w:link w:val="75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51">
    <w:name w:val="Heading 8 Char"/>
    <w:basedOn w:val="914"/>
    <w:link w:val="750"/>
    <w:uiPriority w:val="9"/>
    <w:rPr>
      <w:rFonts w:ascii="Arial" w:hAnsi="Arial" w:eastAsia="Arial" w:cs="Arial"/>
      <w:i/>
      <w:iCs/>
      <w:sz w:val="22"/>
      <w:szCs w:val="22"/>
    </w:rPr>
  </w:style>
  <w:style w:type="paragraph" w:styleId="752">
    <w:name w:val="Heading 9"/>
    <w:basedOn w:val="913"/>
    <w:next w:val="913"/>
    <w:link w:val="75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53">
    <w:name w:val="Heading 9 Char"/>
    <w:basedOn w:val="914"/>
    <w:link w:val="752"/>
    <w:uiPriority w:val="9"/>
    <w:rPr>
      <w:rFonts w:ascii="Arial" w:hAnsi="Arial" w:eastAsia="Arial" w:cs="Arial"/>
      <w:i/>
      <w:iCs/>
      <w:sz w:val="21"/>
      <w:szCs w:val="21"/>
    </w:rPr>
  </w:style>
  <w:style w:type="paragraph" w:styleId="754">
    <w:name w:val="No Spacing"/>
    <w:uiPriority w:val="1"/>
    <w:qFormat/>
    <w:pPr>
      <w:spacing w:before="0" w:after="0" w:line="240" w:lineRule="auto"/>
    </w:pPr>
  </w:style>
  <w:style w:type="paragraph" w:styleId="755">
    <w:name w:val="Title"/>
    <w:basedOn w:val="913"/>
    <w:next w:val="913"/>
    <w:link w:val="75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56">
    <w:name w:val="Title Char"/>
    <w:basedOn w:val="914"/>
    <w:link w:val="755"/>
    <w:uiPriority w:val="10"/>
    <w:rPr>
      <w:sz w:val="48"/>
      <w:szCs w:val="48"/>
    </w:rPr>
  </w:style>
  <w:style w:type="paragraph" w:styleId="757">
    <w:name w:val="Subtitle"/>
    <w:basedOn w:val="913"/>
    <w:next w:val="913"/>
    <w:link w:val="758"/>
    <w:uiPriority w:val="11"/>
    <w:qFormat/>
    <w:pPr>
      <w:spacing w:before="200" w:after="200"/>
    </w:pPr>
    <w:rPr>
      <w:sz w:val="24"/>
      <w:szCs w:val="24"/>
    </w:rPr>
  </w:style>
  <w:style w:type="character" w:styleId="758">
    <w:name w:val="Subtitle Char"/>
    <w:basedOn w:val="914"/>
    <w:link w:val="757"/>
    <w:uiPriority w:val="11"/>
    <w:rPr>
      <w:sz w:val="24"/>
      <w:szCs w:val="24"/>
    </w:rPr>
  </w:style>
  <w:style w:type="paragraph" w:styleId="759">
    <w:name w:val="Quote"/>
    <w:basedOn w:val="913"/>
    <w:next w:val="913"/>
    <w:link w:val="760"/>
    <w:uiPriority w:val="29"/>
    <w:qFormat/>
    <w:pPr>
      <w:ind w:left="720" w:right="720"/>
    </w:pPr>
    <w:rPr>
      <w:i/>
    </w:rPr>
  </w:style>
  <w:style w:type="character" w:styleId="760">
    <w:name w:val="Quote Char"/>
    <w:link w:val="759"/>
    <w:uiPriority w:val="29"/>
    <w:rPr>
      <w:i/>
    </w:rPr>
  </w:style>
  <w:style w:type="paragraph" w:styleId="761">
    <w:name w:val="Intense Quote"/>
    <w:basedOn w:val="913"/>
    <w:next w:val="913"/>
    <w:link w:val="76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62">
    <w:name w:val="Intense Quote Char"/>
    <w:link w:val="761"/>
    <w:uiPriority w:val="30"/>
    <w:rPr>
      <w:i/>
    </w:rPr>
  </w:style>
  <w:style w:type="paragraph" w:styleId="763">
    <w:name w:val="Header"/>
    <w:basedOn w:val="913"/>
    <w:link w:val="76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64">
    <w:name w:val="Header Char"/>
    <w:basedOn w:val="914"/>
    <w:link w:val="763"/>
    <w:uiPriority w:val="99"/>
  </w:style>
  <w:style w:type="paragraph" w:styleId="765">
    <w:name w:val="Footer"/>
    <w:basedOn w:val="913"/>
    <w:link w:val="76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66">
    <w:name w:val="Footer Char"/>
    <w:basedOn w:val="914"/>
    <w:link w:val="765"/>
    <w:uiPriority w:val="99"/>
  </w:style>
  <w:style w:type="paragraph" w:styleId="767">
    <w:name w:val="Caption"/>
    <w:basedOn w:val="913"/>
    <w:next w:val="913"/>
    <w:link w:val="76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68">
    <w:name w:val="Caption Char"/>
    <w:basedOn w:val="914"/>
    <w:link w:val="767"/>
    <w:uiPriority w:val="35"/>
    <w:rPr>
      <w:b/>
      <w:bCs/>
      <w:color w:val="4f81bd" w:themeColor="accent1"/>
      <w:sz w:val="18"/>
      <w:szCs w:val="18"/>
    </w:rPr>
  </w:style>
  <w:style w:type="table" w:styleId="769">
    <w:name w:val="Table Grid"/>
    <w:basedOn w:val="91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0">
    <w:name w:val="Table Grid Light"/>
    <w:basedOn w:val="91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1">
    <w:name w:val="Plain Table 1"/>
    <w:basedOn w:val="91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2">
    <w:name w:val="Plain Table 2"/>
    <w:basedOn w:val="91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3">
    <w:name w:val="Plain Table 3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74">
    <w:name w:val="Plain Table 4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Plain Table 5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76">
    <w:name w:val="Grid Table 1 Light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Grid Table 1 Light - Accent 1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Grid Table 1 Light - Accent 2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Grid Table 1 Light - Accent 3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Grid Table 1 Light - Accent 4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Grid Table 1 Light - Accent 5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Grid Table 1 Light - Accent 6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Grid Table 2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2 - Accent 1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2 - Accent 2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2 - Accent 3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2 - Accent 4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2 - Accent 5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2 - Accent 6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3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3 - Accent 1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3 - Accent 2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3 - Accent 3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3 - Accent 4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3 - Accent 5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3 - Accent 6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4"/>
    <w:basedOn w:val="91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98">
    <w:name w:val="Grid Table 4 - Accent 1"/>
    <w:basedOn w:val="91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9">
    <w:name w:val="Grid Table 4 - Accent 2"/>
    <w:basedOn w:val="91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0">
    <w:name w:val="Grid Table 4 - Accent 3"/>
    <w:basedOn w:val="91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1">
    <w:name w:val="Grid Table 4 - Accent 4"/>
    <w:basedOn w:val="91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2">
    <w:name w:val="Grid Table 4 - Accent 5"/>
    <w:basedOn w:val="91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03">
    <w:name w:val="Grid Table 4 - Accent 6"/>
    <w:basedOn w:val="91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04">
    <w:name w:val="Grid Table 5 Dark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05">
    <w:name w:val="Grid Table 5 Dark- Accent 1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06">
    <w:name w:val="Grid Table 5 Dark - Accent 2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07">
    <w:name w:val="Grid Table 5 Dark - Accent 3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08">
    <w:name w:val="Grid Table 5 Dark- Accent 4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09">
    <w:name w:val="Grid Table 5 Dark - Accent 5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810">
    <w:name w:val="Grid Table 5 Dark - Accent 6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11">
    <w:name w:val="Grid Table 6 Colorful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12">
    <w:name w:val="Grid Table 6 Colorful - Accent 1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13">
    <w:name w:val="Grid Table 6 Colorful - Accent 2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14">
    <w:name w:val="Grid Table 6 Colorful - Accent 3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15">
    <w:name w:val="Grid Table 6 Colorful - Accent 4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16">
    <w:name w:val="Grid Table 6 Colorful - Accent 5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17">
    <w:name w:val="Grid Table 6 Colorful - Accent 6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18">
    <w:name w:val="Grid Table 7 Colorful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Grid Table 7 Colorful - Accent 1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Grid Table 7 Colorful - Accent 2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Grid Table 7 Colorful - Accent 3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Grid Table 7 Colorful - Accent 4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Grid Table 7 Colorful - Accent 5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Grid Table 7 Colorful - Accent 6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List Table 1 Light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List Table 1 Light - Accent 1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List Table 1 Light - Accent 2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>
    <w:name w:val="List Table 1 Light - Accent 3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List Table 1 Light - Accent 4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>
    <w:name w:val="List Table 1 Light - Accent 5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>
    <w:name w:val="List Table 1 Light - Accent 6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>
    <w:name w:val="List Table 2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33">
    <w:name w:val="List Table 2 - Accent 1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34">
    <w:name w:val="List Table 2 - Accent 2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35">
    <w:name w:val="List Table 2 - Accent 3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36">
    <w:name w:val="List Table 2 - Accent 4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37">
    <w:name w:val="List Table 2 - Accent 5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38">
    <w:name w:val="List Table 2 - Accent 6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39">
    <w:name w:val="List Table 3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>
    <w:name w:val="List Table 3 - Accent 1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>
    <w:name w:val="List Table 3 - Accent 2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>
    <w:name w:val="List Table 3 - Accent 3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>
    <w:name w:val="List Table 3 - Accent 4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>
    <w:name w:val="List Table 3 - Accent 5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>
    <w:name w:val="List Table 3 - Accent 6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>
    <w:name w:val="List Table 4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>
    <w:name w:val="List Table 4 - Accent 1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>
    <w:name w:val="List Table 4 - Accent 2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>
    <w:name w:val="List Table 4 - Accent 3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>
    <w:name w:val="List Table 4 - Accent 4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>
    <w:name w:val="List Table 4 - Accent 5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>
    <w:name w:val="List Table 4 - Accent 6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>
    <w:name w:val="List Table 5 Dark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4">
    <w:name w:val="List Table 5 Dark - Accent 1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5">
    <w:name w:val="List Table 5 Dark - Accent 2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6">
    <w:name w:val="List Table 5 Dark - Accent 3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7">
    <w:name w:val="List Table 5 Dark - Accent 4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8">
    <w:name w:val="List Table 5 Dark - Accent 5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9">
    <w:name w:val="List Table 5 Dark - Accent 6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0">
    <w:name w:val="List Table 6 Colorful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61">
    <w:name w:val="List Table 6 Colorful - Accent 1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62">
    <w:name w:val="List Table 6 Colorful - Accent 2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63">
    <w:name w:val="List Table 6 Colorful - Accent 3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64">
    <w:name w:val="List Table 6 Colorful - Accent 4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65">
    <w:name w:val="List Table 6 Colorful - Accent 5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66">
    <w:name w:val="List Table 6 Colorful - Accent 6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67">
    <w:name w:val="List Table 7 Colorful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68">
    <w:name w:val="List Table 7 Colorful - Accent 1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869">
    <w:name w:val="List Table 7 Colorful - Accent 2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70">
    <w:name w:val="List Table 7 Colorful - Accent 3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71">
    <w:name w:val="List Table 7 Colorful - Accent 4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72">
    <w:name w:val="List Table 7 Colorful - Accent 5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873">
    <w:name w:val="List Table 7 Colorful - Accent 6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74">
    <w:name w:val="Lined - Accent"/>
    <w:basedOn w:val="9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75">
    <w:name w:val="Lined - Accent 1"/>
    <w:basedOn w:val="9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876">
    <w:name w:val="Lined - Accent 2"/>
    <w:basedOn w:val="9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77">
    <w:name w:val="Lined - Accent 3"/>
    <w:basedOn w:val="9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78">
    <w:name w:val="Lined - Accent 4"/>
    <w:basedOn w:val="9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79">
    <w:name w:val="Lined - Accent 5"/>
    <w:basedOn w:val="9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880">
    <w:name w:val="Lined - Accent 6"/>
    <w:basedOn w:val="9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81">
    <w:name w:val="Bordered &amp; Lined - Accent"/>
    <w:basedOn w:val="9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82">
    <w:name w:val="Bordered &amp; Lined - Accent 1"/>
    <w:basedOn w:val="9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883">
    <w:name w:val="Bordered &amp; Lined - Accent 2"/>
    <w:basedOn w:val="9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84">
    <w:name w:val="Bordered &amp; Lined - Accent 3"/>
    <w:basedOn w:val="9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85">
    <w:name w:val="Bordered &amp; Lined - Accent 4"/>
    <w:basedOn w:val="9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86">
    <w:name w:val="Bordered &amp; Lined - Accent 5"/>
    <w:basedOn w:val="9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887">
    <w:name w:val="Bordered &amp; Lined - Accent 6"/>
    <w:basedOn w:val="9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88">
    <w:name w:val="Bordered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89">
    <w:name w:val="Bordered - Accent 1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90">
    <w:name w:val="Bordered - Accent 2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91">
    <w:name w:val="Bordered - Accent 3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92">
    <w:name w:val="Bordered - Accent 4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93">
    <w:name w:val="Bordered - Accent 5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94">
    <w:name w:val="Bordered - Accent 6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95">
    <w:name w:val="Hyperlink"/>
    <w:uiPriority w:val="99"/>
    <w:unhideWhenUsed/>
    <w:rPr>
      <w:color w:val="0000ff" w:themeColor="hyperlink"/>
      <w:u w:val="single"/>
    </w:rPr>
  </w:style>
  <w:style w:type="paragraph" w:styleId="896">
    <w:name w:val="footnote text"/>
    <w:basedOn w:val="913"/>
    <w:link w:val="897"/>
    <w:uiPriority w:val="99"/>
    <w:semiHidden/>
    <w:unhideWhenUsed/>
    <w:pPr>
      <w:spacing w:after="40" w:line="240" w:lineRule="auto"/>
    </w:pPr>
    <w:rPr>
      <w:sz w:val="18"/>
    </w:rPr>
  </w:style>
  <w:style w:type="character" w:styleId="897">
    <w:name w:val="Footnote Text Char"/>
    <w:link w:val="896"/>
    <w:uiPriority w:val="99"/>
    <w:rPr>
      <w:sz w:val="18"/>
    </w:rPr>
  </w:style>
  <w:style w:type="character" w:styleId="898">
    <w:name w:val="footnote reference"/>
    <w:basedOn w:val="914"/>
    <w:uiPriority w:val="99"/>
    <w:unhideWhenUsed/>
    <w:rPr>
      <w:vertAlign w:val="superscript"/>
    </w:rPr>
  </w:style>
  <w:style w:type="paragraph" w:styleId="899">
    <w:name w:val="endnote text"/>
    <w:basedOn w:val="913"/>
    <w:link w:val="900"/>
    <w:uiPriority w:val="99"/>
    <w:semiHidden/>
    <w:unhideWhenUsed/>
    <w:pPr>
      <w:spacing w:after="0" w:line="240" w:lineRule="auto"/>
    </w:pPr>
    <w:rPr>
      <w:sz w:val="20"/>
    </w:rPr>
  </w:style>
  <w:style w:type="character" w:styleId="900">
    <w:name w:val="Endnote Text Char"/>
    <w:link w:val="899"/>
    <w:uiPriority w:val="99"/>
    <w:rPr>
      <w:sz w:val="20"/>
    </w:rPr>
  </w:style>
  <w:style w:type="character" w:styleId="901">
    <w:name w:val="endnote reference"/>
    <w:basedOn w:val="914"/>
    <w:uiPriority w:val="99"/>
    <w:semiHidden/>
    <w:unhideWhenUsed/>
    <w:rPr>
      <w:vertAlign w:val="superscript"/>
    </w:rPr>
  </w:style>
  <w:style w:type="paragraph" w:styleId="902">
    <w:name w:val="toc 1"/>
    <w:basedOn w:val="913"/>
    <w:next w:val="913"/>
    <w:uiPriority w:val="39"/>
    <w:unhideWhenUsed/>
    <w:pPr>
      <w:ind w:left="0" w:right="0" w:firstLine="0"/>
      <w:spacing w:after="57"/>
    </w:pPr>
  </w:style>
  <w:style w:type="paragraph" w:styleId="903">
    <w:name w:val="toc 2"/>
    <w:basedOn w:val="913"/>
    <w:next w:val="913"/>
    <w:uiPriority w:val="39"/>
    <w:unhideWhenUsed/>
    <w:pPr>
      <w:ind w:left="283" w:right="0" w:firstLine="0"/>
      <w:spacing w:after="57"/>
    </w:pPr>
  </w:style>
  <w:style w:type="paragraph" w:styleId="904">
    <w:name w:val="toc 3"/>
    <w:basedOn w:val="913"/>
    <w:next w:val="913"/>
    <w:uiPriority w:val="39"/>
    <w:unhideWhenUsed/>
    <w:pPr>
      <w:ind w:left="567" w:right="0" w:firstLine="0"/>
      <w:spacing w:after="57"/>
    </w:pPr>
  </w:style>
  <w:style w:type="paragraph" w:styleId="905">
    <w:name w:val="toc 4"/>
    <w:basedOn w:val="913"/>
    <w:next w:val="913"/>
    <w:uiPriority w:val="39"/>
    <w:unhideWhenUsed/>
    <w:pPr>
      <w:ind w:left="850" w:right="0" w:firstLine="0"/>
      <w:spacing w:after="57"/>
    </w:pPr>
  </w:style>
  <w:style w:type="paragraph" w:styleId="906">
    <w:name w:val="toc 5"/>
    <w:basedOn w:val="913"/>
    <w:next w:val="913"/>
    <w:uiPriority w:val="39"/>
    <w:unhideWhenUsed/>
    <w:pPr>
      <w:ind w:left="1134" w:right="0" w:firstLine="0"/>
      <w:spacing w:after="57"/>
    </w:pPr>
  </w:style>
  <w:style w:type="paragraph" w:styleId="907">
    <w:name w:val="toc 6"/>
    <w:basedOn w:val="913"/>
    <w:next w:val="913"/>
    <w:uiPriority w:val="39"/>
    <w:unhideWhenUsed/>
    <w:pPr>
      <w:ind w:left="1417" w:right="0" w:firstLine="0"/>
      <w:spacing w:after="57"/>
    </w:pPr>
  </w:style>
  <w:style w:type="paragraph" w:styleId="908">
    <w:name w:val="toc 7"/>
    <w:basedOn w:val="913"/>
    <w:next w:val="913"/>
    <w:uiPriority w:val="39"/>
    <w:unhideWhenUsed/>
    <w:pPr>
      <w:ind w:left="1701" w:right="0" w:firstLine="0"/>
      <w:spacing w:after="57"/>
    </w:pPr>
  </w:style>
  <w:style w:type="paragraph" w:styleId="909">
    <w:name w:val="toc 8"/>
    <w:basedOn w:val="913"/>
    <w:next w:val="913"/>
    <w:uiPriority w:val="39"/>
    <w:unhideWhenUsed/>
    <w:pPr>
      <w:ind w:left="1984" w:right="0" w:firstLine="0"/>
      <w:spacing w:after="57"/>
    </w:pPr>
  </w:style>
  <w:style w:type="paragraph" w:styleId="910">
    <w:name w:val="toc 9"/>
    <w:basedOn w:val="913"/>
    <w:next w:val="913"/>
    <w:uiPriority w:val="39"/>
    <w:unhideWhenUsed/>
    <w:pPr>
      <w:ind w:left="2268" w:right="0" w:firstLine="0"/>
      <w:spacing w:after="57"/>
    </w:pPr>
  </w:style>
  <w:style w:type="paragraph" w:styleId="911">
    <w:name w:val="TOC Heading"/>
    <w:uiPriority w:val="39"/>
    <w:unhideWhenUsed/>
  </w:style>
  <w:style w:type="paragraph" w:styleId="912">
    <w:name w:val="table of figures"/>
    <w:basedOn w:val="913"/>
    <w:next w:val="913"/>
    <w:uiPriority w:val="99"/>
    <w:unhideWhenUsed/>
    <w:pPr>
      <w:spacing w:after="0" w:afterAutospacing="0"/>
    </w:pPr>
  </w:style>
  <w:style w:type="paragraph" w:styleId="913" w:default="1">
    <w:name w:val="Normal"/>
    <w:qFormat/>
  </w:style>
  <w:style w:type="character" w:styleId="914" w:default="1">
    <w:name w:val="Default Paragraph Font"/>
    <w:uiPriority w:val="1"/>
    <w:semiHidden/>
    <w:unhideWhenUsed/>
  </w:style>
  <w:style w:type="table" w:styleId="91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16" w:default="1">
    <w:name w:val="No List"/>
    <w:uiPriority w:val="99"/>
    <w:semiHidden/>
    <w:unhideWhenUsed/>
  </w:style>
  <w:style w:type="character" w:styleId="917" w:customStyle="1">
    <w:name w:val="Основной текст_"/>
    <w:basedOn w:val="914"/>
    <w:link w:val="918"/>
    <w:rPr>
      <w:rFonts w:ascii="Times New Roman" w:hAnsi="Times New Roman" w:eastAsia="Times New Roman" w:cs="Times New Roman"/>
      <w:sz w:val="28"/>
      <w:szCs w:val="28"/>
    </w:rPr>
  </w:style>
  <w:style w:type="paragraph" w:styleId="918" w:customStyle="1">
    <w:name w:val="Основной текст1"/>
    <w:basedOn w:val="913"/>
    <w:link w:val="917"/>
    <w:pPr>
      <w:ind w:firstLine="400"/>
      <w:spacing w:after="0" w:line="240" w:lineRule="auto"/>
      <w:widowControl w:val="off"/>
    </w:pPr>
    <w:rPr>
      <w:rFonts w:ascii="Times New Roman" w:hAnsi="Times New Roman" w:eastAsia="Times New Roman" w:cs="Times New Roman"/>
      <w:sz w:val="28"/>
      <w:szCs w:val="28"/>
    </w:rPr>
  </w:style>
  <w:style w:type="character" w:styleId="919" w:customStyle="1">
    <w:name w:val="Заголовок №2_"/>
    <w:basedOn w:val="914"/>
    <w:link w:val="920"/>
    <w:rPr>
      <w:rFonts w:ascii="Times New Roman" w:hAnsi="Times New Roman" w:eastAsia="Times New Roman" w:cs="Times New Roman"/>
      <w:b/>
      <w:bCs/>
      <w:sz w:val="28"/>
      <w:szCs w:val="28"/>
    </w:rPr>
  </w:style>
  <w:style w:type="paragraph" w:styleId="920" w:customStyle="1">
    <w:name w:val="Заголовок №2"/>
    <w:basedOn w:val="913"/>
    <w:link w:val="919"/>
    <w:pPr>
      <w:ind w:firstLine="580"/>
      <w:spacing w:after="320" w:line="240" w:lineRule="auto"/>
      <w:widowControl w:val="off"/>
      <w:outlineLvl w:val="1"/>
    </w:pPr>
    <w:rPr>
      <w:rFonts w:ascii="Times New Roman" w:hAnsi="Times New Roman" w:eastAsia="Times New Roman" w:cs="Times New Roman"/>
      <w:b/>
      <w:bCs/>
      <w:sz w:val="28"/>
      <w:szCs w:val="28"/>
    </w:rPr>
  </w:style>
  <w:style w:type="paragraph" w:styleId="921" w:customStyle="1">
    <w:name w:val="ConsPlusTitle"/>
    <w:pPr>
      <w:spacing w:after="0" w:line="240" w:lineRule="auto"/>
      <w:widowControl w:val="off"/>
    </w:pPr>
    <w:rPr>
      <w:rFonts w:ascii="Calibri" w:hAnsi="Calibri" w:eastAsia="Times New Roman" w:cs="Calibri"/>
      <w:b/>
      <w:szCs w:val="20"/>
      <w:lang w:eastAsia="ru-RU"/>
      <w14:ligatures w14:val="none"/>
    </w:rPr>
  </w:style>
  <w:style w:type="paragraph" w:styleId="922">
    <w:name w:val="List Paragraph"/>
    <w:basedOn w:val="913"/>
    <w:uiPriority w:val="34"/>
    <w:qFormat/>
    <w:pPr>
      <w:contextualSpacing/>
      <w:ind w:left="720"/>
    </w:pPr>
  </w:style>
  <w:style w:type="paragraph" w:styleId="923" w:customStyle="1">
    <w:name w:val="ConsPlusNormal"/>
    <w:pPr>
      <w:spacing w:after="0" w:line="240" w:lineRule="auto"/>
      <w:widowControl w:val="off"/>
    </w:pPr>
    <w:rPr>
      <w:rFonts w:ascii="Calibri" w:hAnsi="Calibri" w:eastAsia="Times New Roman" w:cs="Calibri"/>
      <w:szCs w:val="20"/>
      <w:lang w:eastAsia="ru-RU"/>
      <w14:ligatures w14:val="none"/>
    </w:rPr>
  </w:style>
  <w:style w:type="paragraph" w:styleId="924">
    <w:name w:val="Balloon Text"/>
    <w:basedOn w:val="913"/>
    <w:link w:val="925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925" w:customStyle="1">
    <w:name w:val="Текст выноски Знак"/>
    <w:basedOn w:val="914"/>
    <w:link w:val="924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https://login.consultant.ru/link/?req=doc&amp;base=LAW&amp;n=523556&amp;dst=783" TargetMode="External"/><Relationship Id="rId11" Type="http://schemas.openxmlformats.org/officeDocument/2006/relationships/hyperlink" Target="https://login.consultant.ru/link/?req=doc&amp;base=LAW&amp;n=523862&amp;dst=100111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A12F50-E16A-4EA3-A46F-F3670960B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Жидкова</dc:creator>
  <cp:lastModifiedBy>oa_ovcharenko</cp:lastModifiedBy>
  <cp:revision>9</cp:revision>
  <dcterms:created xsi:type="dcterms:W3CDTF">2026-05-18T07:46:00Z</dcterms:created>
  <dcterms:modified xsi:type="dcterms:W3CDTF">2026-06-09T14:15:17Z</dcterms:modified>
</cp:coreProperties>
</file>