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7153" w:rsidRDefault="009B7153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7153" w:rsidRDefault="009B7153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70C3" w:rsidRDefault="002A70C3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3A78" w:rsidRDefault="00623A78" w:rsidP="00A617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6F18" w:rsidRDefault="00B36F18" w:rsidP="00A617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6F18" w:rsidRDefault="00B36F18" w:rsidP="00A617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4D62" w:rsidRDefault="00142142" w:rsidP="00A617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30D94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</w:t>
      </w:r>
      <w:r w:rsidR="00D632DF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A61735">
        <w:rPr>
          <w:rFonts w:ascii="Times New Roman" w:hAnsi="Times New Roman" w:cs="Times New Roman"/>
          <w:b/>
          <w:bCs/>
          <w:sz w:val="28"/>
          <w:szCs w:val="28"/>
        </w:rPr>
        <w:t xml:space="preserve"> в приказ Ленинградского областного комитета по управлению государственным имуществом от </w:t>
      </w:r>
      <w:r w:rsidR="009A604F">
        <w:rPr>
          <w:rFonts w:ascii="Times New Roman" w:hAnsi="Times New Roman" w:cs="Times New Roman"/>
          <w:b/>
          <w:bCs/>
          <w:sz w:val="28"/>
          <w:szCs w:val="28"/>
        </w:rPr>
        <w:t>2 марта 2016 года</w:t>
      </w:r>
      <w:r w:rsidR="00926A03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9A604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A617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6A0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26A03" w:rsidRPr="00926A03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Ленинградского областного комитета по управлению государственным имуществом </w:t>
      </w:r>
      <w:r w:rsidR="009A604F">
        <w:rPr>
          <w:rFonts w:ascii="Times New Roman" w:hAnsi="Times New Roman" w:cs="Times New Roman"/>
          <w:b/>
          <w:bCs/>
          <w:sz w:val="28"/>
          <w:szCs w:val="28"/>
        </w:rPr>
        <w:t xml:space="preserve">по предоставлению </w:t>
      </w:r>
      <w:r w:rsidR="00926A03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 «</w:t>
      </w:r>
      <w:r w:rsidR="009A604F">
        <w:rPr>
          <w:rFonts w:ascii="Times New Roman" w:hAnsi="Times New Roman" w:cs="Times New Roman"/>
          <w:b/>
          <w:bCs/>
          <w:sz w:val="28"/>
          <w:szCs w:val="28"/>
        </w:rPr>
        <w:t>Размещение отдельных видов объектов на землях или земельных участках, находящихся в собственности Ленинградской области, без предоставления земельных участков и установления сервитутов</w:t>
      </w:r>
      <w:r w:rsidR="00A61735"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End"/>
    </w:p>
    <w:p w:rsidR="00A44D62" w:rsidRDefault="00A44D62" w:rsidP="005459E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3058" w:rsidRPr="00EA2700" w:rsidRDefault="00D53058" w:rsidP="00A44D6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4484B" w:rsidRPr="00EA2700" w:rsidRDefault="00A44D62" w:rsidP="00EA2700">
      <w:pPr>
        <w:autoSpaceDE w:val="0"/>
        <w:autoSpaceDN w:val="0"/>
        <w:adjustRightInd w:val="0"/>
        <w:spacing w:after="0"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700">
        <w:rPr>
          <w:rFonts w:ascii="Times New Roman" w:hAnsi="Times New Roman" w:cs="Times New Roman"/>
          <w:sz w:val="28"/>
          <w:szCs w:val="28"/>
        </w:rPr>
        <w:tab/>
      </w:r>
      <w:r w:rsidR="00A61735" w:rsidRPr="00EA2700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Ленинградского областного комитета по управлению государственным имуществом в соответствие с действующим законодательством</w:t>
      </w:r>
      <w:r w:rsidR="009D7A9D" w:rsidRPr="00EA2700">
        <w:rPr>
          <w:rFonts w:ascii="Times New Roman" w:hAnsi="Times New Roman" w:cs="Times New Roman"/>
          <w:sz w:val="28"/>
          <w:szCs w:val="28"/>
        </w:rPr>
        <w:t xml:space="preserve"> </w:t>
      </w:r>
      <w:r w:rsidR="0034484B" w:rsidRPr="00EA2700">
        <w:rPr>
          <w:rFonts w:ascii="Times New Roman" w:hAnsi="Times New Roman" w:cs="Times New Roman"/>
          <w:sz w:val="28"/>
          <w:szCs w:val="28"/>
        </w:rPr>
        <w:t>п</w:t>
      </w:r>
      <w:r w:rsidR="00D53058" w:rsidRPr="00EA2700">
        <w:rPr>
          <w:rFonts w:ascii="Times New Roman" w:hAnsi="Times New Roman" w:cs="Times New Roman"/>
          <w:sz w:val="28"/>
          <w:szCs w:val="28"/>
        </w:rPr>
        <w:t> </w:t>
      </w:r>
      <w:r w:rsidR="0034484B" w:rsidRPr="00EA2700">
        <w:rPr>
          <w:rFonts w:ascii="Times New Roman" w:hAnsi="Times New Roman" w:cs="Times New Roman"/>
          <w:sz w:val="28"/>
          <w:szCs w:val="28"/>
        </w:rPr>
        <w:t>р</w:t>
      </w:r>
      <w:r w:rsidR="00D53058" w:rsidRPr="00EA2700">
        <w:rPr>
          <w:rFonts w:ascii="Times New Roman" w:hAnsi="Times New Roman" w:cs="Times New Roman"/>
          <w:sz w:val="28"/>
          <w:szCs w:val="28"/>
        </w:rPr>
        <w:t> </w:t>
      </w:r>
      <w:r w:rsidR="0034484B" w:rsidRPr="00EA2700">
        <w:rPr>
          <w:rFonts w:ascii="Times New Roman" w:hAnsi="Times New Roman" w:cs="Times New Roman"/>
          <w:sz w:val="28"/>
          <w:szCs w:val="28"/>
        </w:rPr>
        <w:t>и</w:t>
      </w:r>
      <w:r w:rsidR="00D53058" w:rsidRPr="00EA2700">
        <w:rPr>
          <w:rFonts w:ascii="Times New Roman" w:hAnsi="Times New Roman" w:cs="Times New Roman"/>
          <w:sz w:val="28"/>
          <w:szCs w:val="28"/>
        </w:rPr>
        <w:t> </w:t>
      </w:r>
      <w:r w:rsidR="0034484B" w:rsidRPr="00EA2700">
        <w:rPr>
          <w:rFonts w:ascii="Times New Roman" w:hAnsi="Times New Roman" w:cs="Times New Roman"/>
          <w:sz w:val="28"/>
          <w:szCs w:val="28"/>
        </w:rPr>
        <w:t>к</w:t>
      </w:r>
      <w:r w:rsidR="00D53058" w:rsidRPr="00EA2700">
        <w:rPr>
          <w:rFonts w:ascii="Times New Roman" w:hAnsi="Times New Roman" w:cs="Times New Roman"/>
          <w:sz w:val="28"/>
          <w:szCs w:val="28"/>
        </w:rPr>
        <w:t> </w:t>
      </w:r>
      <w:r w:rsidR="0034484B" w:rsidRPr="00EA2700">
        <w:rPr>
          <w:rFonts w:ascii="Times New Roman" w:hAnsi="Times New Roman" w:cs="Times New Roman"/>
          <w:sz w:val="28"/>
          <w:szCs w:val="28"/>
        </w:rPr>
        <w:t>а</w:t>
      </w:r>
      <w:r w:rsidR="00D53058" w:rsidRPr="00EA2700">
        <w:rPr>
          <w:rFonts w:ascii="Times New Roman" w:hAnsi="Times New Roman" w:cs="Times New Roman"/>
          <w:sz w:val="28"/>
          <w:szCs w:val="28"/>
        </w:rPr>
        <w:t> </w:t>
      </w:r>
      <w:r w:rsidR="0034484B" w:rsidRPr="00EA2700">
        <w:rPr>
          <w:rFonts w:ascii="Times New Roman" w:hAnsi="Times New Roman" w:cs="Times New Roman"/>
          <w:sz w:val="28"/>
          <w:szCs w:val="28"/>
        </w:rPr>
        <w:t>з</w:t>
      </w:r>
      <w:r w:rsidR="00D53058" w:rsidRPr="00EA2700">
        <w:rPr>
          <w:rFonts w:ascii="Times New Roman" w:hAnsi="Times New Roman" w:cs="Times New Roman"/>
          <w:sz w:val="28"/>
          <w:szCs w:val="28"/>
        </w:rPr>
        <w:t> </w:t>
      </w:r>
      <w:r w:rsidR="0034484B" w:rsidRPr="00EA2700">
        <w:rPr>
          <w:rFonts w:ascii="Times New Roman" w:hAnsi="Times New Roman" w:cs="Times New Roman"/>
          <w:sz w:val="28"/>
          <w:szCs w:val="28"/>
        </w:rPr>
        <w:t>ы</w:t>
      </w:r>
      <w:r w:rsidR="00D53058" w:rsidRPr="00EA2700">
        <w:rPr>
          <w:rFonts w:ascii="Times New Roman" w:hAnsi="Times New Roman" w:cs="Times New Roman"/>
          <w:sz w:val="28"/>
          <w:szCs w:val="28"/>
        </w:rPr>
        <w:t> </w:t>
      </w:r>
      <w:r w:rsidR="0034484B" w:rsidRPr="00EA2700">
        <w:rPr>
          <w:rFonts w:ascii="Times New Roman" w:hAnsi="Times New Roman" w:cs="Times New Roman"/>
          <w:sz w:val="28"/>
          <w:szCs w:val="28"/>
        </w:rPr>
        <w:t>в</w:t>
      </w:r>
      <w:r w:rsidR="00D53058" w:rsidRPr="00EA2700">
        <w:rPr>
          <w:rFonts w:ascii="Times New Roman" w:hAnsi="Times New Roman" w:cs="Times New Roman"/>
          <w:sz w:val="28"/>
          <w:szCs w:val="28"/>
        </w:rPr>
        <w:t> </w:t>
      </w:r>
      <w:r w:rsidR="0034484B" w:rsidRPr="00EA2700">
        <w:rPr>
          <w:rFonts w:ascii="Times New Roman" w:hAnsi="Times New Roman" w:cs="Times New Roman"/>
          <w:sz w:val="28"/>
          <w:szCs w:val="28"/>
        </w:rPr>
        <w:t>а</w:t>
      </w:r>
      <w:r w:rsidR="00D53058" w:rsidRPr="00EA2700">
        <w:rPr>
          <w:rFonts w:ascii="Times New Roman" w:hAnsi="Times New Roman" w:cs="Times New Roman"/>
          <w:sz w:val="28"/>
          <w:szCs w:val="28"/>
        </w:rPr>
        <w:t> </w:t>
      </w:r>
      <w:r w:rsidR="0034484B" w:rsidRPr="00EA2700">
        <w:rPr>
          <w:rFonts w:ascii="Times New Roman" w:hAnsi="Times New Roman" w:cs="Times New Roman"/>
          <w:sz w:val="28"/>
          <w:szCs w:val="28"/>
        </w:rPr>
        <w:t>ю:</w:t>
      </w:r>
    </w:p>
    <w:p w:rsidR="00D46005" w:rsidRPr="00EA2700" w:rsidRDefault="00D46005" w:rsidP="00EA270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700">
        <w:rPr>
          <w:rFonts w:ascii="Times New Roman" w:hAnsi="Times New Roman" w:cs="Times New Roman"/>
          <w:sz w:val="28"/>
          <w:szCs w:val="28"/>
        </w:rPr>
        <w:t>Внести в приказ Ленинградского областного комитета по управлению государственным имуществом от 2 марта 2016 года № 10 «</w:t>
      </w:r>
      <w:r w:rsidRPr="00EA2700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Ленинградского областного комитета по управлению государственным имуществом по предоставлению государственной услуги «Размещение отдельных видов объектов на землях или земельных участках, находящихся в собственности Ленинградской </w:t>
      </w:r>
      <w:r w:rsidRPr="00EA2700">
        <w:rPr>
          <w:rFonts w:ascii="Times New Roman" w:hAnsi="Times New Roman" w:cs="Times New Roman"/>
          <w:bCs/>
          <w:sz w:val="28"/>
          <w:szCs w:val="28"/>
        </w:rPr>
        <w:lastRenderedPageBreak/>
        <w:t>области, без предоставления земельных участков и установления сервитутов» следующие изменения:</w:t>
      </w:r>
      <w:proofErr w:type="gramEnd"/>
    </w:p>
    <w:p w:rsidR="00D46005" w:rsidRPr="00EA2700" w:rsidRDefault="00D46005" w:rsidP="00EA2700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700">
        <w:rPr>
          <w:rFonts w:ascii="Times New Roman" w:hAnsi="Times New Roman" w:cs="Times New Roman"/>
          <w:bCs/>
          <w:sz w:val="28"/>
          <w:szCs w:val="28"/>
        </w:rPr>
        <w:t>Наименование изложить в следующей редакции:</w:t>
      </w:r>
    </w:p>
    <w:p w:rsidR="00D46005" w:rsidRPr="00EA2700" w:rsidRDefault="00D46005" w:rsidP="00EA2700">
      <w:pPr>
        <w:pStyle w:val="a3"/>
        <w:autoSpaceDE w:val="0"/>
        <w:autoSpaceDN w:val="0"/>
        <w:adjustRightInd w:val="0"/>
        <w:spacing w:after="0" w:line="360" w:lineRule="auto"/>
        <w:ind w:left="0" w:right="28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700">
        <w:rPr>
          <w:rFonts w:ascii="Times New Roman" w:hAnsi="Times New Roman" w:cs="Times New Roman"/>
          <w:bCs/>
          <w:sz w:val="28"/>
          <w:szCs w:val="28"/>
        </w:rPr>
        <w:t>«Об утверждении административного регламента Ленинградского областного комитета по управлению государственным имуществом по предоставлению государственной услуги «Выдача разрешения на использование земель или земельного участка, находящихся в собственности Ленинградской области, без предоставления земельного участка и установления сервитута, публичного сервитута»;</w:t>
      </w:r>
    </w:p>
    <w:p w:rsidR="00D46005" w:rsidRPr="00EA2700" w:rsidRDefault="00D46005" w:rsidP="00EA2700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700">
        <w:rPr>
          <w:rFonts w:ascii="Times New Roman" w:hAnsi="Times New Roman" w:cs="Times New Roman"/>
          <w:bCs/>
          <w:sz w:val="28"/>
          <w:szCs w:val="28"/>
        </w:rPr>
        <w:t>Пункт 1 изложить в следующей редакции:</w:t>
      </w:r>
    </w:p>
    <w:p w:rsidR="00D46005" w:rsidRPr="00EA2700" w:rsidRDefault="00D46005" w:rsidP="00EA2700">
      <w:pPr>
        <w:pStyle w:val="a3"/>
        <w:autoSpaceDE w:val="0"/>
        <w:autoSpaceDN w:val="0"/>
        <w:adjustRightInd w:val="0"/>
        <w:spacing w:after="0" w:line="360" w:lineRule="auto"/>
        <w:ind w:left="0" w:right="28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700">
        <w:rPr>
          <w:rFonts w:ascii="Times New Roman" w:hAnsi="Times New Roman" w:cs="Times New Roman"/>
          <w:bCs/>
          <w:sz w:val="28"/>
          <w:szCs w:val="28"/>
        </w:rPr>
        <w:t>«1. У</w:t>
      </w:r>
      <w:r w:rsidR="00D03B8A" w:rsidRPr="00EA2700">
        <w:rPr>
          <w:rFonts w:ascii="Times New Roman" w:hAnsi="Times New Roman" w:cs="Times New Roman"/>
          <w:bCs/>
          <w:sz w:val="28"/>
          <w:szCs w:val="28"/>
        </w:rPr>
        <w:t>твердить прилагаемый Административный регламент предоставления государственной услуги «Выдача разрешения на использование земель или земельного участка, находящихся в собственности Ленинградской области, без предоставления земельного участка и установления сервитута, публичного сервитута»</w:t>
      </w:r>
      <w:proofErr w:type="gramStart"/>
      <w:r w:rsidR="00D03B8A" w:rsidRPr="00EA2700">
        <w:rPr>
          <w:rFonts w:ascii="Times New Roman" w:hAnsi="Times New Roman" w:cs="Times New Roman"/>
          <w:bCs/>
          <w:sz w:val="28"/>
          <w:szCs w:val="28"/>
        </w:rPr>
        <w:t>.»</w:t>
      </w:r>
      <w:proofErr w:type="gramEnd"/>
      <w:r w:rsidR="00D03B8A" w:rsidRPr="00EA2700">
        <w:rPr>
          <w:rFonts w:ascii="Times New Roman" w:hAnsi="Times New Roman" w:cs="Times New Roman"/>
          <w:bCs/>
          <w:sz w:val="28"/>
          <w:szCs w:val="28"/>
        </w:rPr>
        <w:t>;</w:t>
      </w:r>
    </w:p>
    <w:p w:rsidR="00D46005" w:rsidRPr="00EA2700" w:rsidRDefault="00EA2700" w:rsidP="00EA2700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700">
        <w:rPr>
          <w:rFonts w:ascii="Times New Roman" w:hAnsi="Times New Roman" w:cs="Times New Roman"/>
          <w:bCs/>
          <w:sz w:val="28"/>
          <w:szCs w:val="28"/>
        </w:rPr>
        <w:t xml:space="preserve">Приложение (Административный регламент предоставления государственной услуги «Размещение отдельных  видов объектов на землях или земельных участках, находящихся в собственности Ленинградской области, без предоставления земельных участков и установления сервитутов»)   изложить в редакции согласно приложению к настоящему приказу.  </w:t>
      </w:r>
    </w:p>
    <w:p w:rsidR="00663DAA" w:rsidRPr="00EA2700" w:rsidRDefault="00623A78" w:rsidP="00623A78">
      <w:pPr>
        <w:widowControl w:val="0"/>
        <w:autoSpaceDE w:val="0"/>
        <w:autoSpaceDN w:val="0"/>
        <w:adjustRightInd w:val="0"/>
        <w:spacing w:after="0" w:line="360" w:lineRule="auto"/>
        <w:ind w:right="28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700">
        <w:rPr>
          <w:rFonts w:ascii="Times New Roman" w:hAnsi="Times New Roman"/>
          <w:sz w:val="28"/>
          <w:szCs w:val="28"/>
        </w:rPr>
        <w:t>2.</w:t>
      </w:r>
      <w:r w:rsidRPr="00EA2700">
        <w:rPr>
          <w:rFonts w:ascii="Times New Roman" w:hAnsi="Times New Roman"/>
          <w:sz w:val="28"/>
          <w:szCs w:val="28"/>
        </w:rPr>
        <w:tab/>
      </w:r>
      <w:proofErr w:type="gramStart"/>
      <w:r w:rsidR="00663DAA" w:rsidRPr="00EA270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63DAA" w:rsidRPr="00EA2700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заместителя председателя Ленинградского областного комитета по управл</w:t>
      </w:r>
      <w:r w:rsidR="00926A03" w:rsidRPr="00EA2700">
        <w:rPr>
          <w:rFonts w:ascii="Times New Roman" w:hAnsi="Times New Roman"/>
          <w:sz w:val="28"/>
          <w:szCs w:val="28"/>
        </w:rPr>
        <w:t>ению государственным имуществом</w:t>
      </w:r>
      <w:r w:rsidR="00EA2700">
        <w:rPr>
          <w:rFonts w:ascii="Times New Roman" w:hAnsi="Times New Roman"/>
          <w:sz w:val="28"/>
          <w:szCs w:val="28"/>
        </w:rPr>
        <w:t xml:space="preserve"> Г.В. Давыдову</w:t>
      </w:r>
      <w:r w:rsidR="00663DAA" w:rsidRPr="00EA2700">
        <w:rPr>
          <w:rFonts w:ascii="Times New Roman" w:hAnsi="Times New Roman"/>
          <w:sz w:val="28"/>
          <w:szCs w:val="28"/>
        </w:rPr>
        <w:t>.</w:t>
      </w:r>
    </w:p>
    <w:p w:rsidR="00663DAA" w:rsidRDefault="00663DAA" w:rsidP="00623A78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D4C" w:rsidRDefault="00111D4C" w:rsidP="00623A78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663DAA" w:rsidRDefault="00111D4C" w:rsidP="00623A78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r w:rsidR="00623A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623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Д.Г. Славин</w:t>
      </w:r>
    </w:p>
    <w:p w:rsidR="00FF7030" w:rsidRDefault="00FF7030" w:rsidP="00930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7030" w:rsidSect="00930D94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C7B" w:rsidRDefault="00E80C7B" w:rsidP="00622872">
      <w:pPr>
        <w:spacing w:after="0" w:line="240" w:lineRule="auto"/>
      </w:pPr>
      <w:r>
        <w:separator/>
      </w:r>
    </w:p>
  </w:endnote>
  <w:endnote w:type="continuationSeparator" w:id="0">
    <w:p w:rsidR="00E80C7B" w:rsidRDefault="00E80C7B" w:rsidP="0062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C7B" w:rsidRDefault="00E80C7B" w:rsidP="00622872">
      <w:pPr>
        <w:spacing w:after="0" w:line="240" w:lineRule="auto"/>
      </w:pPr>
      <w:r>
        <w:separator/>
      </w:r>
    </w:p>
  </w:footnote>
  <w:footnote w:type="continuationSeparator" w:id="0">
    <w:p w:rsidR="00E80C7B" w:rsidRDefault="00E80C7B" w:rsidP="0062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1010054"/>
      <w:docPartObj>
        <w:docPartGallery w:val="Page Numbers (Top of Page)"/>
        <w:docPartUnique/>
      </w:docPartObj>
    </w:sdtPr>
    <w:sdtEndPr/>
    <w:sdtContent>
      <w:p w:rsidR="00622872" w:rsidRDefault="006228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D4C">
          <w:rPr>
            <w:noProof/>
          </w:rPr>
          <w:t>2</w:t>
        </w:r>
        <w:r>
          <w:fldChar w:fldCharType="end"/>
        </w:r>
      </w:p>
    </w:sdtContent>
  </w:sdt>
  <w:p w:rsidR="00622872" w:rsidRDefault="006228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F5EDF"/>
    <w:multiLevelType w:val="hybridMultilevel"/>
    <w:tmpl w:val="FD28A45E"/>
    <w:lvl w:ilvl="0" w:tplc="70EEFCF4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9A3CF7"/>
    <w:multiLevelType w:val="multilevel"/>
    <w:tmpl w:val="8E18B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">
    <w:nsid w:val="5EAD4EC3"/>
    <w:multiLevelType w:val="hybridMultilevel"/>
    <w:tmpl w:val="7C287B76"/>
    <w:lvl w:ilvl="0" w:tplc="20AE0D0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C600A"/>
    <w:multiLevelType w:val="hybridMultilevel"/>
    <w:tmpl w:val="ECE81964"/>
    <w:lvl w:ilvl="0" w:tplc="2562857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80"/>
    <w:rsid w:val="000028D5"/>
    <w:rsid w:val="00004FA2"/>
    <w:rsid w:val="00056972"/>
    <w:rsid w:val="000727D8"/>
    <w:rsid w:val="00075F72"/>
    <w:rsid w:val="00085A4C"/>
    <w:rsid w:val="000A716B"/>
    <w:rsid w:val="000C7359"/>
    <w:rsid w:val="000D2D0B"/>
    <w:rsid w:val="000E40DA"/>
    <w:rsid w:val="000E613F"/>
    <w:rsid w:val="00111D4C"/>
    <w:rsid w:val="00120CDD"/>
    <w:rsid w:val="00121C46"/>
    <w:rsid w:val="00124C0E"/>
    <w:rsid w:val="00130D2F"/>
    <w:rsid w:val="00130DB5"/>
    <w:rsid w:val="001379E4"/>
    <w:rsid w:val="00142142"/>
    <w:rsid w:val="00171251"/>
    <w:rsid w:val="0018756D"/>
    <w:rsid w:val="00197CBE"/>
    <w:rsid w:val="001A5A83"/>
    <w:rsid w:val="001A7E43"/>
    <w:rsid w:val="001B04CA"/>
    <w:rsid w:val="001C21C4"/>
    <w:rsid w:val="0023793F"/>
    <w:rsid w:val="00244E19"/>
    <w:rsid w:val="0025017C"/>
    <w:rsid w:val="00254C36"/>
    <w:rsid w:val="002825C3"/>
    <w:rsid w:val="00290A80"/>
    <w:rsid w:val="002929B5"/>
    <w:rsid w:val="002931FD"/>
    <w:rsid w:val="00294ECD"/>
    <w:rsid w:val="002A1E0C"/>
    <w:rsid w:val="002A2415"/>
    <w:rsid w:val="002A70C3"/>
    <w:rsid w:val="002D7F0E"/>
    <w:rsid w:val="002F06D7"/>
    <w:rsid w:val="003048D1"/>
    <w:rsid w:val="00327213"/>
    <w:rsid w:val="00335687"/>
    <w:rsid w:val="0034484B"/>
    <w:rsid w:val="00390EE5"/>
    <w:rsid w:val="00395551"/>
    <w:rsid w:val="0039774B"/>
    <w:rsid w:val="003C4428"/>
    <w:rsid w:val="003C6298"/>
    <w:rsid w:val="003F6A0B"/>
    <w:rsid w:val="00426786"/>
    <w:rsid w:val="004341FE"/>
    <w:rsid w:val="00435D07"/>
    <w:rsid w:val="004373EB"/>
    <w:rsid w:val="00451245"/>
    <w:rsid w:val="00454E9B"/>
    <w:rsid w:val="00461841"/>
    <w:rsid w:val="00465009"/>
    <w:rsid w:val="004941C4"/>
    <w:rsid w:val="004C08F5"/>
    <w:rsid w:val="004D645B"/>
    <w:rsid w:val="00501EC6"/>
    <w:rsid w:val="00502DEB"/>
    <w:rsid w:val="00514AF4"/>
    <w:rsid w:val="0052057D"/>
    <w:rsid w:val="005205C8"/>
    <w:rsid w:val="00522CDC"/>
    <w:rsid w:val="00537A21"/>
    <w:rsid w:val="005459E4"/>
    <w:rsid w:val="005469DF"/>
    <w:rsid w:val="005543F2"/>
    <w:rsid w:val="005662B3"/>
    <w:rsid w:val="00570CE7"/>
    <w:rsid w:val="005717C7"/>
    <w:rsid w:val="00575B32"/>
    <w:rsid w:val="0058401D"/>
    <w:rsid w:val="00590720"/>
    <w:rsid w:val="00596858"/>
    <w:rsid w:val="005A4813"/>
    <w:rsid w:val="005D0D91"/>
    <w:rsid w:val="006103AB"/>
    <w:rsid w:val="00612F4F"/>
    <w:rsid w:val="00622872"/>
    <w:rsid w:val="00623A78"/>
    <w:rsid w:val="006631BA"/>
    <w:rsid w:val="00663DAA"/>
    <w:rsid w:val="00665BE9"/>
    <w:rsid w:val="00666BA9"/>
    <w:rsid w:val="006B274D"/>
    <w:rsid w:val="006F3068"/>
    <w:rsid w:val="00713710"/>
    <w:rsid w:val="00721D6B"/>
    <w:rsid w:val="0074221D"/>
    <w:rsid w:val="00742905"/>
    <w:rsid w:val="00773773"/>
    <w:rsid w:val="00776E1D"/>
    <w:rsid w:val="00785BAD"/>
    <w:rsid w:val="00787A3D"/>
    <w:rsid w:val="007D5011"/>
    <w:rsid w:val="007E2778"/>
    <w:rsid w:val="007F61B1"/>
    <w:rsid w:val="007F7190"/>
    <w:rsid w:val="00802A7F"/>
    <w:rsid w:val="00806276"/>
    <w:rsid w:val="00811DCA"/>
    <w:rsid w:val="008319D8"/>
    <w:rsid w:val="00834F23"/>
    <w:rsid w:val="008637A4"/>
    <w:rsid w:val="0089721C"/>
    <w:rsid w:val="008A1196"/>
    <w:rsid w:val="008B031A"/>
    <w:rsid w:val="008B1BB4"/>
    <w:rsid w:val="008B4B52"/>
    <w:rsid w:val="008D08AA"/>
    <w:rsid w:val="00901180"/>
    <w:rsid w:val="00926A03"/>
    <w:rsid w:val="00926ACC"/>
    <w:rsid w:val="00930D94"/>
    <w:rsid w:val="009314F5"/>
    <w:rsid w:val="00957E70"/>
    <w:rsid w:val="00960724"/>
    <w:rsid w:val="009744A5"/>
    <w:rsid w:val="009A5AFA"/>
    <w:rsid w:val="009A604F"/>
    <w:rsid w:val="009A675C"/>
    <w:rsid w:val="009B2222"/>
    <w:rsid w:val="009B7153"/>
    <w:rsid w:val="009D13A4"/>
    <w:rsid w:val="009D4189"/>
    <w:rsid w:val="009D7A9D"/>
    <w:rsid w:val="009E30C0"/>
    <w:rsid w:val="00A33CF5"/>
    <w:rsid w:val="00A34AA5"/>
    <w:rsid w:val="00A44D62"/>
    <w:rsid w:val="00A61735"/>
    <w:rsid w:val="00A97BE6"/>
    <w:rsid w:val="00AA5A0F"/>
    <w:rsid w:val="00AB3A45"/>
    <w:rsid w:val="00AD03D6"/>
    <w:rsid w:val="00AD18BC"/>
    <w:rsid w:val="00B03CA1"/>
    <w:rsid w:val="00B03D4E"/>
    <w:rsid w:val="00B05F80"/>
    <w:rsid w:val="00B366D4"/>
    <w:rsid w:val="00B36AB4"/>
    <w:rsid w:val="00B36F18"/>
    <w:rsid w:val="00B42CD0"/>
    <w:rsid w:val="00B44EA1"/>
    <w:rsid w:val="00B66D2B"/>
    <w:rsid w:val="00B740D2"/>
    <w:rsid w:val="00B82C28"/>
    <w:rsid w:val="00B848B8"/>
    <w:rsid w:val="00BA168C"/>
    <w:rsid w:val="00BC17E3"/>
    <w:rsid w:val="00BC4298"/>
    <w:rsid w:val="00BD44ED"/>
    <w:rsid w:val="00BE33D1"/>
    <w:rsid w:val="00BF4770"/>
    <w:rsid w:val="00C02320"/>
    <w:rsid w:val="00C0465C"/>
    <w:rsid w:val="00C12E42"/>
    <w:rsid w:val="00C16016"/>
    <w:rsid w:val="00C3144F"/>
    <w:rsid w:val="00C32B94"/>
    <w:rsid w:val="00C35177"/>
    <w:rsid w:val="00C424B8"/>
    <w:rsid w:val="00C87D5C"/>
    <w:rsid w:val="00CC7ABA"/>
    <w:rsid w:val="00CD0838"/>
    <w:rsid w:val="00CD31FD"/>
    <w:rsid w:val="00CF6AF6"/>
    <w:rsid w:val="00D03B8A"/>
    <w:rsid w:val="00D12AB8"/>
    <w:rsid w:val="00D16F6F"/>
    <w:rsid w:val="00D44496"/>
    <w:rsid w:val="00D46005"/>
    <w:rsid w:val="00D47480"/>
    <w:rsid w:val="00D53058"/>
    <w:rsid w:val="00D632DF"/>
    <w:rsid w:val="00D93F3A"/>
    <w:rsid w:val="00D94862"/>
    <w:rsid w:val="00D962C6"/>
    <w:rsid w:val="00DB1ADF"/>
    <w:rsid w:val="00DB67EA"/>
    <w:rsid w:val="00DC3C5B"/>
    <w:rsid w:val="00DF7636"/>
    <w:rsid w:val="00E00DEF"/>
    <w:rsid w:val="00E22D54"/>
    <w:rsid w:val="00E45C84"/>
    <w:rsid w:val="00E54232"/>
    <w:rsid w:val="00E76040"/>
    <w:rsid w:val="00E80C7B"/>
    <w:rsid w:val="00E867F3"/>
    <w:rsid w:val="00EA2700"/>
    <w:rsid w:val="00EA4E92"/>
    <w:rsid w:val="00EA7E5F"/>
    <w:rsid w:val="00EB6735"/>
    <w:rsid w:val="00EF4B93"/>
    <w:rsid w:val="00F037A9"/>
    <w:rsid w:val="00F128A3"/>
    <w:rsid w:val="00F279F5"/>
    <w:rsid w:val="00F428AB"/>
    <w:rsid w:val="00F602A9"/>
    <w:rsid w:val="00F72145"/>
    <w:rsid w:val="00F76534"/>
    <w:rsid w:val="00F87A25"/>
    <w:rsid w:val="00F92B12"/>
    <w:rsid w:val="00FB4F3D"/>
    <w:rsid w:val="00FC0899"/>
    <w:rsid w:val="00FC5626"/>
    <w:rsid w:val="00FC6085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80"/>
  </w:style>
  <w:style w:type="paragraph" w:styleId="1">
    <w:name w:val="heading 1"/>
    <w:basedOn w:val="a"/>
    <w:next w:val="a"/>
    <w:link w:val="10"/>
    <w:uiPriority w:val="9"/>
    <w:qFormat/>
    <w:rsid w:val="00F87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4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2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32B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872"/>
  </w:style>
  <w:style w:type="paragraph" w:styleId="a6">
    <w:name w:val="footer"/>
    <w:basedOn w:val="a"/>
    <w:link w:val="a7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872"/>
  </w:style>
  <w:style w:type="character" w:customStyle="1" w:styleId="10">
    <w:name w:val="Заголовок 1 Знак"/>
    <w:basedOn w:val="a0"/>
    <w:link w:val="1"/>
    <w:uiPriority w:val="9"/>
    <w:rsid w:val="00F87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0028D5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8B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C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1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2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80"/>
  </w:style>
  <w:style w:type="paragraph" w:styleId="1">
    <w:name w:val="heading 1"/>
    <w:basedOn w:val="a"/>
    <w:next w:val="a"/>
    <w:link w:val="10"/>
    <w:uiPriority w:val="9"/>
    <w:qFormat/>
    <w:rsid w:val="00F87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4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2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32B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872"/>
  </w:style>
  <w:style w:type="paragraph" w:styleId="a6">
    <w:name w:val="footer"/>
    <w:basedOn w:val="a"/>
    <w:link w:val="a7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872"/>
  </w:style>
  <w:style w:type="character" w:customStyle="1" w:styleId="10">
    <w:name w:val="Заголовок 1 Знак"/>
    <w:basedOn w:val="a0"/>
    <w:link w:val="1"/>
    <w:uiPriority w:val="9"/>
    <w:rsid w:val="00F87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0028D5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8B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C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1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2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Викторовна Панова</dc:creator>
  <cp:lastModifiedBy>Полякова Елена Николаевна</cp:lastModifiedBy>
  <cp:revision>20</cp:revision>
  <cp:lastPrinted>2026-04-20T11:46:00Z</cp:lastPrinted>
  <dcterms:created xsi:type="dcterms:W3CDTF">2025-09-26T07:59:00Z</dcterms:created>
  <dcterms:modified xsi:type="dcterms:W3CDTF">2026-06-16T12:43:00Z</dcterms:modified>
</cp:coreProperties>
</file>