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8E" w:rsidRPr="00096A52" w:rsidRDefault="00AC458E">
      <w:pPr>
        <w:pStyle w:val="ConsPlusTitlePage"/>
        <w:rPr>
          <w:color w:val="000000" w:themeColor="text1"/>
        </w:rPr>
      </w:pPr>
    </w:p>
    <w:p w:rsidR="00AC458E" w:rsidRPr="00096A52" w:rsidRDefault="00AC458E">
      <w:pPr>
        <w:pStyle w:val="ConsPlusNormal"/>
        <w:outlineLvl w:val="0"/>
        <w:rPr>
          <w:color w:val="000000" w:themeColor="text1"/>
        </w:rPr>
      </w:pPr>
    </w:p>
    <w:p w:rsidR="00AC458E" w:rsidRPr="00096A52" w:rsidRDefault="00AC458E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ЗДРАВООХРАНЕНИЮ ЛЕНИНГРАДСКОЙ ОБЛАСТИ</w:t>
      </w: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C4C98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proofErr w:type="gramStart"/>
      <w:r w:rsidR="000C4C98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202</w:t>
      </w:r>
      <w:r w:rsidR="000C4C98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proofErr w:type="gramEnd"/>
      <w:r w:rsidR="000C4C98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C98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О ТРЕБОВАНИЯХ К УСЛОВИЯМ И ПОРЯДКУ ОКАЗАНИЯ ГОСУДАРСТВЕННОЙ</w:t>
      </w: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В СОЦИАЛЬНОЙ СФЕРЕ </w:t>
      </w:r>
      <w:r w:rsidR="000C4C98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ПО ОКАЗАНИЮ ПАЛЛИАТИВНОЙ МЕДИЦИНСКОЙ ПОМОЩИ</w:t>
      </w:r>
    </w:p>
    <w:p w:rsidR="000C4C98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ИСПОЛНЕНИЯ ГОСУДАРСТВЕННОГО </w:t>
      </w: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ЗАКАЗА</w:t>
      </w:r>
    </w:p>
    <w:p w:rsidR="00AC458E" w:rsidRPr="00096A52" w:rsidRDefault="00AC45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СОЦИАЛЬНЫМ СЕРТИФИКАТОМ</w:t>
      </w: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>
        <w:r w:rsidRPr="00096A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статьи 5</w:t>
        </w:r>
      </w:hyperlink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13 июля 2020 года </w:t>
      </w:r>
      <w:r w:rsidR="00335AE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189-ФЗ </w:t>
      </w:r>
      <w:r w:rsidR="00335AE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государственном (муниципальном) социальном заказе </w:t>
      </w:r>
      <w:r w:rsidR="00335AE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государственных (муниципальных) услуг в социальной сфере</w:t>
      </w:r>
      <w:r w:rsidR="00335AE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»               и постановлением Правительства Ленинградской области от______№______ «Об организации оказания государственной услуги в социальной сфере «паллиативная медицинская помощь» в рамках исполнения государственного социального заказа в соответствии с социальным сертификатом»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3">
        <w:r w:rsidRPr="00096A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1DD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оказания государственной услуги</w:t>
      </w:r>
      <w:r w:rsidR="00335AE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D721DD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социальной сфере «паллиативная медицинская помощь» в рамках исполнения государственного социального заказа в соответствии с социальным сертификатом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1 к настоящему приказу.</w:t>
      </w:r>
    </w:p>
    <w:p w:rsidR="00AC458E" w:rsidRPr="00096A52" w:rsidRDefault="00AC4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w:anchor="P84">
        <w:r w:rsidRPr="00096A52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</w:t>
        </w:r>
      </w:hyperlink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C4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условиям и порядку оказания государственной услуги в социальной сфере «паллиативная медицинская помощь» в рамках исполнения государственного социального заказа в соответствии                              с социальным сертификатом в условиях стационара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2 </w:t>
      </w:r>
      <w:r w:rsidR="007F6C4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приказу.</w:t>
      </w:r>
    </w:p>
    <w:p w:rsidR="00D721DD" w:rsidRPr="00096A52" w:rsidRDefault="00D72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требования </w:t>
      </w:r>
      <w:r w:rsidR="007F6C4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условиям и порядку оказания государственной услуги в социальной сфере «паллиативная медицинская помощь» в рамках исполнения государственного социального заказа в соответствии                               с социальным сертификатом в амбулаторных условиях выездной патронажной службой паллиативной медицинской помощи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7F6C40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                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приказу.</w:t>
      </w: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4C98" w:rsidRPr="00096A52" w:rsidRDefault="000C4C9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 w:rsidP="00096A5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</w:t>
      </w:r>
      <w:r w:rsidR="00C66DDB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 w:rsidR="00C66DDB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Жарков</w:t>
      </w:r>
    </w:p>
    <w:p w:rsidR="00C66DDB" w:rsidRPr="00096A52" w:rsidRDefault="00C66DDB" w:rsidP="00C66DD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66DDB" w:rsidRPr="00096A52" w:rsidSect="0094587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УТВЕРЖДЕН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приказом Комитета по здравоохранению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Ленинградской области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«_</w:t>
      </w:r>
      <w:proofErr w:type="gramStart"/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_»_</w:t>
      </w:r>
      <w:proofErr w:type="gramEnd"/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_____________202_ г. №______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(приложение 1)</w:t>
      </w:r>
    </w:p>
    <w:p w:rsidR="00924F3A" w:rsidRPr="00096A52" w:rsidRDefault="00924F3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F3A" w:rsidRPr="00096A52" w:rsidRDefault="00924F3A" w:rsidP="00924F3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организации оказания государственной услуги в социальной сфере «паллиативная медицинская помощь» в рамках исполнения государственного социального заказа в соответствии с социальным сертификатом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определяет условия и особенности организации оказания государственной услуги в социальной сфере «паллиативная медицинская помощь» (далее – государственная услуга) в рамках исполнения государственного социального заказа в соответствии с социальным сертификатом (далее – социальный сертификат).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2. В настоящем Порядке применяются понятия в значениях, установленных постановлением Правительства Ленинградской области от______№______ «Об организации оказания государственной услуги                  в социальной сфере «паллиативная медицинская помощь» в рамках исполнения государственного социального заказа в соответствии                              с социальным сертификатом» (далее – постановление Правительства Ленинградской области).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 организации оказания государственной услуги лицо, имеющее право действовать от имени уполномоченного органа в соответствии                      с Порядком формирования социального сертификата на получение государственной услуги в социальной сфере «паллиативная медицинская помощь» в электронном виде в рамках исполнения государственного социального заказа в соответствии с социальным сертификатом, утвержденным постановлением Правительства Ленинградской области, подписывает усиленной квалифицированной электронной подписью социальный сертификат с использованием единого информационного ресурса, обладающего соответствующим функционалом (далее - информационная система). 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соответствии с социальным сертификатом осуществляется оказание государственной услуги по следующим профилям: 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- паллиативная медицинская помощь (уникальный номер реестровой записи государственной услуги в перечне (классификаторе) государственных и муниципальных услуг в отраслях социальной сферы, установленном                  в соответствии с бюджетным законодательством Российской Федерации (далее – уникальный номер реестровой записи) 860000О.99.0.БЗ68АА04000);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- паллиативная медицинская помощь (уникальный номер реестровой записи 860000О.99.0.БЗ68АА01000).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Требования к условиям и порядку оказания государственной услуги         в социальной сфере «паллиативная медицинская помощь» в рамках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исполнения государственного социального заказа в соответствии                              с социальным сертификатом определяются настоящим Порядком.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6. Организация оказания государственной услуги: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6.1. Медицинская организация определяет нуждаемость потребителя государственной услуги в получении паллиативной медицинской помощи          в  амбулаторных условиях силами выездной патронажной службы паллиативной медицинской помощи или в условиях стационара,                         для получения направления на оказание паллиативной медицинской помощи, в соответствии с приказом Министерства здравоохранения Российской Федерации от 15 мая 2025 г. № 274н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ведения».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6.2. Медицинская организация представляет потребителю государственной услуги полный перечень исполнителей государственной услуги, включенных в реестр, которые могут быть выбраны для получения государственной услуги в соответствии с медицинскими показаниями, в том числе в распечатанном виде в случае отсутствия возможности у потребителя государственной услуги ознакомления с перечнем самостоятельно; информацию об условиях размещения и результатах независимой оценки качества оказания услуг.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Потребитель государственной услуги для формирования медицинской организацией социального сертификата заполняет                                в медицинской организации, в том числе при содействии медицинского работника, заявление по форме согласно </w:t>
      </w:r>
      <w:proofErr w:type="gramStart"/>
      <w:r w:rsidR="003D3F4A"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(далее - форма заявления) с указанием выбранного исполнителя государственной услуги из реестра исполнителей государственных услуг. Форма заявления выдается непосредственно в медицинской организации.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6.4. Медицинская организация формирует социальный сертификат, направляет в уполномоченный орган в течение одного рабочего дня после выполнения потребителем государственной услуги действий, указанных              в пунктах 6.2, 6.3 настоящего порядка.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6.5. Уполномоченный орган не позднее одного рабочего дня со дня получения социального сертификата от медицинской организации, подписывает социальный сертификат усиленной электронной цифровой подписью.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6.6. Медицинская организация уведомляет получателя социального сертификата о выдаче социального сертификата. 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получателю социального сертификата направляется              на адрес электронной почты/почтовый адрес либо лично на руки получателю социального сертификата в течение двух рабочих дней с даты, следующей        за датой подписания социального сертификата уполномоченным органом.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 В случае предоставления государственной услуги по оказанию паллиативной медицинской помощи с использованием социального сертификата дополнительного заключения исполнителем государственной </w:t>
      </w: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услуги договора с пациентом не требуется.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6.8. Исполнитель государственной услуги не вправе отказать                             в получении государственной услуги потребителю государственной услуги по социальному сертификату, срок действия которого не истек.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Социальный сертификат может быть предъявлен получателем социального сертификата исполнителю государственной услуги в течение 30 календарных дней с даты выдачи социального сертификата уполномоченным органом. 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8. Основанием для отказа потребителю государственной услуги                       в получении государственной услуги в соответствии с социальным сертификатом исполнителем государственной услуги является представленный потребителем государственной услуги социальный сертификат срок действия, которого более 30 календарных дней.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9. По окончании действия сертификата при наличии медицинских показаний возможно оформление повторного сертификата.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9.1. При наличии медицинских показаний к продолжению оказания медицинской паллиативной помощи, исполнитель государственной услуги, за 3 дня до окончания срока лечения по социальному сертификату в условиях стационара/после проведения 5 выездов выездной патронажной службой паллиативной медицинской помощи уведомляет медицинскую организацию   о необходимости продолжения лечения путем направления этапного эпикриза.</w:t>
      </w:r>
    </w:p>
    <w:p w:rsidR="00924F3A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>9.2. Медицинская организация при получении этапного эпикриза повторно определяет нуждаемость потребителя государственной услуги              в получении паллиативной медицинской помощи в амбулаторных условиях силами выездной патронажной службы паллиативной медицинской помощи или в условиях стационара.</w:t>
      </w:r>
    </w:p>
    <w:p w:rsidR="00AC458E" w:rsidRPr="00096A52" w:rsidRDefault="00924F3A" w:rsidP="00924F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9.3. Количество повторных сертификатов для одного пациента                       не ограничено.     </w:t>
      </w: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458E" w:rsidRPr="00096A52" w:rsidRDefault="00AC45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horzAnchor="margin" w:tblpXSpec="center" w:tblpY="-1130"/>
        <w:tblW w:w="10065" w:type="dxa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84"/>
        <w:gridCol w:w="247"/>
        <w:gridCol w:w="340"/>
        <w:gridCol w:w="1426"/>
        <w:gridCol w:w="340"/>
        <w:gridCol w:w="632"/>
        <w:gridCol w:w="219"/>
        <w:gridCol w:w="736"/>
        <w:gridCol w:w="3284"/>
        <w:gridCol w:w="2065"/>
        <w:gridCol w:w="152"/>
      </w:tblGrid>
      <w:tr w:rsidR="00096A52" w:rsidRPr="00096A52" w:rsidTr="008B3CB2">
        <w:tc>
          <w:tcPr>
            <w:tcW w:w="3828" w:type="dxa"/>
            <w:gridSpan w:val="8"/>
            <w:tcBorders>
              <w:top w:val="nil"/>
              <w:bottom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  <w:p w:rsidR="00335AE0" w:rsidRPr="00096A52" w:rsidRDefault="00335AE0" w:rsidP="00096A52">
            <w:pPr>
              <w:widowControl w:val="0"/>
              <w:autoSpaceDE w:val="0"/>
              <w:autoSpaceDN w:val="0"/>
              <w:spacing w:after="0" w:line="240" w:lineRule="auto"/>
              <w:ind w:left="12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Приложение</w:t>
            </w:r>
          </w:p>
          <w:p w:rsidR="00335AE0" w:rsidRPr="00096A52" w:rsidRDefault="00C66DDB" w:rsidP="00096A52">
            <w:pPr>
              <w:widowControl w:val="0"/>
              <w:autoSpaceDE w:val="0"/>
              <w:autoSpaceDN w:val="0"/>
              <w:spacing w:after="0" w:line="240" w:lineRule="auto"/>
              <w:ind w:left="12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к</w:t>
            </w:r>
            <w:r w:rsidR="00335AE0"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Порядку….</w:t>
            </w:r>
          </w:p>
          <w:p w:rsidR="00335AE0" w:rsidRPr="00096A52" w:rsidRDefault="00335AE0" w:rsidP="00096A52">
            <w:pPr>
              <w:widowControl w:val="0"/>
              <w:autoSpaceDE w:val="0"/>
              <w:autoSpaceDN w:val="0"/>
              <w:spacing w:after="0" w:line="240" w:lineRule="auto"/>
              <w:ind w:left="12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Главному врачу _____________________________________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(наименование медицинской организации)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__________________________________________________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(Ф.И.О.)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__________________________________________________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 пациента или законного представителя)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__________________________________________________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(проживающему по адресу)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__________________________________________________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(контактный телефон, адрес электронной почты)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__________________________________________________</w:t>
            </w:r>
          </w:p>
        </w:tc>
      </w:tr>
      <w:tr w:rsidR="00096A52" w:rsidRPr="00096A52" w:rsidTr="008B3CB2">
        <w:tblPrEx>
          <w:tblBorders>
            <w:insideV w:val="single" w:sz="4" w:space="0" w:color="auto"/>
          </w:tblBorders>
        </w:tblPrEx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bookmarkStart w:id="0" w:name="P166"/>
            <w:bookmarkEnd w:id="0"/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Заявление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о нуждаемости пациента в паллиативной медицинской помощи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в стационарных условиях/амбулаторных условиях (нужное подчеркнуть),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с использованием социального сертификата</w:t>
            </w:r>
          </w:p>
        </w:tc>
      </w:tr>
      <w:tr w:rsidR="00096A52" w:rsidRPr="00096A52" w:rsidTr="008B3CB2">
        <w:tblPrEx>
          <w:tblBorders>
            <w:insideV w:val="single" w:sz="4" w:space="0" w:color="auto"/>
          </w:tblBorders>
        </w:tblPrEx>
        <w:tc>
          <w:tcPr>
            <w:tcW w:w="10065" w:type="dxa"/>
            <w:gridSpan w:val="12"/>
            <w:tcBorders>
              <w:top w:val="nil"/>
              <w:left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Номер сертификата _____________________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gridSpan w:val="2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Я,</w:t>
            </w:r>
          </w:p>
        </w:tc>
        <w:tc>
          <w:tcPr>
            <w:tcW w:w="9441" w:type="dxa"/>
            <w:gridSpan w:val="10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  <w:gridSpan w:val="2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441" w:type="dxa"/>
            <w:gridSpan w:val="10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 гражданина)</w:t>
            </w:r>
          </w:p>
        </w:tc>
      </w:tr>
      <w:tr w:rsidR="00096A52" w:rsidRPr="00096A52" w:rsidTr="008B3CB2">
        <w:tblPrEx>
          <w:tblBorders>
            <w:insideH w:val="single" w:sz="4" w:space="0" w:color="auto"/>
          </w:tblBorders>
        </w:tblPrEx>
        <w:tc>
          <w:tcPr>
            <w:tcW w:w="624" w:type="dxa"/>
            <w:gridSpan w:val="2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441" w:type="dxa"/>
            <w:gridSpan w:val="10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"</w:t>
            </w:r>
          </w:p>
        </w:tc>
        <w:tc>
          <w:tcPr>
            <w:tcW w:w="531" w:type="dxa"/>
            <w:gridSpan w:val="2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"</w:t>
            </w:r>
          </w:p>
        </w:tc>
        <w:tc>
          <w:tcPr>
            <w:tcW w:w="2398" w:type="dxa"/>
            <w:gridSpan w:val="3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г. рождения, зарегистрированный по адресу:</w:t>
            </w:r>
          </w:p>
        </w:tc>
        <w:tc>
          <w:tcPr>
            <w:tcW w:w="2217" w:type="dxa"/>
            <w:gridSpan w:val="2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insideH w:val="single" w:sz="4" w:space="0" w:color="auto"/>
          </w:tblBorders>
        </w:tblPrEx>
        <w:tc>
          <w:tcPr>
            <w:tcW w:w="3609" w:type="dxa"/>
            <w:gridSpan w:val="7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Серия, номер паспорта</w:t>
            </w:r>
          </w:p>
        </w:tc>
        <w:tc>
          <w:tcPr>
            <w:tcW w:w="4239" w:type="dxa"/>
            <w:gridSpan w:val="3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СНИЛС</w:t>
            </w:r>
          </w:p>
        </w:tc>
        <w:tc>
          <w:tcPr>
            <w:tcW w:w="2217" w:type="dxa"/>
            <w:gridSpan w:val="2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,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(адрес места регистрации гражданина)</w:t>
            </w: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,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(адрес места жительства гражданина)</w:t>
            </w: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12"/>
            <w:tcBorders>
              <w:left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"/>
        </w:trPr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,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(дата решения врачебной комиссии и внесения в Регистр паллиативных пациентов)</w:t>
            </w: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12"/>
            <w:tcBorders>
              <w:left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даю информированное добровольное согласие для получения паллиативной медицинской помощи в стационарных/амбулаторных условиях (ненужное зачеркнуть) лицом, законным представителем которого я являюсь (нужное подчеркнуть) в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.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(полное наименование медицинской организации)</w:t>
            </w: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insideV w:val="single" w:sz="4" w:space="0" w:color="auto"/>
          </w:tblBorders>
        </w:tblPrEx>
        <w:tc>
          <w:tcPr>
            <w:tcW w:w="10065" w:type="dxa"/>
            <w:gridSpan w:val="12"/>
            <w:tcBorders>
              <w:left w:val="nil"/>
              <w:bottom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в доступной для меня форме мне разъяснены показания для госпитализации, цели, методы оказания </w:t>
            </w: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lastRenderedPageBreak/>
              <w:t>медицинской помощи, связанный с ними риск, возможные варианты медицинских вмешательств, их последствия, а также предполагаемые результаты оказания медицинской помощи.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Мне разъяснен алгоритм предоставления государственной услуги по оказанию паллиативной медицинской помощи в соответствии с </w:t>
            </w:r>
            <w:hyperlink r:id="rId10">
              <w:r w:rsidRPr="00096A52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приказом</w:t>
              </w:r>
            </w:hyperlink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Министерства здравоохранения РФ и Министерства труда и социальной защиты РФ от 14 апреля 2025 г. N 208н/243н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здоровья".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</w:t>
            </w:r>
            <w:hyperlink r:id="rId11">
              <w:r w:rsidRPr="00096A52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частью 9 статьи 20</w:t>
              </w:r>
            </w:hyperlink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Федерального закона от 21 ноября 2011 г. N 323-ФЗ "Об основах охраны здоровья граждан в Российской Федерации".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Информацию о принятых решениях, уведомления направлять следующим способом: ____________________________________________________________________________</w:t>
            </w:r>
          </w:p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(почтовый адрес, адрес электронной почты, номер телефона)</w:t>
            </w:r>
          </w:p>
        </w:tc>
      </w:tr>
      <w:tr w:rsidR="00096A52" w:rsidRPr="00096A52" w:rsidTr="008B3CB2">
        <w:tblPrEx>
          <w:tblBorders>
            <w:insideV w:val="single" w:sz="4" w:space="0" w:color="auto"/>
          </w:tblBorders>
        </w:tblPrEx>
        <w:tc>
          <w:tcPr>
            <w:tcW w:w="10065" w:type="dxa"/>
            <w:gridSpan w:val="12"/>
            <w:tcBorders>
              <w:top w:val="nil"/>
              <w:left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lastRenderedPageBreak/>
              <w:t xml:space="preserve">Сведения о выбранных мною лицах, которым в соответствии с </w:t>
            </w:r>
            <w:hyperlink r:id="rId12">
              <w:r w:rsidRPr="00096A52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пунктом 5 части 5 статьи 19</w:t>
              </w:r>
            </w:hyperlink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Федерального закона от 21 ноября 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(нужное подчеркнуть).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.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3" w:type="dxa"/>
            <w:gridSpan w:val="11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 гражданина, контактный телефон)</w:t>
            </w:r>
          </w:p>
        </w:tc>
        <w:tc>
          <w:tcPr>
            <w:tcW w:w="152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37" w:type="dxa"/>
            <w:gridSpan w:val="5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088" w:type="dxa"/>
            <w:gridSpan w:val="6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37" w:type="dxa"/>
            <w:gridSpan w:val="5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088" w:type="dxa"/>
            <w:gridSpan w:val="6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 гражданина или законного представителя гражданина)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37" w:type="dxa"/>
            <w:gridSpan w:val="5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088" w:type="dxa"/>
            <w:gridSpan w:val="6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37" w:type="dxa"/>
            <w:gridSpan w:val="5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088" w:type="dxa"/>
            <w:gridSpan w:val="6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 медицинского работника)</w:t>
            </w: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37" w:type="dxa"/>
            <w:gridSpan w:val="5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088" w:type="dxa"/>
            <w:gridSpan w:val="6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37" w:type="dxa"/>
            <w:gridSpan w:val="5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088" w:type="dxa"/>
            <w:gridSpan w:val="6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(Ф.И.О. председателя ВК)</w:t>
            </w:r>
          </w:p>
        </w:tc>
      </w:tr>
      <w:tr w:rsidR="00096A52" w:rsidRPr="00096A52" w:rsidTr="008B3CB2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"</w:t>
            </w:r>
          </w:p>
        </w:tc>
        <w:tc>
          <w:tcPr>
            <w:tcW w:w="531" w:type="dxa"/>
            <w:gridSpan w:val="2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"</w:t>
            </w:r>
          </w:p>
        </w:tc>
        <w:tc>
          <w:tcPr>
            <w:tcW w:w="2617" w:type="dxa"/>
            <w:gridSpan w:val="4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736" w:type="dxa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г.</w:t>
            </w:r>
          </w:p>
        </w:tc>
        <w:tc>
          <w:tcPr>
            <w:tcW w:w="5349" w:type="dxa"/>
            <w:gridSpan w:val="2"/>
            <w:tcBorders>
              <w:bottom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tcBorders>
              <w:left w:val="nil"/>
              <w:bottom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096A52" w:rsidRPr="00096A52" w:rsidTr="008B3CB2">
        <w:tblPrEx>
          <w:tblBorders>
            <w:lef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531" w:type="dxa"/>
            <w:gridSpan w:val="2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17" w:type="dxa"/>
            <w:gridSpan w:val="4"/>
            <w:vAlign w:val="bottom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096A52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(дата оформления)</w:t>
            </w:r>
          </w:p>
        </w:tc>
        <w:tc>
          <w:tcPr>
            <w:tcW w:w="736" w:type="dxa"/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5349" w:type="dxa"/>
            <w:gridSpan w:val="2"/>
            <w:tcBorders>
              <w:top w:val="nil"/>
              <w:bottom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:rsidR="00335AE0" w:rsidRPr="00096A52" w:rsidRDefault="00335AE0" w:rsidP="008B3C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</w:p>
        </w:tc>
      </w:tr>
    </w:tbl>
    <w:p w:rsidR="00335AE0" w:rsidRPr="00096A52" w:rsidRDefault="00335AE0" w:rsidP="00335AE0">
      <w:pPr>
        <w:rPr>
          <w:rFonts w:ascii="Times New Roman" w:hAnsi="Times New Roman" w:cs="Times New Roman"/>
          <w:color w:val="000000" w:themeColor="text1"/>
        </w:rPr>
      </w:pPr>
    </w:p>
    <w:p w:rsidR="00335AE0" w:rsidRPr="00096A52" w:rsidRDefault="00335A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096A52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B22CA" w:rsidRPr="00096A52" w:rsidSect="00C66DDB"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УТВЕРЖДЕНЫ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приказом Комитета по здравоохранению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Ленинградской области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«_</w:t>
      </w:r>
      <w:proofErr w:type="gramStart"/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_»_</w:t>
      </w:r>
      <w:proofErr w:type="gramEnd"/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_____________202_ г. №______</w:t>
      </w:r>
    </w:p>
    <w:p w:rsidR="00D721DD" w:rsidRPr="00096A52" w:rsidRDefault="00D721DD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(приложение 2)</w:t>
      </w:r>
    </w:p>
    <w:p w:rsidR="00AC458E" w:rsidRPr="00096A52" w:rsidRDefault="00AC458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1DD" w:rsidRPr="00096A52" w:rsidRDefault="00D721DD" w:rsidP="00D721DD">
      <w:pPr>
        <w:widowControl w:val="0"/>
        <w:tabs>
          <w:tab w:val="left" w:pos="35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bookmarkStart w:id="1" w:name="P84"/>
      <w:bookmarkEnd w:id="1"/>
      <w:r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Требования к условиям и порядку оказания государственной услуги </w:t>
      </w:r>
      <w:r w:rsidR="003D3F4A"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      </w:t>
      </w:r>
      <w:r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в социальной сфере «паллиативная медицинская помощь» в рамках исполнения государственного социального заказа в соответствии </w:t>
      </w:r>
      <w:r w:rsidR="003D3F4A"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            </w:t>
      </w:r>
      <w:r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с социальным сертификатом </w:t>
      </w:r>
      <w:r w:rsidR="003D3F4A"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в условиях стационара</w:t>
      </w:r>
    </w:p>
    <w:p w:rsidR="00D721DD" w:rsidRPr="00096A52" w:rsidRDefault="00D721DD" w:rsidP="00D721DD">
      <w:pPr>
        <w:widowControl w:val="0"/>
        <w:tabs>
          <w:tab w:val="left" w:pos="35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D721DD" w:rsidRPr="00096A52" w:rsidRDefault="00D721DD" w:rsidP="00D721DD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D721DD" w:rsidRPr="00096A52" w:rsidRDefault="00D721DD" w:rsidP="00D721DD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:rsidR="00D721DD" w:rsidRPr="00096A52" w:rsidRDefault="00D721DD" w:rsidP="00D721DD">
      <w:pPr>
        <w:widowControl w:val="0"/>
        <w:numPr>
          <w:ilvl w:val="1"/>
          <w:numId w:val="1"/>
        </w:numPr>
        <w:tabs>
          <w:tab w:val="left" w:pos="0"/>
          <w:tab w:val="left" w:pos="284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Настоящие Требования устанавливают условия и порядок оказания государственной услуги в социальной сфере «паллиативная медицинская помощь» в рамках исполнения государственного социального заказа </w:t>
      </w:r>
      <w:r w:rsidR="003D3F4A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социальным сертификатом в условиях стационара </w:t>
      </w:r>
      <w:r w:rsidR="003D3F4A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proofErr w:type="gramStart"/>
      <w:r w:rsidR="003D3F4A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далее - государственная услуга).</w:t>
      </w:r>
    </w:p>
    <w:p w:rsidR="00D721DD" w:rsidRPr="00096A52" w:rsidRDefault="00D721DD" w:rsidP="00D721DD">
      <w:pPr>
        <w:widowControl w:val="0"/>
        <w:numPr>
          <w:ilvl w:val="1"/>
          <w:numId w:val="1"/>
        </w:numPr>
        <w:tabs>
          <w:tab w:val="left" w:pos="0"/>
          <w:tab w:val="left" w:pos="284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настоящих Требованиях используются понятия в значениях, установленных постановлением Правительства Ленинградской области от____№______ «_____________» (далее – постановление Правительства Ленинградской области).</w:t>
      </w:r>
    </w:p>
    <w:p w:rsidR="00D721DD" w:rsidRPr="00096A52" w:rsidRDefault="00D721DD" w:rsidP="00D721DD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21DD" w:rsidRPr="00096A52" w:rsidRDefault="00D721DD" w:rsidP="00D721DD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 Условия и порядок оказания государственной услуги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D721DD" w:rsidRPr="00096A52" w:rsidRDefault="00D721DD" w:rsidP="00D721DD">
      <w:pPr>
        <w:widowControl w:val="0"/>
        <w:numPr>
          <w:ilvl w:val="0"/>
          <w:numId w:val="2"/>
        </w:numPr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Государственная услуга оказывается потребителю государственной услуги (далее – пациент) исполнителем государственной услуги (далее – негосударственная медицинская организация). </w:t>
      </w:r>
    </w:p>
    <w:p w:rsidR="00D721DD" w:rsidRPr="00096A52" w:rsidRDefault="00D721DD" w:rsidP="00D721DD">
      <w:pPr>
        <w:widowControl w:val="0"/>
        <w:numPr>
          <w:ilvl w:val="0"/>
          <w:numId w:val="2"/>
        </w:numPr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Паллиативная медицинская помощь оказывается пациенту, имеющему статус нуждающегося в паллиативной медицинской помощи, подтвержденный заключением врачебной комиссии медицинской организации по месту прикрепления на медицинское обслуживание.</w:t>
      </w:r>
    </w:p>
    <w:p w:rsidR="00D721DD" w:rsidRPr="005A7EBB" w:rsidRDefault="00D721DD" w:rsidP="00D721DD">
      <w:pPr>
        <w:widowControl w:val="0"/>
        <w:numPr>
          <w:ilvl w:val="0"/>
          <w:numId w:val="2"/>
        </w:numPr>
        <w:tabs>
          <w:tab w:val="left" w:pos="350"/>
          <w:tab w:val="left" w:pos="1418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Требования к условиям пребывания: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размещение пациента предусмотреть в палате, имеющей систему кондиционирования воздуха, душевую, санузел, холодильник, устройства вещания телевизионного сигнала, на окнах солнцезащитных приспособлений регулируемых солнцезащитных устройств (подъемно-поворотные жалюзи или рулонные шторы) с длиной не ниже уровня подоконника и прочих удобств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</w:t>
      </w:r>
      <w:proofErr w:type="gramStart"/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(</w:t>
      </w:r>
      <w:proofErr w:type="gramEnd"/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разрезе категорий палат, доступных в рамках оказания государственной услуги);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предусмотреть наличие системы экстренного оповещения из палат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 каждой койки на пост медицинской сестры;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обеспечить лечебное питание пациенту в соответствии с приказом Министерства здравоохранения Российской Федерации от 23.09.2020 № 1008н «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 утверждении порядка обеспечения пациентов лечебным питанием</w:t>
      </w:r>
      <w:r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»;</w:t>
      </w:r>
    </w:p>
    <w:p w:rsidR="00D721DD" w:rsidRPr="005A7EBB" w:rsidRDefault="00D721DD" w:rsidP="00D721D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lastRenderedPageBreak/>
        <w:t xml:space="preserve">обеспечить продление и оформление листка нетрудоспособности работающему пациенту на весь период нахождения в стационаре </w:t>
      </w:r>
      <w:r w:rsidR="003D3F4A"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                          </w:t>
      </w:r>
      <w:r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 соответствии</w:t>
      </w:r>
      <w:r w:rsidR="003D3F4A"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с требованиями приказа Министерства здравоохранения Российской Федерации    от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23.11.2021 № 1089н «Об утверждении Условий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 порядка формирования листков нетрудоспособности в форме электронного документа и выдачи листков нетрудоспособности в форме документа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бумажном носителе в случаях, установленных законодательством Российской Федерации».</w:t>
      </w:r>
    </w:p>
    <w:p w:rsidR="00D721DD" w:rsidRPr="005A7EBB" w:rsidRDefault="00D721DD" w:rsidP="00D721D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6. Требования к качеству оказания медицинской помощи: соблюдение нормативных правовых актов,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                     в установленных сферах деятельности, в том числе приказа Министерства здравоохранения Российской Федерации  и Министерства труда и социальной защиты Российской Федерации от 14 апреля 2025 г. N 208н/243н                        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льность в сфере охраны здоровья» (далее – Приказ </w:t>
      </w:r>
      <w:r w:rsidR="00DA1BED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№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208н/243н)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Клинических рекомендаций «Хронический болевой синдром (ХБС)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у взрослых пациентов, нуждающихся в паллиативной медицинской помощи».</w:t>
      </w:r>
    </w:p>
    <w:p w:rsidR="00D721DD" w:rsidRPr="005A7EBB" w:rsidRDefault="00D721DD" w:rsidP="00D721D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7.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срокам оказания государственной услуги:</w:t>
      </w:r>
    </w:p>
    <w:p w:rsidR="00D721DD" w:rsidRPr="005A7EBB" w:rsidRDefault="00D721DD" w:rsidP="00D721D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длительность лечения в стационарных условиях составляет 21 день;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дата </w:t>
      </w:r>
      <w:r w:rsidRPr="005A7EBB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zh-CN"/>
        </w:rPr>
        <w:t>госпитализации в стационар согласовывается медицинскими организациями с исполнителем государственной услуги;</w:t>
      </w:r>
    </w:p>
    <w:p w:rsidR="00D721DD" w:rsidRPr="005A7EBB" w:rsidRDefault="00D721DD" w:rsidP="00D721DD">
      <w:pPr>
        <w:widowControl w:val="0"/>
        <w:tabs>
          <w:tab w:val="left" w:pos="350"/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сокращение курса лечения возможно в случае отказа пациента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 полного курса или по медицинским показаниям;</w:t>
      </w:r>
    </w:p>
    <w:p w:rsidR="00D721DD" w:rsidRPr="005A7EBB" w:rsidRDefault="00D721DD" w:rsidP="00D721DD">
      <w:pPr>
        <w:widowControl w:val="0"/>
        <w:tabs>
          <w:tab w:val="left" w:pos="350"/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 окончании действия сертификата, при наличии медицинскими показаний возможно оформление повторного сертификата;</w:t>
      </w:r>
    </w:p>
    <w:p w:rsidR="00D721DD" w:rsidRPr="005A7EBB" w:rsidRDefault="00D721DD" w:rsidP="00D721D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Требования к негосударственной медицинской организации, оказывающей государственную услугу: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наличие действующей лицензии на осуществление медицинской деятельности,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выданной в соответствии с требованиями Федерального закона от 04.05.2011 № 99-ФЗ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 лицензировании отдельных видов деятельности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п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остановления Правительства Российской Федерации от 01 июня 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</w:t>
      </w:r>
      <w:r w:rsidR="003D3F4A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            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на территории инновационного центра </w:t>
      </w:r>
      <w:r w:rsidR="003D3F4A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«</w:t>
      </w:r>
      <w:proofErr w:type="spellStart"/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Сколково</w:t>
      </w:r>
      <w:proofErr w:type="spellEnd"/>
      <w:r w:rsidR="003D3F4A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»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) и признании утратившими силу некоторых актов Правительства Российской Федерации», приказа Министерства здравоохранения Российской Федерации от 19 августа 2021 № 866н «Об утверждении классификатора работ (услуг), составляющих медицинскую деятельность»; 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осуществление </w:t>
      </w:r>
      <w:r w:rsidR="003D3F4A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деятельности в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соответствии с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П</w:t>
      </w:r>
      <w:r w:rsidR="003D3F4A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риказом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№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208н/243н;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lastRenderedPageBreak/>
        <w:t>осуществление деятельности в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соответствии с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 осуществляющим продажу товаров, выполнение работ или оказание услуг», утвержденными постановлением Главного государственного санитарного врача Российской Федерации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24 декабря 2020 № 44,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 59.13330.2020 </w:t>
      </w:r>
      <w:r w:rsidR="003D3F4A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СНИП 35-01-2001 Доступность зданий и сооружений для маломобильных групп населения».</w:t>
      </w:r>
    </w:p>
    <w:p w:rsidR="001B22CA" w:rsidRPr="005A7EBB" w:rsidRDefault="001B22CA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3F4A" w:rsidRPr="005A7EBB" w:rsidRDefault="003D3F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F4A" w:rsidRPr="005A7EBB" w:rsidRDefault="003D3F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F4A" w:rsidRPr="005A7EBB" w:rsidRDefault="003D3F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F4A" w:rsidRPr="005A7EBB" w:rsidRDefault="003D3F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F4A" w:rsidRPr="005A7EBB" w:rsidRDefault="003D3F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F4A" w:rsidRPr="005A7EBB" w:rsidRDefault="003D3F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CA" w:rsidRPr="005A7EBB" w:rsidRDefault="001B22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B22CA" w:rsidRPr="005A7EBB" w:rsidSect="001B22CA">
          <w:head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D3F4A" w:rsidRPr="005A7EBB" w:rsidRDefault="003D3F4A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УТВЕРЖДЕНЫ</w:t>
      </w:r>
    </w:p>
    <w:p w:rsidR="003D3F4A" w:rsidRPr="005A7EBB" w:rsidRDefault="003D3F4A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приказом Комитета по здравоохранению</w:t>
      </w:r>
    </w:p>
    <w:p w:rsidR="003D3F4A" w:rsidRPr="005A7EBB" w:rsidRDefault="003D3F4A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Ленинградской области</w:t>
      </w:r>
    </w:p>
    <w:p w:rsidR="003D3F4A" w:rsidRPr="005A7EBB" w:rsidRDefault="003D3F4A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 «_</w:t>
      </w:r>
      <w:proofErr w:type="gramStart"/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_»_</w:t>
      </w:r>
      <w:proofErr w:type="gramEnd"/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_____________202_ г. №______</w:t>
      </w:r>
    </w:p>
    <w:p w:rsidR="003D3F4A" w:rsidRPr="00096A52" w:rsidRDefault="003D3F4A" w:rsidP="00096A52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(приложение 3)</w:t>
      </w:r>
    </w:p>
    <w:p w:rsidR="003D3F4A" w:rsidRPr="00096A52" w:rsidRDefault="003D3F4A" w:rsidP="003D3F4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1DD" w:rsidRPr="00096A52" w:rsidRDefault="00D721D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21DD" w:rsidRPr="00096A52" w:rsidRDefault="00D721DD" w:rsidP="003D3F4A">
      <w:pPr>
        <w:widowControl w:val="0"/>
        <w:tabs>
          <w:tab w:val="left" w:pos="350"/>
          <w:tab w:val="left" w:pos="127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Требования к условиям и порядку оказания государственной услуги </w:t>
      </w:r>
      <w:r w:rsidR="003D3F4A"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         </w:t>
      </w:r>
      <w:r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в социальной сфере «паллиативная медицинская помощь» в рамках исполнения государственного социального заказа в соответствии </w:t>
      </w:r>
      <w:r w:rsidR="003D3F4A"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            </w:t>
      </w:r>
      <w:r w:rsidRPr="00096A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с социальным сертификатом в амбулаторных условиях выездной патронажной службой паллиативной медицинской помощи </w:t>
      </w:r>
    </w:p>
    <w:p w:rsidR="00D721DD" w:rsidRPr="00096A52" w:rsidRDefault="00D721DD" w:rsidP="00D721DD">
      <w:pPr>
        <w:widowControl w:val="0"/>
        <w:tabs>
          <w:tab w:val="left" w:pos="35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:rsidR="00D721DD" w:rsidRPr="00096A52" w:rsidRDefault="00D721DD" w:rsidP="00D721DD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D721DD" w:rsidRPr="00096A52" w:rsidRDefault="00D721DD" w:rsidP="00D721DD">
      <w:pPr>
        <w:widowControl w:val="0"/>
        <w:tabs>
          <w:tab w:val="left" w:pos="350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:rsidR="003D3F4A" w:rsidRPr="00096A52" w:rsidRDefault="003D3F4A" w:rsidP="003D3F4A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D721DD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Настоящие Требования устанавливают условия и порядок оказания государственной услуги в социальной сфере «паллиативная медицинская помощь» в рамках исполнения государственного социального заказа </w:t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D721DD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 социальным сертификатом в амбулаторных условиях выездной патронажной службой паллиативной медицинской помощи</w:t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721DD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End"/>
      <w:r w:rsidR="00D721DD"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далее - государственная услуга).</w:t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721DD" w:rsidRPr="00096A52" w:rsidRDefault="003D3F4A" w:rsidP="003D3F4A">
      <w:pPr>
        <w:widowControl w:val="0"/>
        <w:tabs>
          <w:tab w:val="left" w:pos="284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96A5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r w:rsidR="00D721D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настоящих Требованиях используются понятия в значениях, установленных постановлением Правительства Ленинградской области от____№______ «_____________» (далее – постановление Правительства Ленинградской области).</w:t>
      </w:r>
    </w:p>
    <w:p w:rsidR="00D721DD" w:rsidRPr="00096A52" w:rsidRDefault="00D721DD" w:rsidP="00D721DD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21DD" w:rsidRPr="00096A52" w:rsidRDefault="00D721DD" w:rsidP="00D721DD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 Условия и порядок оказания государственной услуги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3D3F4A" w:rsidRPr="00096A52" w:rsidRDefault="003D3F4A" w:rsidP="003D3F4A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3. </w:t>
      </w:r>
      <w:r w:rsidR="00D721D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Государственная услуга оказывается потребителю государственной услуги (далее – пациент) исполнителем государственной услуги (далее – негосударственная медицинская организация). </w:t>
      </w:r>
    </w:p>
    <w:p w:rsidR="003D3F4A" w:rsidRPr="00096A52" w:rsidRDefault="003D3F4A" w:rsidP="003D3F4A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4. </w:t>
      </w:r>
      <w:r w:rsidR="00D721D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Паллиативная медицинская помощь оказывается пациенту, имеющему статус нуждающегося в паллиативной медицинской помощи, подтвержденный заключением врачебной комиссии медицинской организации по месту прикрепления на медицинское обслуживание.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:rsidR="00D721DD" w:rsidRPr="00096A52" w:rsidRDefault="003D3F4A" w:rsidP="003D3F4A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5. </w:t>
      </w:r>
      <w:r w:rsidR="00D721DD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Требования к условиям оказания: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ab/>
        <w:t xml:space="preserve">      Предусмотреть оказание паллиативной специализированной медицинской помощи взрослым в амбулаторных условиях, в том числе 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 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на дому, и в стационарных организациях социального обслуживания, в том числе пациентам, нуждающимся в длительной респираторной поддержке и </w:t>
      </w:r>
      <w:proofErr w:type="spellStart"/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кислородотерапии</w:t>
      </w:r>
      <w:proofErr w:type="spellEnd"/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осуществлять наблюдение за взрослыми, нуждающимися в оказании паллиативной специализированной медицинской помощи в амбулаторных условиях, в том числе на дому, и в стационарных организациях социального обслуживания;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lastRenderedPageBreak/>
        <w:t>организовать лечение болевого синдрома и других тяжелых проявлений заболевания;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предусмотреть 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лекарственные препараты;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осуществлять информирование медицинской организации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                 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о необходимости направления пациентов при наличии медицинских показаний, в том числе проживающих в стационарных организациях социального обслуживания,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в медицинскую организацию, оказывающую паллиативную специализированную медицинскую помощь в стационарных условиях;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предусмотреть организацию и проведение консультаций и (или) участие               в консилиуме врачей, в том числе с применением телемедицинских технологий            в порядке, установленном в соответствии с частью 1 статьи 36 &lt;5&gt; Федерального закона от 21 ноября 2011 г. 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№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323-ФЗ 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«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Об основах охраны здоровья граждан в Российской Федерации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»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(далее - Федеральный закон 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№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323-ФЗ);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предусмотреть 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осуществлять обучение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организовать представление отчетности в соответствии с пунктом 11 части 1 статьи 79 Федерального закона </w:t>
      </w:r>
      <w:r w:rsidR="00DA1BED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№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323-ФЗ, сбор и представление первичных статистических данных о медицинской деятельности </w:t>
      </w:r>
      <w:r w:rsidR="003D3F4A"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            </w:t>
      </w:r>
      <w:r w:rsidRPr="00096A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для информационных систем в сфере здравоохранения;</w:t>
      </w:r>
    </w:p>
    <w:p w:rsidR="00DA1BED" w:rsidRPr="00096A52" w:rsidRDefault="00D721DD" w:rsidP="00DA1BE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6. Требования к качеству оказания медицинской помощи: соблюдение нормативных правовых актов,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 w:rsidR="00DA1BE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      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установленных сферах деятельности, в том числе </w:t>
      </w:r>
      <w:bookmarkStart w:id="2" w:name="_Hlk231430042"/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приказа Министерства здравоохранения РФ и Министерства труда и социальной защиты Р</w:t>
      </w:r>
      <w:r w:rsidR="00DA1BE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оссийской Федерации от 14 апреля 2025 года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A1BE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№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208н/243н </w:t>
      </w:r>
      <w:r w:rsidR="00DA1BE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bookmarkEnd w:id="2"/>
      <w:r w:rsidR="00DA1BE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 (далее – Приказ № 208н/243н)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Клинических рекомендаций «Хронический болевой синдром (ХБС) у взрослых пациентов, нуждающихся в паллиативной медицинской помощи».</w:t>
      </w:r>
      <w:r w:rsidR="00DA1BED" w:rsidRPr="00096A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</w:p>
    <w:p w:rsidR="00D721DD" w:rsidRPr="00096A52" w:rsidRDefault="00DA1BED" w:rsidP="00DA1BE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7. </w:t>
      </w:r>
      <w:r w:rsidR="00D721DD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срокам оказания государственной услуги:</w:t>
      </w:r>
    </w:p>
    <w:p w:rsidR="00D721DD" w:rsidRPr="00096A52" w:rsidRDefault="00D721DD" w:rsidP="00DA1BE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длительность действия сертификата на оказание паллиативной медицинской помощи в амбулаторных условиях составляет 6 выездов;</w:t>
      </w:r>
    </w:p>
    <w:p w:rsidR="00D721DD" w:rsidRPr="00096A52" w:rsidRDefault="00D721DD" w:rsidP="00D721DD">
      <w:pPr>
        <w:widowControl w:val="0"/>
        <w:tabs>
          <w:tab w:val="left" w:pos="350"/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сокращение курса лечения возможно в случае отказа пациента от</w:t>
      </w:r>
      <w:r w:rsidR="00096A52"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полного курса или по медицинским показаниям;</w:t>
      </w:r>
    </w:p>
    <w:p w:rsidR="00D721DD" w:rsidRPr="005A7EBB" w:rsidRDefault="00D721DD" w:rsidP="00D721DD">
      <w:pPr>
        <w:widowControl w:val="0"/>
        <w:tabs>
          <w:tab w:val="left" w:pos="350"/>
          <w:tab w:val="left" w:pos="720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bookmarkStart w:id="3" w:name="_Hlk231427584"/>
      <w:r w:rsidRPr="0009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 окончании действия сертификата, при наличии медицинскими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показаний возможно оформление повторного сертификата;</w:t>
      </w:r>
    </w:p>
    <w:bookmarkEnd w:id="3"/>
    <w:p w:rsidR="00D721DD" w:rsidRPr="005A7EBB" w:rsidRDefault="00D721DD" w:rsidP="00D721DD">
      <w:pPr>
        <w:widowControl w:val="0"/>
        <w:shd w:val="clear" w:color="auto" w:fill="FFFFFF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Требования к негосударственной медицинской организации, оказывающей государственную услугу: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наличие действующей лицензии на осуществление медицинской деятельности,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выданной в соответствии с требованиями Федерального закона от 04.05.2011 № 99-ФЗ </w:t>
      </w:r>
      <w:r w:rsidR="00DA1BED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«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 лицензировании отдельных видов деятельности</w:t>
      </w:r>
      <w:r w:rsidR="00DA1BED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»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п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остановления Правительства Российской Федерации от 01 июня 2021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года    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№ 852 «О лицензировании медицинской деятельности (за исключением указанной деятельности, осуществляемой медицинскими организациями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и другими организациями, входящими в частную систему здравоохранения,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на территории инновационного центра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«</w:t>
      </w:r>
      <w:proofErr w:type="spellStart"/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Сколково</w:t>
      </w:r>
      <w:proofErr w:type="spellEnd"/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»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) и признании утратившими силу некоторых актов Правительства Российской Федерации», приказа Министерства здравоохранения Российской Федерации от 19 августа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2021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года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№ 866н «Об утверждении классификатора работ (услуг), составляющих медицинскую деятельность»; </w:t>
      </w:r>
    </w:p>
    <w:p w:rsidR="00D721DD" w:rsidRPr="005A7EBB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оказание паллиативной медицинской помощи в соответствии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                        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с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П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риказом </w:t>
      </w:r>
      <w:r w:rsidR="00DA1BED"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 xml:space="preserve">№ </w:t>
      </w: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208н/243н;</w:t>
      </w:r>
    </w:p>
    <w:p w:rsidR="00D721DD" w:rsidRPr="00096A52" w:rsidRDefault="00D721DD" w:rsidP="00D721DD">
      <w:pPr>
        <w:widowControl w:val="0"/>
        <w:tabs>
          <w:tab w:val="left" w:pos="350"/>
          <w:tab w:val="left" w:pos="1418"/>
        </w:tabs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EB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zh-CN"/>
        </w:rPr>
        <w:t>осуществление деятельности в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соответствии с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 осуществляющим продажу товаров, выполнение работ или оказание услуг», утвержденными постановлением Главного государственного санитарного врача Российской Федерации </w:t>
      </w:r>
      <w:r w:rsidR="00DA1BED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            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24 декабря 2020 </w:t>
      </w:r>
      <w:r w:rsidR="00DA1BED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года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№ 44, 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 59.13330.2020 </w:t>
      </w:r>
      <w:r w:rsidR="00DA1BED"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A7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СНИП 35-01-2001 Доступность зданий и сооружений для маломобильных групп населения».</w:t>
      </w:r>
      <w:bookmarkStart w:id="4" w:name="_GoBack"/>
      <w:bookmarkEnd w:id="4"/>
    </w:p>
    <w:p w:rsidR="00D721DD" w:rsidRPr="00096A52" w:rsidRDefault="00D721DD" w:rsidP="00D721DD">
      <w:pPr>
        <w:widowControl w:val="0"/>
        <w:tabs>
          <w:tab w:val="left" w:pos="35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D721DD" w:rsidRPr="00096A52" w:rsidRDefault="00D721D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21DD" w:rsidRPr="00096A52" w:rsidSect="00096A5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7A" w:rsidRDefault="006F4D7A" w:rsidP="00C66DDB">
      <w:pPr>
        <w:spacing w:after="0" w:line="240" w:lineRule="auto"/>
      </w:pPr>
      <w:r>
        <w:separator/>
      </w:r>
    </w:p>
  </w:endnote>
  <w:endnote w:type="continuationSeparator" w:id="0">
    <w:p w:rsidR="006F4D7A" w:rsidRDefault="006F4D7A" w:rsidP="00C6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7A" w:rsidRDefault="006F4D7A" w:rsidP="00C66DDB">
      <w:pPr>
        <w:spacing w:after="0" w:line="240" w:lineRule="auto"/>
      </w:pPr>
      <w:r>
        <w:separator/>
      </w:r>
    </w:p>
  </w:footnote>
  <w:footnote w:type="continuationSeparator" w:id="0">
    <w:p w:rsidR="006F4D7A" w:rsidRDefault="006F4D7A" w:rsidP="00C6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DB" w:rsidRPr="00096A52" w:rsidRDefault="00C66DDB">
    <w:pPr>
      <w:pStyle w:val="a5"/>
      <w:jc w:val="center"/>
      <w:rPr>
        <w:rFonts w:ascii="Times New Roman" w:hAnsi="Times New Roman" w:cs="Times New Roman"/>
      </w:rPr>
    </w:pPr>
  </w:p>
  <w:p w:rsidR="00C66DDB" w:rsidRDefault="00C66D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994400"/>
      <w:docPartObj>
        <w:docPartGallery w:val="Page Numbers (Top of Page)"/>
        <w:docPartUnique/>
      </w:docPartObj>
    </w:sdtPr>
    <w:sdtEndPr/>
    <w:sdtContent>
      <w:p w:rsidR="001B22CA" w:rsidRDefault="001B22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EBB">
          <w:rPr>
            <w:noProof/>
          </w:rPr>
          <w:t>1</w:t>
        </w:r>
        <w:r>
          <w:fldChar w:fldCharType="end"/>
        </w:r>
      </w:p>
    </w:sdtContent>
  </w:sdt>
  <w:p w:rsidR="001B22CA" w:rsidRDefault="001B22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047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66DDB" w:rsidRPr="00096A52" w:rsidRDefault="00C66DD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6A5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6A5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6A5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7EB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96A5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66DDB" w:rsidRDefault="00C66DD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2CA" w:rsidRPr="001B22CA" w:rsidRDefault="001B22CA" w:rsidP="001B22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8558E"/>
    <w:multiLevelType w:val="hybridMultilevel"/>
    <w:tmpl w:val="F9944B54"/>
    <w:lvl w:ilvl="0" w:tplc="75C2373A">
      <w:start w:val="7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3802526F"/>
    <w:multiLevelType w:val="hybridMultilevel"/>
    <w:tmpl w:val="2AC2D3D8"/>
    <w:lvl w:ilvl="0" w:tplc="036C981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FE1127B"/>
    <w:multiLevelType w:val="multilevel"/>
    <w:tmpl w:val="42E83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0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8E"/>
    <w:rsid w:val="00074460"/>
    <w:rsid w:val="00096A52"/>
    <w:rsid w:val="000C4C98"/>
    <w:rsid w:val="001B22CA"/>
    <w:rsid w:val="003142D4"/>
    <w:rsid w:val="00335AE0"/>
    <w:rsid w:val="003D3F4A"/>
    <w:rsid w:val="003F6A2E"/>
    <w:rsid w:val="005A7EBB"/>
    <w:rsid w:val="005E1251"/>
    <w:rsid w:val="005E57FA"/>
    <w:rsid w:val="006F4D7A"/>
    <w:rsid w:val="007C2FFD"/>
    <w:rsid w:val="007F6C40"/>
    <w:rsid w:val="00924F3A"/>
    <w:rsid w:val="00945876"/>
    <w:rsid w:val="00A34BDB"/>
    <w:rsid w:val="00AC458E"/>
    <w:rsid w:val="00AE127C"/>
    <w:rsid w:val="00C66DDB"/>
    <w:rsid w:val="00CD3580"/>
    <w:rsid w:val="00D721DD"/>
    <w:rsid w:val="00DA1BED"/>
    <w:rsid w:val="00F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AEE53F-3954-4802-A0DC-30A16A4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45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45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A2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DDB"/>
  </w:style>
  <w:style w:type="paragraph" w:styleId="a7">
    <w:name w:val="footer"/>
    <w:basedOn w:val="a"/>
    <w:link w:val="a8"/>
    <w:uiPriority w:val="99"/>
    <w:unhideWhenUsed/>
    <w:rsid w:val="00C6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E649C942EC4A1FE68C39F65FB0B1E7DADE3570E40422C581649145585E859CA7E2091AFCB4A9EA99BB8BF8253247CC9CF2901C36952F1dEjDM" TargetMode="External"/><Relationship Id="rId12" Type="http://schemas.openxmlformats.org/officeDocument/2006/relationships/hyperlink" Target="https://login.consultant.ru/link/?req=doc&amp;base=LAW&amp;n=511693&amp;dst=6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693&amp;dst=1002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2774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Жукова</dc:creator>
  <cp:lastModifiedBy>Соловьева Виктория Эдуардовна</cp:lastModifiedBy>
  <cp:revision>5</cp:revision>
  <cp:lastPrinted>2026-06-24T11:41:00Z</cp:lastPrinted>
  <dcterms:created xsi:type="dcterms:W3CDTF">2026-06-25T11:12:00Z</dcterms:created>
  <dcterms:modified xsi:type="dcterms:W3CDTF">2026-07-22T09:31:00Z</dcterms:modified>
</cp:coreProperties>
</file>