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E0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CDC" w:rsidRDefault="00AD201D" w:rsidP="002A518B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Об утверждении</w:t>
      </w:r>
      <w:r w:rsidR="00AE0A61">
        <w:rPr>
          <w:rStyle w:val="FontStyle37"/>
          <w:sz w:val="28"/>
          <w:szCs w:val="28"/>
        </w:rPr>
        <w:t xml:space="preserve"> п</w:t>
      </w:r>
      <w:r w:rsidR="00AE0A61" w:rsidRPr="00FD632E">
        <w:rPr>
          <w:rStyle w:val="FontStyle37"/>
          <w:sz w:val="28"/>
          <w:szCs w:val="28"/>
        </w:rPr>
        <w:t>равил</w:t>
      </w:r>
      <w:r w:rsidR="002A518B" w:rsidRPr="002A518B">
        <w:rPr>
          <w:rStyle w:val="FontStyle37"/>
          <w:sz w:val="28"/>
          <w:szCs w:val="28"/>
        </w:rPr>
        <w:t xml:space="preserve"> землепользования и заст</w:t>
      </w:r>
      <w:r w:rsidR="00AE0A61">
        <w:rPr>
          <w:rStyle w:val="FontStyle37"/>
          <w:sz w:val="28"/>
          <w:szCs w:val="28"/>
        </w:rPr>
        <w:t>ройки</w:t>
      </w:r>
      <w:r w:rsidR="00AE0A61">
        <w:rPr>
          <w:rStyle w:val="FontStyle37"/>
          <w:sz w:val="28"/>
          <w:szCs w:val="28"/>
        </w:rPr>
        <w:br/>
      </w:r>
      <w:proofErr w:type="spellStart"/>
      <w:r w:rsidR="00C92DBD">
        <w:rPr>
          <w:rStyle w:val="FontStyle37"/>
          <w:sz w:val="28"/>
          <w:szCs w:val="28"/>
        </w:rPr>
        <w:t>Лаголовского</w:t>
      </w:r>
      <w:proofErr w:type="spellEnd"/>
      <w:r w:rsidR="00C92DBD">
        <w:rPr>
          <w:rStyle w:val="FontStyle37"/>
          <w:sz w:val="28"/>
          <w:szCs w:val="28"/>
        </w:rPr>
        <w:t xml:space="preserve"> сельского поселения</w:t>
      </w:r>
      <w:r w:rsidR="00AE0A61">
        <w:rPr>
          <w:rStyle w:val="FontStyle37"/>
          <w:sz w:val="28"/>
          <w:szCs w:val="28"/>
        </w:rPr>
        <w:br/>
      </w:r>
      <w:r>
        <w:rPr>
          <w:rStyle w:val="FontStyle37"/>
          <w:sz w:val="28"/>
          <w:szCs w:val="28"/>
        </w:rPr>
        <w:t>Ломоносовского</w:t>
      </w:r>
      <w:r w:rsidR="002A518B" w:rsidRPr="002A518B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муниципального</w:t>
      </w:r>
      <w:r w:rsidR="002A518B" w:rsidRPr="002A518B">
        <w:rPr>
          <w:rStyle w:val="FontStyle37"/>
          <w:sz w:val="28"/>
          <w:szCs w:val="28"/>
        </w:rPr>
        <w:t xml:space="preserve"> район</w:t>
      </w:r>
      <w:r>
        <w:rPr>
          <w:rStyle w:val="FontStyle37"/>
          <w:sz w:val="28"/>
          <w:szCs w:val="28"/>
        </w:rPr>
        <w:t>а</w:t>
      </w:r>
      <w:r w:rsidR="002A518B" w:rsidRPr="002A518B">
        <w:rPr>
          <w:rStyle w:val="FontStyle37"/>
          <w:sz w:val="28"/>
          <w:szCs w:val="28"/>
        </w:rPr>
        <w:t xml:space="preserve"> Ленинградской области</w:t>
      </w:r>
      <w:r w:rsidR="00ED4969">
        <w:rPr>
          <w:rStyle w:val="FontStyle37"/>
          <w:sz w:val="28"/>
          <w:szCs w:val="28"/>
        </w:rPr>
        <w:t xml:space="preserve"> </w:t>
      </w:r>
      <w:r w:rsidR="00ED4969">
        <w:rPr>
          <w:rStyle w:val="FontStyle37"/>
          <w:sz w:val="28"/>
          <w:szCs w:val="28"/>
        </w:rPr>
        <w:br/>
        <w:t>применительно к части территории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AE0A61" w:rsidP="00003C78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AD20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Градостроительным кодексом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</w:t>
      </w:r>
      <w:r w:rsidR="00AD20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сти», пунктом 2.13 Положения о к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омитете градостроительной политики Ленинградской области, утвержденного постановлением Правительства Ленинградской области от 9 сентября 2019 года № 421</w:t>
      </w:r>
      <w:proofErr w:type="gramEnd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приказываю:</w:t>
      </w:r>
    </w:p>
    <w:p w:rsidR="0081133F" w:rsidRDefault="00AD201D" w:rsidP="00003C78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1. Утвердить </w:t>
      </w:r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</w:t>
      </w:r>
      <w:r w:rsid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ройки </w:t>
      </w:r>
      <w:proofErr w:type="spellStart"/>
      <w:r w:rsidR="00C92D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Лаголовского</w:t>
      </w:r>
      <w:proofErr w:type="spellEnd"/>
      <w:r w:rsidR="00C92D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bookmarkStart w:id="0" w:name="_GoBack"/>
      <w:bookmarkEnd w:id="0"/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0A3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Ломоносовского муниципального</w:t>
      </w:r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C90A3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2A518B" w:rsidRP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r w:rsidR="000C626F" w:rsidRPr="000C626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96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применительно к части территории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003C78" w:rsidRPr="00823B92" w:rsidRDefault="00003C78" w:rsidP="0000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003C78">
        <w:rPr>
          <w:rFonts w:ascii="Times New Roman" w:eastAsia="Calibri" w:hAnsi="Times New Roman" w:cs="Times New Roman"/>
          <w:sz w:val="28"/>
          <w:szCs w:val="28"/>
        </w:rPr>
        <w:t xml:space="preserve">Приказ Комитета градостроительной </w:t>
      </w:r>
      <w:r>
        <w:rPr>
          <w:rFonts w:ascii="Times New Roman" w:eastAsia="Calibri" w:hAnsi="Times New Roman" w:cs="Times New Roman"/>
          <w:sz w:val="28"/>
          <w:szCs w:val="28"/>
        </w:rPr>
        <w:t>политики Ленинградской области от 23 декабря 2023 года № 218 «</w:t>
      </w:r>
      <w:r w:rsidRPr="00823B92">
        <w:rPr>
          <w:rFonts w:ascii="Times New Roman" w:eastAsia="Calibri" w:hAnsi="Times New Roman" w:cs="Times New Roman"/>
          <w:sz w:val="28"/>
          <w:szCs w:val="28"/>
        </w:rPr>
        <w:t xml:space="preserve">Об уточнении правил землепользования и застройки муниципального образования </w:t>
      </w:r>
      <w:proofErr w:type="spellStart"/>
      <w:r w:rsidRPr="00823B92">
        <w:rPr>
          <w:rFonts w:ascii="Times New Roman" w:eastAsia="Calibri" w:hAnsi="Times New Roman" w:cs="Times New Roman"/>
          <w:sz w:val="28"/>
          <w:szCs w:val="28"/>
        </w:rPr>
        <w:t>Лаголовское</w:t>
      </w:r>
      <w:proofErr w:type="spellEnd"/>
      <w:r w:rsidRPr="00823B92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 признать утратившим силу.</w:t>
      </w:r>
    </w:p>
    <w:p w:rsidR="002F4798" w:rsidRDefault="00003C78" w:rsidP="00003C7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F4798">
        <w:rPr>
          <w:rFonts w:ascii="Times New Roman" w:eastAsia="Calibri" w:hAnsi="Times New Roman" w:cs="Times New Roman"/>
          <w:sz w:val="28"/>
          <w:szCs w:val="28"/>
        </w:rPr>
        <w:t>. П</w:t>
      </w:r>
      <w:r w:rsidR="002F4798" w:rsidRPr="002F4798">
        <w:rPr>
          <w:rFonts w:ascii="Times New Roman" w:eastAsia="Calibri" w:hAnsi="Times New Roman" w:cs="Times New Roman"/>
          <w:sz w:val="28"/>
          <w:szCs w:val="28"/>
        </w:rPr>
        <w:t>равил</w:t>
      </w:r>
      <w:r w:rsidR="002F4798">
        <w:rPr>
          <w:rFonts w:ascii="Times New Roman" w:eastAsia="Calibri" w:hAnsi="Times New Roman" w:cs="Times New Roman"/>
          <w:sz w:val="28"/>
          <w:szCs w:val="28"/>
        </w:rPr>
        <w:t>а</w:t>
      </w:r>
      <w:r w:rsidR="002F4798" w:rsidRPr="002F4798">
        <w:rPr>
          <w:rFonts w:ascii="Times New Roman" w:eastAsia="Calibri" w:hAnsi="Times New Roman" w:cs="Times New Roman"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2F4798" w:rsidRPr="002F4798">
        <w:rPr>
          <w:rFonts w:ascii="Times New Roman" w:eastAsia="Calibri" w:hAnsi="Times New Roman" w:cs="Times New Roman"/>
          <w:sz w:val="28"/>
          <w:szCs w:val="28"/>
        </w:rPr>
        <w:t>Лаголовское</w:t>
      </w:r>
      <w:proofErr w:type="spellEnd"/>
      <w:r w:rsidR="002F4798" w:rsidRPr="002F4798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муниципального образования Ломоносовский муниципальный район Лен</w:t>
      </w:r>
      <w:r w:rsidR="002F4798">
        <w:rPr>
          <w:rFonts w:ascii="Times New Roman" w:eastAsia="Calibri" w:hAnsi="Times New Roman" w:cs="Times New Roman"/>
          <w:sz w:val="28"/>
          <w:szCs w:val="28"/>
        </w:rPr>
        <w:t>инградской области, утвержденные</w:t>
      </w:r>
      <w:r w:rsidR="002F4798" w:rsidRPr="002F4798">
        <w:rPr>
          <w:rFonts w:ascii="Times New Roman" w:eastAsia="Calibri" w:hAnsi="Times New Roman" w:cs="Times New Roman"/>
          <w:sz w:val="28"/>
          <w:szCs w:val="28"/>
        </w:rPr>
        <w:t xml:space="preserve"> решением совета депутатов муниципального образования </w:t>
      </w:r>
      <w:proofErr w:type="spellStart"/>
      <w:r w:rsidR="002F4798" w:rsidRPr="002F4798">
        <w:rPr>
          <w:rFonts w:ascii="Times New Roman" w:eastAsia="Calibri" w:hAnsi="Times New Roman" w:cs="Times New Roman"/>
          <w:sz w:val="28"/>
          <w:szCs w:val="28"/>
        </w:rPr>
        <w:t>Лаголовское</w:t>
      </w:r>
      <w:proofErr w:type="spellEnd"/>
      <w:r w:rsidR="002F4798" w:rsidRPr="002F4798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от 24 декабря 2014 года № 28 (с изменениями),</w:t>
      </w:r>
      <w:r w:rsidR="002F4798" w:rsidRPr="002F4798">
        <w:t xml:space="preserve"> </w:t>
      </w:r>
      <w:r w:rsidR="00CD375D" w:rsidRPr="00CD375D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D375D" w:rsidRPr="00CD375D">
        <w:rPr>
          <w:rFonts w:ascii="Times New Roman" w:eastAsia="Calibri" w:hAnsi="Times New Roman" w:cs="Times New Roman"/>
          <w:sz w:val="28"/>
          <w:szCs w:val="28"/>
        </w:rPr>
        <w:t>действующими</w:t>
      </w:r>
      <w:r w:rsidR="00CD375D">
        <w:rPr>
          <w:rFonts w:ascii="Times New Roman" w:eastAsia="Calibri" w:hAnsi="Times New Roman" w:cs="Times New Roman"/>
          <w:sz w:val="28"/>
          <w:szCs w:val="28"/>
        </w:rPr>
        <w:t>, за исключением статей</w:t>
      </w:r>
      <w:r w:rsidR="00CD375D" w:rsidRPr="00CD375D">
        <w:rPr>
          <w:rFonts w:ascii="Times New Roman" w:eastAsia="Calibri" w:hAnsi="Times New Roman" w:cs="Times New Roman"/>
          <w:sz w:val="28"/>
          <w:szCs w:val="28"/>
        </w:rPr>
        <w:t xml:space="preserve"> 1-13, 15-23 </w:t>
      </w:r>
      <w:r w:rsidR="00CD375D">
        <w:rPr>
          <w:rFonts w:ascii="Times New Roman" w:eastAsia="Calibri" w:hAnsi="Times New Roman" w:cs="Times New Roman"/>
          <w:sz w:val="28"/>
          <w:szCs w:val="28"/>
        </w:rPr>
        <w:t>части 1, главы 7 части 3</w:t>
      </w:r>
      <w:r w:rsidR="00444BD1">
        <w:rPr>
          <w:rFonts w:ascii="Times New Roman" w:eastAsia="Calibri" w:hAnsi="Times New Roman" w:cs="Times New Roman"/>
          <w:sz w:val="28"/>
          <w:szCs w:val="28"/>
        </w:rPr>
        <w:t>, статей 49-51 главы 8 части 3</w:t>
      </w:r>
      <w:r w:rsidR="002F4798" w:rsidRPr="002F47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587A" w:rsidRDefault="0012587A" w:rsidP="00003C78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2F4798" w:rsidRDefault="002F4798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E842A2" w:rsidRDefault="00765220" w:rsidP="00765220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="00F14C12"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И.Я.</w:t>
      </w:r>
      <w:r w:rsidR="000C62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Кулаков</w:t>
      </w:r>
    </w:p>
    <w:p w:rsidR="00823B92" w:rsidRDefault="00823B92" w:rsidP="00765220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823B9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3C78"/>
    <w:rsid w:val="000055BD"/>
    <w:rsid w:val="0000763E"/>
    <w:rsid w:val="00030F7F"/>
    <w:rsid w:val="00036182"/>
    <w:rsid w:val="00041972"/>
    <w:rsid w:val="00067740"/>
    <w:rsid w:val="000C4A34"/>
    <w:rsid w:val="000C626F"/>
    <w:rsid w:val="000D18CD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2538D6"/>
    <w:rsid w:val="00264FFD"/>
    <w:rsid w:val="00271FEA"/>
    <w:rsid w:val="00283055"/>
    <w:rsid w:val="002A518B"/>
    <w:rsid w:val="002C54F1"/>
    <w:rsid w:val="002C64D0"/>
    <w:rsid w:val="002D6A5D"/>
    <w:rsid w:val="002D7033"/>
    <w:rsid w:val="002F19CD"/>
    <w:rsid w:val="002F4798"/>
    <w:rsid w:val="00301138"/>
    <w:rsid w:val="00315B20"/>
    <w:rsid w:val="00335BEE"/>
    <w:rsid w:val="00335F7C"/>
    <w:rsid w:val="0035256B"/>
    <w:rsid w:val="003717C5"/>
    <w:rsid w:val="003A1DBE"/>
    <w:rsid w:val="003C1519"/>
    <w:rsid w:val="003D34CB"/>
    <w:rsid w:val="003D3ECB"/>
    <w:rsid w:val="003E04FF"/>
    <w:rsid w:val="003F65D7"/>
    <w:rsid w:val="00410813"/>
    <w:rsid w:val="00440A8A"/>
    <w:rsid w:val="00442159"/>
    <w:rsid w:val="00444BD1"/>
    <w:rsid w:val="0045373D"/>
    <w:rsid w:val="00462E7A"/>
    <w:rsid w:val="0047317C"/>
    <w:rsid w:val="00491D12"/>
    <w:rsid w:val="004B2264"/>
    <w:rsid w:val="004B26B2"/>
    <w:rsid w:val="004C32A0"/>
    <w:rsid w:val="004E52AC"/>
    <w:rsid w:val="005002FF"/>
    <w:rsid w:val="00507814"/>
    <w:rsid w:val="00520829"/>
    <w:rsid w:val="005677BE"/>
    <w:rsid w:val="005A23A9"/>
    <w:rsid w:val="005A663A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68E3"/>
    <w:rsid w:val="00657872"/>
    <w:rsid w:val="0066277A"/>
    <w:rsid w:val="00675EAB"/>
    <w:rsid w:val="00684F4A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E7239"/>
    <w:rsid w:val="008008FE"/>
    <w:rsid w:val="00803A64"/>
    <w:rsid w:val="0081133F"/>
    <w:rsid w:val="00823B92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D1590"/>
    <w:rsid w:val="009F1450"/>
    <w:rsid w:val="00A048B2"/>
    <w:rsid w:val="00A05781"/>
    <w:rsid w:val="00A131BF"/>
    <w:rsid w:val="00A2151C"/>
    <w:rsid w:val="00A50EAB"/>
    <w:rsid w:val="00A66DE2"/>
    <w:rsid w:val="00AB45DE"/>
    <w:rsid w:val="00AC43F0"/>
    <w:rsid w:val="00AD201D"/>
    <w:rsid w:val="00AD7B90"/>
    <w:rsid w:val="00AE0A61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341A"/>
    <w:rsid w:val="00C25B3D"/>
    <w:rsid w:val="00C44D0A"/>
    <w:rsid w:val="00C456BD"/>
    <w:rsid w:val="00C75885"/>
    <w:rsid w:val="00C7669A"/>
    <w:rsid w:val="00C772A7"/>
    <w:rsid w:val="00C86081"/>
    <w:rsid w:val="00C90A3E"/>
    <w:rsid w:val="00C9199D"/>
    <w:rsid w:val="00C92DBD"/>
    <w:rsid w:val="00C9392E"/>
    <w:rsid w:val="00C93E41"/>
    <w:rsid w:val="00C9762C"/>
    <w:rsid w:val="00CA27CF"/>
    <w:rsid w:val="00CA79B9"/>
    <w:rsid w:val="00CD375D"/>
    <w:rsid w:val="00D000F4"/>
    <w:rsid w:val="00D16EA2"/>
    <w:rsid w:val="00D40F12"/>
    <w:rsid w:val="00D445CA"/>
    <w:rsid w:val="00D6018F"/>
    <w:rsid w:val="00D62339"/>
    <w:rsid w:val="00D6780C"/>
    <w:rsid w:val="00D9659C"/>
    <w:rsid w:val="00D97C28"/>
    <w:rsid w:val="00DE0E53"/>
    <w:rsid w:val="00E02006"/>
    <w:rsid w:val="00E2713A"/>
    <w:rsid w:val="00E3111F"/>
    <w:rsid w:val="00E70C58"/>
    <w:rsid w:val="00E71AE2"/>
    <w:rsid w:val="00E842A2"/>
    <w:rsid w:val="00E9485C"/>
    <w:rsid w:val="00EA066E"/>
    <w:rsid w:val="00EA0872"/>
    <w:rsid w:val="00EB6F9F"/>
    <w:rsid w:val="00EC7EBE"/>
    <w:rsid w:val="00ED0B5E"/>
    <w:rsid w:val="00ED4969"/>
    <w:rsid w:val="00EF1A2A"/>
    <w:rsid w:val="00F067E9"/>
    <w:rsid w:val="00F14C12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6</cp:revision>
  <cp:lastPrinted>2026-06-29T14:52:00Z</cp:lastPrinted>
  <dcterms:created xsi:type="dcterms:W3CDTF">2023-06-23T12:44:00Z</dcterms:created>
  <dcterms:modified xsi:type="dcterms:W3CDTF">2026-07-22T09:04:00Z</dcterms:modified>
</cp:coreProperties>
</file>