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1A4FE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2D337845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2A99BA4C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668CB72B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3F5BEA5A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443A5098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0C329F27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0D105D09" w14:textId="77777777" w:rsidR="00A318D1" w:rsidRDefault="00A318D1" w:rsidP="00A318D1">
      <w:pPr>
        <w:pStyle w:val="a3"/>
        <w:ind w:right="6093"/>
        <w:jc w:val="both"/>
        <w:rPr>
          <w:rFonts w:ascii="Times New Roman" w:hAnsi="Times New Roman" w:cs="Times New Roman"/>
        </w:rPr>
      </w:pPr>
    </w:p>
    <w:p w14:paraId="430FAF00" w14:textId="6DAF846A" w:rsidR="00A318D1" w:rsidRPr="002D3244" w:rsidRDefault="00D03195" w:rsidP="00FE4F5A">
      <w:pPr>
        <w:pStyle w:val="a3"/>
        <w:ind w:right="4534"/>
        <w:jc w:val="both"/>
        <w:rPr>
          <w:rFonts w:ascii="Times New Roman" w:hAnsi="Times New Roman" w:cs="Times New Roman"/>
        </w:rPr>
      </w:pPr>
      <w:proofErr w:type="gramStart"/>
      <w:r w:rsidRPr="002D3244">
        <w:rPr>
          <w:rFonts w:ascii="Times New Roman" w:hAnsi="Times New Roman" w:cs="Times New Roman"/>
        </w:rPr>
        <w:t xml:space="preserve">О внесении изменений в Приказ Комитета </w:t>
      </w:r>
      <w:r w:rsidR="00917B1C" w:rsidRPr="002D3244">
        <w:rPr>
          <w:rFonts w:ascii="Times New Roman" w:hAnsi="Times New Roman" w:cs="Times New Roman"/>
        </w:rPr>
        <w:br/>
      </w:r>
      <w:r w:rsidR="002D3244">
        <w:rPr>
          <w:rFonts w:ascii="Times New Roman" w:hAnsi="Times New Roman" w:cs="Times New Roman"/>
        </w:rPr>
        <w:t>по здравоохранению Л</w:t>
      </w:r>
      <w:r w:rsidRPr="002D3244">
        <w:rPr>
          <w:rFonts w:ascii="Times New Roman" w:hAnsi="Times New Roman" w:cs="Times New Roman"/>
        </w:rPr>
        <w:t xml:space="preserve">енинградской области </w:t>
      </w:r>
      <w:r w:rsidR="00917B1C" w:rsidRPr="002D3244">
        <w:rPr>
          <w:rFonts w:ascii="Times New Roman" w:hAnsi="Times New Roman" w:cs="Times New Roman"/>
        </w:rPr>
        <w:br/>
      </w:r>
      <w:r w:rsidRPr="002D3244">
        <w:rPr>
          <w:rFonts w:ascii="Times New Roman" w:hAnsi="Times New Roman" w:cs="Times New Roman"/>
        </w:rPr>
        <w:t xml:space="preserve">от </w:t>
      </w:r>
      <w:r w:rsidR="00917B1C" w:rsidRPr="002D3244">
        <w:rPr>
          <w:rFonts w:ascii="Times New Roman" w:hAnsi="Times New Roman" w:cs="Times New Roman"/>
        </w:rPr>
        <w:t xml:space="preserve">26.09.2017 № 12 «Об утверждении Порядка расчета и утверждения нормативных затрат </w:t>
      </w:r>
      <w:r w:rsidR="00917B1C" w:rsidRPr="002D3244">
        <w:rPr>
          <w:rFonts w:ascii="Times New Roman" w:hAnsi="Times New Roman" w:cs="Times New Roman"/>
        </w:rPr>
        <w:br/>
        <w:t xml:space="preserve">на оказание государственных услуг (выполнение работ), базовых нормативов затрат на оказание государственных услуг (выполнение работ) </w:t>
      </w:r>
      <w:r w:rsidR="00917B1C" w:rsidRPr="002D3244">
        <w:rPr>
          <w:rFonts w:ascii="Times New Roman" w:hAnsi="Times New Roman" w:cs="Times New Roman"/>
        </w:rPr>
        <w:br/>
        <w:t xml:space="preserve">и корректирующих коэффициентов к базовым нормативам затрат государственных учреждений, находящихся в ведении комитета </w:t>
      </w:r>
      <w:r w:rsidR="00917B1C" w:rsidRPr="002D3244">
        <w:rPr>
          <w:rFonts w:ascii="Times New Roman" w:hAnsi="Times New Roman" w:cs="Times New Roman"/>
        </w:rPr>
        <w:br/>
        <w:t>по здравоохранению Ленинградской области»</w:t>
      </w:r>
      <w:proofErr w:type="gramEnd"/>
    </w:p>
    <w:p w14:paraId="4BB97B4D" w14:textId="77777777" w:rsidR="00B74BC7" w:rsidRPr="002D3244" w:rsidRDefault="00B74BC7" w:rsidP="00B74B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5BC0CD2" w14:textId="77777777" w:rsidR="00B74BC7" w:rsidRPr="002D3244" w:rsidRDefault="00B74BC7" w:rsidP="00B74B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AB7993" w14:textId="6E9DC590" w:rsidR="00512D2D" w:rsidRPr="002D3244" w:rsidRDefault="00512D2D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нормами </w:t>
      </w:r>
      <w:r w:rsidRPr="002D3244">
        <w:rPr>
          <w:rFonts w:ascii="Times New Roman" w:hAnsi="Times New Roman" w:cs="Times New Roman"/>
          <w:sz w:val="24"/>
          <w:szCs w:val="24"/>
        </w:rPr>
        <w:t>Положения о финансовом обеспечении выполнения государственного задания на оказание государственных услуг (выполнение работ) государственными учреждениями Ленинградской области</w:t>
      </w:r>
      <w:r w:rsidRPr="002D3244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Правительства Ленинградской области </w:t>
      </w:r>
      <w:r w:rsidR="00917B1C"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t xml:space="preserve">от 30 декабря 2015 года </w:t>
      </w:r>
      <w:r w:rsidRPr="002D3244">
        <w:rPr>
          <w:rFonts w:ascii="Times New Roman" w:hAnsi="Times New Roman" w:cs="Times New Roman"/>
          <w:sz w:val="24"/>
          <w:szCs w:val="24"/>
        </w:rPr>
        <w:t xml:space="preserve">№ </w:t>
      </w:r>
      <w:r w:rsidRPr="002D3244">
        <w:rPr>
          <w:rFonts w:ascii="Times New Roman" w:hAnsi="Times New Roman" w:cs="Times New Roman"/>
          <w:sz w:val="24"/>
          <w:szCs w:val="24"/>
        </w:rPr>
        <w:t xml:space="preserve">543,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р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и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к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а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з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ы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в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а</w:t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ю:</w:t>
      </w:r>
    </w:p>
    <w:p w14:paraId="1DF4E156" w14:textId="77777777" w:rsidR="00917B1C" w:rsidRPr="002D3244" w:rsidRDefault="00917B1C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2E0CFE" w14:textId="74B4C70B" w:rsidR="00E76671" w:rsidRPr="002D3244" w:rsidRDefault="00512D2D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Внести в приказ Комитета по здравоохранению Ленинградской области </w:t>
      </w:r>
      <w:r w:rsidR="00917B1C"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t xml:space="preserve">от 26 сентября 2017 года </w:t>
      </w:r>
      <w:r w:rsidRPr="002D3244">
        <w:rPr>
          <w:rFonts w:ascii="Times New Roman" w:hAnsi="Times New Roman" w:cs="Times New Roman"/>
          <w:sz w:val="24"/>
          <w:szCs w:val="24"/>
        </w:rPr>
        <w:t>№</w:t>
      </w:r>
      <w:r w:rsidRPr="002D3244">
        <w:rPr>
          <w:rFonts w:ascii="Times New Roman" w:hAnsi="Times New Roman" w:cs="Times New Roman"/>
          <w:sz w:val="24"/>
          <w:szCs w:val="24"/>
        </w:rPr>
        <w:t xml:space="preserve"> 12 </w:t>
      </w:r>
      <w:r w:rsidR="00B427AA">
        <w:rPr>
          <w:rFonts w:ascii="Times New Roman" w:hAnsi="Times New Roman" w:cs="Times New Roman"/>
          <w:sz w:val="24"/>
          <w:szCs w:val="24"/>
        </w:rPr>
        <w:t>«</w:t>
      </w:r>
      <w:r w:rsidRPr="002D3244">
        <w:rPr>
          <w:rFonts w:ascii="Times New Roman" w:hAnsi="Times New Roman" w:cs="Times New Roman"/>
          <w:sz w:val="24"/>
          <w:szCs w:val="24"/>
        </w:rPr>
        <w:t xml:space="preserve">Об утверждении Порядка расчета и утверждения нормативных затрат на оказание государственных услуг (выполнение работ), базовых нормативов затрат на оказание государственных услуг (выполнение работ) </w:t>
      </w:r>
      <w:r w:rsidR="00917B1C"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t>и корректирующих коэффициентов к базовым нормативам затрат государственных учреждений, находящихся в ведении Комитета по здравоохранению Ленинградской области</w:t>
      </w:r>
      <w:r w:rsidR="00B427AA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2D324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proofErr w:type="gramEnd"/>
    </w:p>
    <w:p w14:paraId="3655304E" w14:textId="77777777" w:rsidR="00512D2D" w:rsidRPr="002D3244" w:rsidRDefault="00512D2D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9FE90E" w14:textId="100820EF" w:rsidR="00512D2D" w:rsidRPr="002D3244" w:rsidRDefault="00512D2D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1) изложить приложение (Порядок расчета и утверждения нормативных затрат </w:t>
      </w:r>
      <w:r w:rsidR="00917B1C"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t xml:space="preserve">на оказание государственных услуг (выполнение работ), базовых нормативов затрат </w:t>
      </w:r>
      <w:r w:rsidR="00917B1C"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t>на оказание государственных услуг (выполнение работ) и корректирующих коэффициентов к базовым нормативам затрат государственных учреждений, находящихся в ведении комитета по здравоохранению Ленинградской области) в новой реда</w:t>
      </w:r>
      <w:r w:rsidR="008255EC" w:rsidRPr="002D3244">
        <w:rPr>
          <w:rFonts w:ascii="Times New Roman" w:hAnsi="Times New Roman" w:cs="Times New Roman"/>
          <w:sz w:val="24"/>
          <w:szCs w:val="24"/>
        </w:rPr>
        <w:t>кции;</w:t>
      </w:r>
    </w:p>
    <w:p w14:paraId="48F83295" w14:textId="77777777" w:rsidR="008255EC" w:rsidRPr="002D3244" w:rsidRDefault="008255EC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CC5DA5" w14:textId="0FFA2341" w:rsidR="008255EC" w:rsidRPr="002D3244" w:rsidRDefault="008255EC" w:rsidP="00825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2) </w:t>
      </w:r>
      <w:r w:rsidRPr="002D3244">
        <w:rPr>
          <w:rFonts w:ascii="Times New Roman" w:hAnsi="Times New Roman" w:cs="Times New Roman"/>
          <w:sz w:val="24"/>
          <w:szCs w:val="24"/>
        </w:rPr>
        <w:t xml:space="preserve">в приложении к Порядку формы </w:t>
      </w:r>
      <w:r w:rsidRPr="002D3244">
        <w:rPr>
          <w:rFonts w:ascii="Times New Roman" w:hAnsi="Times New Roman" w:cs="Times New Roman"/>
          <w:sz w:val="24"/>
          <w:szCs w:val="24"/>
        </w:rPr>
        <w:t>1</w:t>
      </w:r>
      <w:r w:rsidRPr="002D324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0C7DCAA7" w14:textId="31ACC077" w:rsidR="008255EC" w:rsidRPr="002D3244" w:rsidRDefault="008255EC" w:rsidP="008255E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«</w:t>
      </w:r>
      <w:r w:rsidRPr="002D3244">
        <w:rPr>
          <w:rFonts w:ascii="Times New Roman" w:hAnsi="Times New Roman" w:cs="Times New Roman"/>
          <w:sz w:val="24"/>
          <w:szCs w:val="24"/>
        </w:rPr>
        <w:t xml:space="preserve">Форма 1. Значения натуральных норм, необходимых для определения базовых нормативов затрат на оказание государственных </w:t>
      </w:r>
      <w:r w:rsidR="00D03195" w:rsidRPr="002D3244">
        <w:rPr>
          <w:rFonts w:ascii="Times New Roman" w:hAnsi="Times New Roman" w:cs="Times New Roman"/>
          <w:sz w:val="24"/>
          <w:szCs w:val="24"/>
        </w:rPr>
        <w:t>услуг</w:t>
      </w:r>
    </w:p>
    <w:p w14:paraId="50D41C98" w14:textId="77777777" w:rsidR="008255EC" w:rsidRPr="002D3244" w:rsidRDefault="008255EC" w:rsidP="008255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276"/>
        <w:gridCol w:w="2126"/>
        <w:gridCol w:w="1420"/>
        <w:gridCol w:w="1420"/>
        <w:gridCol w:w="1951"/>
        <w:gridCol w:w="1432"/>
        <w:gridCol w:w="1432"/>
        <w:gridCol w:w="1432"/>
      </w:tblGrid>
      <w:tr w:rsidR="008255EC" w:rsidRPr="002D3244" w14:paraId="3884CC59" w14:textId="77777777" w:rsidTr="008255EC">
        <w:trPr>
          <w:gridAfter w:val="3"/>
          <w:wAfter w:w="4296" w:type="dxa"/>
        </w:trPr>
        <w:tc>
          <w:tcPr>
            <w:tcW w:w="1480" w:type="dxa"/>
          </w:tcPr>
          <w:p w14:paraId="7459C856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1276" w:type="dxa"/>
          </w:tcPr>
          <w:p w14:paraId="33677245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126" w:type="dxa"/>
          </w:tcPr>
          <w:p w14:paraId="2297919E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натуральной нормы</w:t>
            </w:r>
          </w:p>
        </w:tc>
        <w:tc>
          <w:tcPr>
            <w:tcW w:w="1420" w:type="dxa"/>
          </w:tcPr>
          <w:p w14:paraId="2BBA17FE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Единица измерения натуральной нормы</w:t>
            </w:r>
          </w:p>
        </w:tc>
        <w:tc>
          <w:tcPr>
            <w:tcW w:w="1420" w:type="dxa"/>
          </w:tcPr>
          <w:p w14:paraId="1D372A97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Значение натуральной нормы</w:t>
            </w:r>
          </w:p>
        </w:tc>
        <w:tc>
          <w:tcPr>
            <w:tcW w:w="1951" w:type="dxa"/>
          </w:tcPr>
          <w:p w14:paraId="6869A8FC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Примечание (источник определения нормы, метод)</w:t>
            </w:r>
          </w:p>
        </w:tc>
      </w:tr>
      <w:tr w:rsidR="008255EC" w:rsidRPr="002D3244" w14:paraId="70328B8A" w14:textId="77777777" w:rsidTr="008255EC">
        <w:trPr>
          <w:gridAfter w:val="3"/>
          <w:wAfter w:w="4296" w:type="dxa"/>
        </w:trPr>
        <w:tc>
          <w:tcPr>
            <w:tcW w:w="1480" w:type="dxa"/>
          </w:tcPr>
          <w:p w14:paraId="59A05563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F895BF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995B7F9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14:paraId="3FBFA166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359FAD02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1" w:type="dxa"/>
          </w:tcPr>
          <w:p w14:paraId="49BCEF3B" w14:textId="77777777" w:rsidR="008255EC" w:rsidRPr="002D3244" w:rsidRDefault="008255EC" w:rsidP="00825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5EC" w:rsidRPr="002D3244" w14:paraId="39C27A88" w14:textId="77777777" w:rsidTr="008255EC">
        <w:trPr>
          <w:gridAfter w:val="3"/>
          <w:wAfter w:w="4296" w:type="dxa"/>
        </w:trPr>
        <w:tc>
          <w:tcPr>
            <w:tcW w:w="1480" w:type="dxa"/>
            <w:vMerge w:val="restart"/>
            <w:tcBorders>
              <w:bottom w:val="nil"/>
            </w:tcBorders>
          </w:tcPr>
          <w:p w14:paraId="5E20168E" w14:textId="77777777" w:rsidR="008255EC" w:rsidRPr="002D3244" w:rsidRDefault="008255EC" w:rsidP="008255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100E354F" w14:textId="77777777" w:rsidR="008255EC" w:rsidRPr="002D3244" w:rsidRDefault="008255EC" w:rsidP="008255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0C1FC48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 Натуральные нормы, непосредственно связанные с оказанием государственной услуги</w:t>
            </w:r>
          </w:p>
        </w:tc>
      </w:tr>
      <w:tr w:rsidR="008255EC" w:rsidRPr="002D3244" w14:paraId="4A0BB6DD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74E37BE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5616796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373D69AC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1.1. Работники, непосредственно связанные с оказанием государственной услуги</w:t>
            </w:r>
          </w:p>
        </w:tc>
      </w:tr>
      <w:tr w:rsidR="008255EC" w:rsidRPr="002D3244" w14:paraId="6C7D7BEC" w14:textId="77777777" w:rsidTr="008255EC">
        <w:trPr>
          <w:gridAfter w:val="3"/>
          <w:wAfter w:w="4296" w:type="dxa"/>
          <w:trHeight w:val="104"/>
        </w:trPr>
        <w:tc>
          <w:tcPr>
            <w:tcW w:w="1480" w:type="dxa"/>
            <w:vMerge/>
            <w:tcBorders>
              <w:bottom w:val="nil"/>
            </w:tcBorders>
          </w:tcPr>
          <w:p w14:paraId="3E730BC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5E97ED2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717717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0" w:type="dxa"/>
          </w:tcPr>
          <w:p w14:paraId="6CF26E3E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0" w:type="dxa"/>
          </w:tcPr>
          <w:p w14:paraId="2B7C25E7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</w:tcPr>
          <w:p w14:paraId="54C6DF9D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55EC" w:rsidRPr="002D3244" w14:paraId="4FD66FE9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2508108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416F1EB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5EFA9FE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1.2. Материальные запасы и движимое имущество, не отнесенное к особо ценному имуществу, потребляемые (используемые) в процессе оказания государственной услуги</w:t>
            </w:r>
          </w:p>
        </w:tc>
      </w:tr>
      <w:tr w:rsidR="008255EC" w:rsidRPr="002D3244" w14:paraId="73D5BD69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7090208C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643D921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199615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59F596D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D36947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11EAB2B0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5FD66C2B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69D05D2D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7993873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2BB87E6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1.3. Иные натуральные нормы, непосредственно используемые в процессе оказания государственной услуги</w:t>
            </w:r>
          </w:p>
        </w:tc>
      </w:tr>
      <w:tr w:rsidR="008255EC" w:rsidRPr="002D3244" w14:paraId="0C226479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4000884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6F792A1D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1935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28D832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9ECA11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5ECE53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14B4AF4E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1E75223E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0EAF656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79D25285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 Натуральные нормы на общехозяйственные нужды</w:t>
            </w:r>
          </w:p>
        </w:tc>
      </w:tr>
      <w:tr w:rsidR="008255EC" w:rsidRPr="002D3244" w14:paraId="5DEDF483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bottom w:val="nil"/>
            </w:tcBorders>
          </w:tcPr>
          <w:p w14:paraId="72B607E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4C59BDB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D1356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2.1. Коммунальные услуги</w:t>
            </w:r>
          </w:p>
        </w:tc>
        <w:tc>
          <w:tcPr>
            <w:tcW w:w="1420" w:type="dxa"/>
          </w:tcPr>
          <w:p w14:paraId="59FABBA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2FD226D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41E6AA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5DE6143E" w14:textId="77777777" w:rsidTr="008255EC">
        <w:tblPrEx>
          <w:tblBorders>
            <w:insideH w:val="nil"/>
          </w:tblBorders>
        </w:tblPrEx>
        <w:tc>
          <w:tcPr>
            <w:tcW w:w="1480" w:type="dxa"/>
            <w:vMerge w:val="restart"/>
            <w:tcBorders>
              <w:top w:val="nil"/>
            </w:tcBorders>
          </w:tcPr>
          <w:p w14:paraId="0CCA3BC1" w14:textId="77777777" w:rsidR="008255EC" w:rsidRPr="002D3244" w:rsidRDefault="008255EC" w:rsidP="008255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14:paraId="45631FBF" w14:textId="77777777" w:rsidR="008255EC" w:rsidRPr="002D3244" w:rsidRDefault="008255EC" w:rsidP="008255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06C5CAE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6D063564" w14:textId="77777777" w:rsidR="008255EC" w:rsidRPr="002D3244" w:rsidRDefault="008255EC" w:rsidP="00825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23B3AFC" w14:textId="77777777" w:rsidR="008255EC" w:rsidRPr="002D3244" w:rsidRDefault="008255EC" w:rsidP="00825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552A08D" w14:textId="77777777" w:rsidR="008255EC" w:rsidRPr="002D3244" w:rsidRDefault="008255EC" w:rsidP="00825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6CE7482E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5EA37240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F62F86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52DFC076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2.2. Содержание объектов недвижимого имущества, необходимого для выполнения государственного задания</w:t>
            </w:r>
          </w:p>
        </w:tc>
      </w:tr>
      <w:tr w:rsidR="008255EC" w:rsidRPr="002D3244" w14:paraId="1DFF32DA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7FC8FA5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C385ED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9ABDA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06AE3A5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FAC167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67E6D827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46EFAE06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624E912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B22D18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01CD959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2.3. Содержание объектов особо ценного движимого имущества, необходимого для выполнения государственного задания</w:t>
            </w:r>
          </w:p>
        </w:tc>
      </w:tr>
      <w:tr w:rsidR="008255EC" w:rsidRPr="002D3244" w14:paraId="0E728D26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73F3E78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F073F7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1A0B3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62C771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22E0DBB0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58A30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72EE4063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5B9DA33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98BB94B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10504831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2.4. Услуги связи</w:t>
            </w:r>
          </w:p>
        </w:tc>
      </w:tr>
      <w:tr w:rsidR="008255EC" w:rsidRPr="002D3244" w14:paraId="63F0836B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392905D5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5D19D8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96675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6076020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3FF9E91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072ECB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07FEBA6D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1CEE96A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8159AD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3FE3249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2.5. Транспортные услуги</w:t>
            </w:r>
          </w:p>
        </w:tc>
      </w:tr>
      <w:tr w:rsidR="008255EC" w:rsidRPr="002D3244" w14:paraId="117A0CCE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5242A2B7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1692C6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D886A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B20FA6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D0F5DD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1902221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0824FDB7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1249F2E3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9F7A859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6D02312A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2.6. Работники, которые не принимают непосредственного участия в оказании государственной услуги</w:t>
            </w:r>
          </w:p>
        </w:tc>
      </w:tr>
      <w:tr w:rsidR="008255EC" w:rsidRPr="002D3244" w14:paraId="61D4F3D8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0E2606DD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3E1F44C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65E14C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5810AB5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284A362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57CDA71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6F97CA26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419B9AA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988FC2C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673ECEFE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2.7. Прочие общехозяйственные нужды</w:t>
            </w:r>
          </w:p>
        </w:tc>
      </w:tr>
      <w:tr w:rsidR="008255EC" w:rsidRPr="002D3244" w14:paraId="0BD48CD3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2D3318E1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C4E39F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  <w:gridSpan w:val="4"/>
          </w:tcPr>
          <w:p w14:paraId="00139F57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EC" w:rsidRPr="002D3244" w14:paraId="1C4AF91D" w14:textId="77777777" w:rsidTr="008255EC">
        <w:trPr>
          <w:gridAfter w:val="3"/>
          <w:wAfter w:w="4296" w:type="dxa"/>
        </w:trPr>
        <w:tc>
          <w:tcPr>
            <w:tcW w:w="1480" w:type="dxa"/>
            <w:vMerge/>
            <w:tcBorders>
              <w:top w:val="nil"/>
            </w:tcBorders>
          </w:tcPr>
          <w:p w14:paraId="1063B4CF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C1C13E8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3499A7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8F76480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5D74B41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F6EE4C4" w14:textId="77777777" w:rsidR="008255EC" w:rsidRPr="002D3244" w:rsidRDefault="008255EC" w:rsidP="00825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39313" w14:textId="697B00DD" w:rsidR="008255EC" w:rsidRPr="002D3244" w:rsidRDefault="008255EC" w:rsidP="008255E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».</w:t>
      </w:r>
    </w:p>
    <w:p w14:paraId="3C46E9F5" w14:textId="3F1832A1" w:rsidR="00512D2D" w:rsidRPr="002D3244" w:rsidRDefault="008255EC" w:rsidP="00512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2. Настоящий приказ вступает в силу с момента опубликования и применяется для расчета и утверждения нормативных затрат на оказание государственных услуг (выполнение работ), базовых нормативов затрат на оказание государственных услуг (выполнение работ) начиная с формирования государственных заданий на 2027 год (на 2027 год и на плановый период 2028 и 2029 годов).</w:t>
      </w:r>
    </w:p>
    <w:p w14:paraId="63B5370D" w14:textId="660658CA" w:rsidR="00370009" w:rsidRPr="002D3244" w:rsidRDefault="008255EC" w:rsidP="00A32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70009"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70009" w:rsidRPr="002D32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70009" w:rsidRPr="002D3244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председателя Комитета по здравоохранению Ленинградской области Заику С.Е.  </w:t>
      </w:r>
    </w:p>
    <w:p w14:paraId="57BF22F4" w14:textId="77777777" w:rsidR="00840A07" w:rsidRPr="002D3244" w:rsidRDefault="00840A07" w:rsidP="00B905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ACBD83" w14:textId="77777777" w:rsidR="00840A07" w:rsidRPr="002D3244" w:rsidRDefault="00840A07" w:rsidP="00B905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0DD234" w14:textId="77777777" w:rsidR="00B90501" w:rsidRPr="002D3244" w:rsidRDefault="004719A1" w:rsidP="00B9050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B90501" w:rsidRPr="002D3244">
        <w:rPr>
          <w:rFonts w:ascii="Times New Roman" w:hAnsi="Times New Roman" w:cs="Times New Roman"/>
          <w:sz w:val="24"/>
          <w:szCs w:val="24"/>
        </w:rPr>
        <w:t>к</w:t>
      </w:r>
      <w:r w:rsidRPr="002D3244">
        <w:rPr>
          <w:rFonts w:ascii="Times New Roman" w:hAnsi="Times New Roman" w:cs="Times New Roman"/>
          <w:sz w:val="24"/>
          <w:szCs w:val="24"/>
        </w:rPr>
        <w:t>омитета</w:t>
      </w:r>
    </w:p>
    <w:p w14:paraId="3F45DE9F" w14:textId="77777777" w:rsidR="00B90501" w:rsidRPr="002D3244" w:rsidRDefault="00B90501" w:rsidP="00B9050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по здравоохранению </w:t>
      </w:r>
    </w:p>
    <w:p w14:paraId="767A4968" w14:textId="77777777" w:rsidR="00B90501" w:rsidRPr="002D3244" w:rsidRDefault="00B90501" w:rsidP="00B74BC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B74BC7" w:rsidRPr="002D3244">
        <w:rPr>
          <w:rFonts w:ascii="Times New Roman" w:hAnsi="Times New Roman" w:cs="Times New Roman"/>
          <w:sz w:val="24"/>
          <w:szCs w:val="24"/>
        </w:rPr>
        <w:tab/>
      </w:r>
      <w:r w:rsidR="004719A1" w:rsidRPr="002D3244">
        <w:rPr>
          <w:rFonts w:ascii="Times New Roman" w:hAnsi="Times New Roman" w:cs="Times New Roman"/>
          <w:sz w:val="24"/>
          <w:szCs w:val="24"/>
        </w:rPr>
        <w:t>А.В.</w:t>
      </w:r>
      <w:r w:rsidR="00B74BC7"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="004719A1" w:rsidRPr="002D3244">
        <w:rPr>
          <w:rFonts w:ascii="Times New Roman" w:hAnsi="Times New Roman" w:cs="Times New Roman"/>
          <w:sz w:val="24"/>
          <w:szCs w:val="24"/>
        </w:rPr>
        <w:t>Жарков</w:t>
      </w:r>
    </w:p>
    <w:p w14:paraId="4C5F1E34" w14:textId="77777777" w:rsidR="00F14E73" w:rsidRPr="002D3244" w:rsidRDefault="00F14E73" w:rsidP="00B74B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16A1CE" w14:textId="77777777" w:rsidR="00F14E73" w:rsidRPr="002D3244" w:rsidRDefault="00F14E73" w:rsidP="00B74BC7">
      <w:pPr>
        <w:pStyle w:val="a3"/>
        <w:rPr>
          <w:rFonts w:ascii="Times New Roman" w:hAnsi="Times New Roman" w:cs="Times New Roman"/>
          <w:sz w:val="24"/>
          <w:szCs w:val="24"/>
        </w:rPr>
        <w:sectPr w:rsidR="00F14E73" w:rsidRPr="002D3244" w:rsidSect="008255EC">
          <w:headerReference w:type="default" r:id="rId9"/>
          <w:headerReference w:type="first" r:id="rId10"/>
          <w:pgSz w:w="11905" w:h="16838"/>
          <w:pgMar w:top="1134" w:right="850" w:bottom="851" w:left="1701" w:header="0" w:footer="0" w:gutter="0"/>
          <w:pgNumType w:start="1"/>
          <w:cols w:space="720"/>
          <w:noEndnote/>
          <w:titlePg/>
          <w:docGrid w:linePitch="299"/>
        </w:sectPr>
      </w:pPr>
    </w:p>
    <w:p w14:paraId="174A51C7" w14:textId="77777777" w:rsidR="007E5106" w:rsidRPr="002D3244" w:rsidRDefault="007E5106" w:rsidP="00A32810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192FEF2D" w14:textId="77777777" w:rsidR="007E5106" w:rsidRPr="002D3244" w:rsidRDefault="007E5106" w:rsidP="00F14E73">
      <w:pPr>
        <w:pStyle w:val="a3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приказом Комитета</w:t>
      </w:r>
    </w:p>
    <w:p w14:paraId="5EF74772" w14:textId="77777777" w:rsidR="007E5106" w:rsidRPr="002D3244" w:rsidRDefault="007E5106" w:rsidP="00F14E73">
      <w:pPr>
        <w:pStyle w:val="a3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по здравоохранению</w:t>
      </w:r>
    </w:p>
    <w:p w14:paraId="4F7CBFCC" w14:textId="77777777" w:rsidR="007E5106" w:rsidRPr="002D3244" w:rsidRDefault="007E5106" w:rsidP="00F14E73">
      <w:pPr>
        <w:pStyle w:val="a3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7FD6D7B6" w14:textId="77777777" w:rsidR="007E5106" w:rsidRPr="002D3244" w:rsidRDefault="007E5106" w:rsidP="00F14E73">
      <w:pPr>
        <w:pStyle w:val="a3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от «__»_________2026 № ___</w:t>
      </w:r>
    </w:p>
    <w:p w14:paraId="701E62D1" w14:textId="77777777" w:rsidR="007E5106" w:rsidRPr="002D3244" w:rsidRDefault="007E5106" w:rsidP="00A32810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(приложение)</w:t>
      </w:r>
    </w:p>
    <w:p w14:paraId="58C1D5F3" w14:textId="77777777" w:rsidR="007E5106" w:rsidRPr="002D3244" w:rsidRDefault="007E5106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39A605" w14:textId="77777777" w:rsidR="007E5106" w:rsidRPr="002D3244" w:rsidRDefault="007E5106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A2C006" w14:textId="77777777" w:rsidR="007E5106" w:rsidRPr="002D3244" w:rsidRDefault="007E5106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2D3480" w14:textId="77777777" w:rsidR="008D7DB4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ПОРЯДОК</w:t>
      </w:r>
    </w:p>
    <w:p w14:paraId="6E43F939" w14:textId="77777777" w:rsidR="008D7DB4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РАСЧЕТА И УТВЕРЖДЕНИЯ НОРМАТИВНЫХ ЗАТРАТ НА ОКАЗАНИЕ</w:t>
      </w:r>
    </w:p>
    <w:p w14:paraId="40BD011C" w14:textId="77777777" w:rsidR="008D7DB4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ГОСУДАРСТВЕННЫХ УСЛУГ (ВЫПОЛНЕНИЕ РАБОТ), БАЗОВЫХ НОРМАТИВОВ</w:t>
      </w:r>
    </w:p>
    <w:p w14:paraId="2DE05D53" w14:textId="77777777" w:rsidR="008D7DB4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 НА ОКАЗАНИЕ ГОСУДАРСТВЕННЫХ УСЛУГ (ВЫПОЛНЕНИЕ РАБОТ)</w:t>
      </w:r>
    </w:p>
    <w:p w14:paraId="1368FDF1" w14:textId="77777777" w:rsidR="008D7DB4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И КОРРЕКТИРУЮЩИХ КОЭФФИЦИЕНТОВ К БАЗОВЫМ НОРМАТИВАМ ЗАТРАТ</w:t>
      </w:r>
    </w:p>
    <w:p w14:paraId="3DE2B049" w14:textId="77777777" w:rsidR="008D7DB4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ГОСУДАРСТВЕННЫХ УЧРЕЖДЕНИЙ, НАХОДЯЩИХСЯ В ВЕДЕНИИ КОМИТЕТА</w:t>
      </w:r>
    </w:p>
    <w:p w14:paraId="221D5216" w14:textId="3C91C107" w:rsidR="007E5106" w:rsidRPr="002D3244" w:rsidRDefault="008D7DB4" w:rsidP="008D7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ПО ЗДРАВООХРАНЕНИЮ ЛЕНИНГРАДСКОЙ ОБЛАСТИ</w:t>
      </w:r>
      <w:r w:rsidR="007E5106" w:rsidRPr="002D32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2C8DE" w14:textId="77777777" w:rsidR="007E5106" w:rsidRPr="002D3244" w:rsidRDefault="007E5106" w:rsidP="007E510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40D34C" w14:textId="77777777" w:rsidR="007E5106" w:rsidRPr="002D3244" w:rsidRDefault="007E5106" w:rsidP="007E510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F704F8" w14:textId="77777777" w:rsidR="00C21B4D" w:rsidRPr="002D3244" w:rsidRDefault="00C21B4D" w:rsidP="00C21B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58866965" w14:textId="77777777" w:rsidR="00C21B4D" w:rsidRPr="002D3244" w:rsidRDefault="00C21B4D" w:rsidP="00C21B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863696" w14:textId="7B820B3F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086CAB" w:rsidRPr="002D3244">
        <w:rPr>
          <w:rFonts w:ascii="Times New Roman" w:hAnsi="Times New Roman" w:cs="Times New Roman"/>
          <w:sz w:val="24"/>
          <w:szCs w:val="24"/>
        </w:rPr>
        <w:t>Порядок разработан во исполнение постановления Правительства Ленинградской области от 30 декабря 2015 года № 543 «Об утверждении Положения о формировании государственного задания на оказание государственных услуг (выполнение работ) государственными учреждениями Ленинградской области, Положения о финансовом обеспечении выполнения государственного задания на оказание государственных услуг (выполнение работ) государственными учреждениями Ленинградской области и признании утратившими силу отдельных постановлений Правительства Ленинградской области», на основании Общих</w:t>
      </w:r>
      <w:proofErr w:type="gramEnd"/>
      <w:r w:rsidR="00086CAB" w:rsidRPr="002D3244">
        <w:rPr>
          <w:rFonts w:ascii="Times New Roman" w:hAnsi="Times New Roman" w:cs="Times New Roman"/>
          <w:sz w:val="24"/>
          <w:szCs w:val="24"/>
        </w:rPr>
        <w:t xml:space="preserve"> требований к определению нормативных затрат на оказание государственных (муниципальных) услуг в сфере здравоохранения, утвержденных приказом Минздрава России от 25 июня 2015 года </w:t>
      </w:r>
      <w:r w:rsidR="003362CE" w:rsidRPr="002D3244">
        <w:rPr>
          <w:rFonts w:ascii="Times New Roman" w:hAnsi="Times New Roman" w:cs="Times New Roman"/>
          <w:sz w:val="24"/>
          <w:szCs w:val="24"/>
        </w:rPr>
        <w:br/>
      </w:r>
      <w:r w:rsidR="00086CAB" w:rsidRPr="002D3244">
        <w:rPr>
          <w:rFonts w:ascii="Times New Roman" w:hAnsi="Times New Roman" w:cs="Times New Roman"/>
          <w:sz w:val="24"/>
          <w:szCs w:val="24"/>
        </w:rPr>
        <w:t>№ 366н.</w:t>
      </w:r>
    </w:p>
    <w:p w14:paraId="2FC979EC" w14:textId="1706FBD9" w:rsidR="00086CAB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Порядок устанавливается единый для всех государственных учреждений, находящихся в ведении Комитета по здравоохранению Ленинградской области (далее - соответственно государственные учреждения и Комитет), по государственным услугам (работам), включенным в Ведомственный перечень государственных услуг (работ), оказываемых (выполняемых) государственными учреждениями Ленинградской области в качестве основных видов деятельности, </w:t>
      </w:r>
      <w:r w:rsidR="00DB0A3E" w:rsidRPr="002D3244">
        <w:rPr>
          <w:rFonts w:ascii="Times New Roman" w:hAnsi="Times New Roman" w:cs="Times New Roman"/>
          <w:sz w:val="24"/>
          <w:szCs w:val="24"/>
        </w:rPr>
        <w:t xml:space="preserve">за </w:t>
      </w:r>
      <w:r w:rsidRPr="002D3244">
        <w:rPr>
          <w:rFonts w:ascii="Times New Roman" w:hAnsi="Times New Roman" w:cs="Times New Roman"/>
          <w:sz w:val="24"/>
          <w:szCs w:val="24"/>
        </w:rPr>
        <w:t>исключ</w:t>
      </w:r>
      <w:r w:rsidR="00DB0A3E" w:rsidRPr="002D3244">
        <w:rPr>
          <w:rFonts w:ascii="Times New Roman" w:hAnsi="Times New Roman" w:cs="Times New Roman"/>
          <w:sz w:val="24"/>
          <w:szCs w:val="24"/>
        </w:rPr>
        <w:t>ением</w:t>
      </w:r>
      <w:r w:rsidRPr="002D3244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DB0A3E" w:rsidRPr="002D3244">
        <w:rPr>
          <w:rFonts w:ascii="Times New Roman" w:hAnsi="Times New Roman" w:cs="Times New Roman"/>
          <w:sz w:val="24"/>
          <w:szCs w:val="24"/>
        </w:rPr>
        <w:t>х</w:t>
      </w:r>
      <w:r w:rsidRPr="002D324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B0A3E" w:rsidRPr="002D3244">
        <w:rPr>
          <w:rFonts w:ascii="Times New Roman" w:hAnsi="Times New Roman" w:cs="Times New Roman"/>
          <w:sz w:val="24"/>
          <w:szCs w:val="24"/>
        </w:rPr>
        <w:t xml:space="preserve"> (работ)</w:t>
      </w:r>
      <w:r w:rsidRPr="002D3244">
        <w:rPr>
          <w:rFonts w:ascii="Times New Roman" w:hAnsi="Times New Roman" w:cs="Times New Roman"/>
          <w:sz w:val="24"/>
          <w:szCs w:val="24"/>
        </w:rPr>
        <w:t xml:space="preserve"> в социальной сфере по направлению «Оказание паллиативной медицинской помощи» в рамках государственного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социального заказа</w:t>
      </w:r>
      <w:r w:rsidR="00DB0A3E" w:rsidRPr="002D3244">
        <w:rPr>
          <w:rFonts w:ascii="Times New Roman" w:hAnsi="Times New Roman" w:cs="Times New Roman"/>
          <w:sz w:val="24"/>
          <w:szCs w:val="24"/>
        </w:rPr>
        <w:t xml:space="preserve"> (далее – государственная услуга)</w:t>
      </w:r>
      <w:r w:rsidRPr="002D3244">
        <w:rPr>
          <w:rFonts w:ascii="Times New Roman" w:hAnsi="Times New Roman" w:cs="Times New Roman"/>
          <w:sz w:val="24"/>
          <w:szCs w:val="24"/>
        </w:rPr>
        <w:t>.</w:t>
      </w:r>
    </w:p>
    <w:p w14:paraId="42A5A20F" w14:textId="5F5728FA" w:rsidR="00086CAB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3. Порядок используется в целях определения объема субсидии на финансовое обеспечение выполнения государственного задания на оказание государственных услуг (выполнение работ) государственными учреждениями за счет средств областного бюджета Ленинградской области.</w:t>
      </w:r>
    </w:p>
    <w:p w14:paraId="67DFCD6A" w14:textId="063E22DD" w:rsidR="007A1477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4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. </w:t>
      </w:r>
      <w:r w:rsidR="007A1477" w:rsidRPr="002D3244">
        <w:rPr>
          <w:rFonts w:ascii="Times New Roman" w:hAnsi="Times New Roman" w:cs="Times New Roman"/>
          <w:sz w:val="24"/>
          <w:szCs w:val="24"/>
        </w:rPr>
        <w:t xml:space="preserve">Размер нормативных затрат </w:t>
      </w:r>
      <w:r w:rsidR="008660B0" w:rsidRPr="002D3244">
        <w:rPr>
          <w:rFonts w:ascii="Times New Roman" w:hAnsi="Times New Roman" w:cs="Times New Roman"/>
          <w:sz w:val="24"/>
          <w:szCs w:val="24"/>
        </w:rPr>
        <w:t xml:space="preserve">и корректирующих коэффициентов к нормативам затрат </w:t>
      </w:r>
      <w:r w:rsidR="007A1477" w:rsidRPr="002D3244">
        <w:rPr>
          <w:rFonts w:ascii="Times New Roman" w:hAnsi="Times New Roman" w:cs="Times New Roman"/>
          <w:sz w:val="24"/>
          <w:szCs w:val="24"/>
        </w:rPr>
        <w:t>на оказание государственн</w:t>
      </w:r>
      <w:r w:rsidR="00D94301" w:rsidRPr="002D3244">
        <w:rPr>
          <w:rFonts w:ascii="Times New Roman" w:hAnsi="Times New Roman" w:cs="Times New Roman"/>
          <w:sz w:val="24"/>
          <w:szCs w:val="24"/>
        </w:rPr>
        <w:t>ой</w:t>
      </w:r>
      <w:r w:rsidR="007A1477" w:rsidRPr="002D324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4301" w:rsidRPr="002D3244">
        <w:rPr>
          <w:rFonts w:ascii="Times New Roman" w:hAnsi="Times New Roman" w:cs="Times New Roman"/>
          <w:sz w:val="24"/>
          <w:szCs w:val="24"/>
        </w:rPr>
        <w:t>и</w:t>
      </w:r>
      <w:r w:rsidR="0020689A" w:rsidRPr="002D3244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8337B" w:rsidRPr="002D3244">
        <w:rPr>
          <w:rFonts w:ascii="Times New Roman" w:hAnsi="Times New Roman" w:cs="Times New Roman"/>
          <w:sz w:val="24"/>
          <w:szCs w:val="24"/>
        </w:rPr>
        <w:t>н</w:t>
      </w:r>
      <w:r w:rsidR="0020689A" w:rsidRPr="002D3244">
        <w:rPr>
          <w:rFonts w:ascii="Times New Roman" w:hAnsi="Times New Roman" w:cs="Times New Roman"/>
          <w:sz w:val="24"/>
          <w:szCs w:val="24"/>
        </w:rPr>
        <w:t xml:space="preserve">ормативные затраты) </w:t>
      </w:r>
      <w:r w:rsidR="001A153C" w:rsidRPr="002D3244">
        <w:rPr>
          <w:rFonts w:ascii="Times New Roman" w:hAnsi="Times New Roman" w:cs="Times New Roman"/>
          <w:sz w:val="24"/>
          <w:szCs w:val="24"/>
        </w:rPr>
        <w:t>государственными учреждениям</w:t>
      </w:r>
      <w:r w:rsidR="0020689A" w:rsidRPr="002D3244">
        <w:rPr>
          <w:rFonts w:ascii="Times New Roman" w:hAnsi="Times New Roman" w:cs="Times New Roman"/>
          <w:sz w:val="24"/>
          <w:szCs w:val="24"/>
        </w:rPr>
        <w:t>и</w:t>
      </w:r>
      <w:r w:rsidR="007A1477" w:rsidRPr="002D3244">
        <w:rPr>
          <w:rFonts w:ascii="Times New Roman" w:hAnsi="Times New Roman" w:cs="Times New Roman"/>
          <w:sz w:val="24"/>
          <w:szCs w:val="24"/>
        </w:rPr>
        <w:t xml:space="preserve">, </w:t>
      </w:r>
      <w:r w:rsidR="001A153C" w:rsidRPr="002D3244">
        <w:rPr>
          <w:rFonts w:ascii="Times New Roman" w:hAnsi="Times New Roman" w:cs="Times New Roman"/>
          <w:sz w:val="24"/>
          <w:szCs w:val="24"/>
        </w:rPr>
        <w:t>расчет которых осуществлен в</w:t>
      </w:r>
      <w:r w:rsidR="00E76671" w:rsidRPr="002D3244">
        <w:rPr>
          <w:rFonts w:ascii="Times New Roman" w:hAnsi="Times New Roman" w:cs="Times New Roman"/>
          <w:sz w:val="24"/>
          <w:szCs w:val="24"/>
        </w:rPr>
        <w:t> </w:t>
      </w:r>
      <w:r w:rsidR="001A153C" w:rsidRPr="002D3244">
        <w:rPr>
          <w:rFonts w:ascii="Times New Roman" w:hAnsi="Times New Roman" w:cs="Times New Roman"/>
          <w:sz w:val="24"/>
          <w:szCs w:val="24"/>
        </w:rPr>
        <w:t>соответствии с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="001A153C" w:rsidRPr="002D3244">
        <w:rPr>
          <w:rFonts w:ascii="Times New Roman" w:hAnsi="Times New Roman" w:cs="Times New Roman"/>
          <w:sz w:val="24"/>
          <w:szCs w:val="24"/>
        </w:rPr>
        <w:t xml:space="preserve">настоящим Порядком, </w:t>
      </w:r>
      <w:r w:rsidR="007A1477" w:rsidRPr="002D3244">
        <w:rPr>
          <w:rFonts w:ascii="Times New Roman" w:hAnsi="Times New Roman" w:cs="Times New Roman"/>
          <w:sz w:val="24"/>
          <w:szCs w:val="24"/>
        </w:rPr>
        <w:t xml:space="preserve">утверждается распоряжением </w:t>
      </w:r>
      <w:r w:rsidR="006F08A5" w:rsidRPr="002D3244">
        <w:rPr>
          <w:rFonts w:ascii="Times New Roman" w:hAnsi="Times New Roman" w:cs="Times New Roman"/>
          <w:sz w:val="24"/>
          <w:szCs w:val="24"/>
        </w:rPr>
        <w:t>К</w:t>
      </w:r>
      <w:r w:rsidR="007A1477" w:rsidRPr="002D3244">
        <w:rPr>
          <w:rFonts w:ascii="Times New Roman" w:hAnsi="Times New Roman" w:cs="Times New Roman"/>
          <w:sz w:val="24"/>
          <w:szCs w:val="24"/>
        </w:rPr>
        <w:t>омитета</w:t>
      </w:r>
      <w:r w:rsidR="006079F2" w:rsidRPr="002D3244">
        <w:rPr>
          <w:rFonts w:ascii="Times New Roman" w:hAnsi="Times New Roman" w:cs="Times New Roman"/>
          <w:sz w:val="24"/>
          <w:szCs w:val="24"/>
        </w:rPr>
        <w:t xml:space="preserve"> до начала очередного финансового года</w:t>
      </w:r>
      <w:r w:rsidR="007A1477" w:rsidRPr="002D3244">
        <w:rPr>
          <w:rFonts w:ascii="Times New Roman" w:hAnsi="Times New Roman" w:cs="Times New Roman"/>
          <w:sz w:val="24"/>
          <w:szCs w:val="24"/>
        </w:rPr>
        <w:t>.</w:t>
      </w:r>
    </w:p>
    <w:p w14:paraId="0FD850A0" w14:textId="6AC074A2" w:rsidR="00C21B4D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5</w:t>
      </w:r>
      <w:r w:rsidR="00C21B4D" w:rsidRPr="002D3244">
        <w:rPr>
          <w:rFonts w:ascii="Times New Roman" w:hAnsi="Times New Roman" w:cs="Times New Roman"/>
          <w:sz w:val="24"/>
          <w:szCs w:val="24"/>
        </w:rPr>
        <w:t>. Базовый норматив затрат на оказание государственн</w:t>
      </w:r>
      <w:r w:rsidR="00D94301" w:rsidRPr="002D3244">
        <w:rPr>
          <w:rFonts w:ascii="Times New Roman" w:hAnsi="Times New Roman" w:cs="Times New Roman"/>
          <w:sz w:val="24"/>
          <w:szCs w:val="24"/>
        </w:rPr>
        <w:t>ой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4301" w:rsidRPr="002D3244">
        <w:rPr>
          <w:rFonts w:ascii="Times New Roman" w:hAnsi="Times New Roman" w:cs="Times New Roman"/>
          <w:sz w:val="24"/>
          <w:szCs w:val="24"/>
        </w:rPr>
        <w:t>и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состоит из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="00C21B4D" w:rsidRPr="002D3244">
        <w:rPr>
          <w:rFonts w:ascii="Times New Roman" w:hAnsi="Times New Roman" w:cs="Times New Roman"/>
          <w:sz w:val="24"/>
          <w:szCs w:val="24"/>
        </w:rPr>
        <w:t>базового норматива затрат, непосредственно связанных с оказанием государственн</w:t>
      </w:r>
      <w:r w:rsidR="00D94301" w:rsidRPr="002D3244">
        <w:rPr>
          <w:rFonts w:ascii="Times New Roman" w:hAnsi="Times New Roman" w:cs="Times New Roman"/>
          <w:sz w:val="24"/>
          <w:szCs w:val="24"/>
        </w:rPr>
        <w:t>ой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4301" w:rsidRPr="002D3244">
        <w:rPr>
          <w:rFonts w:ascii="Times New Roman" w:hAnsi="Times New Roman" w:cs="Times New Roman"/>
          <w:sz w:val="24"/>
          <w:szCs w:val="24"/>
        </w:rPr>
        <w:t>и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и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базового норматива затрат на общехозяйственные нужды </w:t>
      </w:r>
      <w:r w:rsidR="006B0228" w:rsidRPr="002D3244">
        <w:rPr>
          <w:rFonts w:ascii="Times New Roman" w:hAnsi="Times New Roman" w:cs="Times New Roman"/>
          <w:sz w:val="24"/>
          <w:szCs w:val="24"/>
        </w:rPr>
        <w:t xml:space="preserve">на оказание государственной услуги </w:t>
      </w:r>
      <w:r w:rsidR="007B5FE4" w:rsidRPr="002D3244">
        <w:rPr>
          <w:rFonts w:ascii="Times New Roman" w:hAnsi="Times New Roman" w:cs="Times New Roman"/>
          <w:sz w:val="24"/>
          <w:szCs w:val="24"/>
        </w:rPr>
        <w:t>(далее – базовый норматив затрат)</w:t>
      </w:r>
      <w:r w:rsidR="00C21B4D" w:rsidRPr="002D3244">
        <w:rPr>
          <w:rFonts w:ascii="Times New Roman" w:hAnsi="Times New Roman" w:cs="Times New Roman"/>
          <w:sz w:val="24"/>
          <w:szCs w:val="24"/>
        </w:rPr>
        <w:t>.</w:t>
      </w:r>
    </w:p>
    <w:p w14:paraId="7899B9ED" w14:textId="6E707CF8" w:rsidR="00C21B4D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21B4D" w:rsidRPr="002D3244">
        <w:rPr>
          <w:rFonts w:ascii="Times New Roman" w:hAnsi="Times New Roman" w:cs="Times New Roman"/>
          <w:sz w:val="24"/>
          <w:szCs w:val="24"/>
        </w:rPr>
        <w:t>. В базовый норматив затрат, непосредственно связанных с оказанием государственн</w:t>
      </w:r>
      <w:r w:rsidR="00D94301" w:rsidRPr="002D3244">
        <w:rPr>
          <w:rFonts w:ascii="Times New Roman" w:hAnsi="Times New Roman" w:cs="Times New Roman"/>
          <w:sz w:val="24"/>
          <w:szCs w:val="24"/>
        </w:rPr>
        <w:t>ой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4301" w:rsidRPr="002D3244">
        <w:rPr>
          <w:rFonts w:ascii="Times New Roman" w:hAnsi="Times New Roman" w:cs="Times New Roman"/>
          <w:sz w:val="24"/>
          <w:szCs w:val="24"/>
        </w:rPr>
        <w:t>и</w:t>
      </w:r>
      <w:r w:rsidR="00C21B4D" w:rsidRPr="002D3244">
        <w:rPr>
          <w:rFonts w:ascii="Times New Roman" w:hAnsi="Times New Roman" w:cs="Times New Roman"/>
          <w:sz w:val="24"/>
          <w:szCs w:val="24"/>
        </w:rPr>
        <w:t>, включаются:</w:t>
      </w:r>
    </w:p>
    <w:p w14:paraId="3C7EB4F4" w14:textId="3FFD0003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244">
        <w:rPr>
          <w:rFonts w:ascii="Times New Roman" w:hAnsi="Times New Roman" w:cs="Times New Roman"/>
          <w:sz w:val="24"/>
          <w:szCs w:val="24"/>
        </w:rPr>
        <w:t>затраты на оплату труда работников, непосредственно связанных с оказанием государственной услуги, и начисления на выплаты по оплате труда работников, непосредственно связанных с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оказанием государственной услуги, включая страховые взносы в </w:t>
      </w:r>
      <w:r w:rsidR="007B2CFB" w:rsidRPr="002D3244">
        <w:rPr>
          <w:rFonts w:ascii="Times New Roman" w:hAnsi="Times New Roman" w:cs="Times New Roman"/>
          <w:sz w:val="24"/>
          <w:szCs w:val="24"/>
        </w:rPr>
        <w:t>Социальный фонд России</w:t>
      </w:r>
      <w:r w:rsidR="003D47B2"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профессиональных заболеваний в соответствии с трудовым законодательством Российской Федерации и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иными нормативными правовыми актами, содержащими нормы трудового права (далее </w:t>
      </w:r>
      <w:r w:rsidR="00D94301" w:rsidRPr="002D3244">
        <w:rPr>
          <w:rFonts w:ascii="Times New Roman" w:hAnsi="Times New Roman" w:cs="Times New Roman"/>
          <w:sz w:val="24"/>
          <w:szCs w:val="24"/>
        </w:rPr>
        <w:t>–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начисления на выплаты по оплате труда);</w:t>
      </w:r>
    </w:p>
    <w:p w14:paraId="63F0D838" w14:textId="70CC62CB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оказания государственной услуги с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учетом срока его полезного использования, а также затраты на аренду указанного имущества;</w:t>
      </w:r>
    </w:p>
    <w:p w14:paraId="0B53165E" w14:textId="57D0CC12" w:rsidR="00F47195" w:rsidRPr="002D3244" w:rsidRDefault="00F47195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244">
        <w:rPr>
          <w:rFonts w:ascii="Times New Roman" w:hAnsi="Times New Roman" w:cs="Times New Roman"/>
          <w:sz w:val="24"/>
          <w:szCs w:val="24"/>
        </w:rPr>
        <w:t>иные затраты, непосредственно связанные с оказанием государственной услуги,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том числе затраты на оплату коммунальных услуг, содержание объектов недвижимого имущества и (или) особо ценного движимого имущества (аренду указанного имущества), в части имущества, используемого в процессе оказания государственной услуги.</w:t>
      </w:r>
      <w:proofErr w:type="gramEnd"/>
    </w:p>
    <w:p w14:paraId="11756AB7" w14:textId="31B8F265" w:rsidR="00C21B4D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7</w:t>
      </w:r>
      <w:r w:rsidR="00C21B4D" w:rsidRPr="002D3244">
        <w:rPr>
          <w:rFonts w:ascii="Times New Roman" w:hAnsi="Times New Roman" w:cs="Times New Roman"/>
          <w:sz w:val="24"/>
          <w:szCs w:val="24"/>
        </w:rPr>
        <w:t>. В базовый норматив затрат на общехозяйственные нужды на оказание государственной услуги включаются:</w:t>
      </w:r>
    </w:p>
    <w:p w14:paraId="608BB656" w14:textId="3E4EC42F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коммунальные услуги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, за исключением затрат, указанных в абзаце </w:t>
      </w:r>
      <w:r w:rsidR="00717F13" w:rsidRPr="002D3244">
        <w:rPr>
          <w:rFonts w:ascii="Times New Roman" w:hAnsi="Times New Roman" w:cs="Times New Roman"/>
          <w:sz w:val="24"/>
          <w:szCs w:val="24"/>
        </w:rPr>
        <w:t>4</w:t>
      </w:r>
      <w:r w:rsidR="0042626D"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086CAB" w:rsidRPr="002D3244">
        <w:rPr>
          <w:rFonts w:ascii="Times New Roman" w:hAnsi="Times New Roman" w:cs="Times New Roman"/>
          <w:sz w:val="24"/>
          <w:szCs w:val="24"/>
        </w:rPr>
        <w:t>6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6ADEE27F" w14:textId="314F7764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содержание объектов недвижимого имущества, необходимых для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выполнения государственного задания и для общехозяйственных нужд, а также затраты на аренду указанного имущества (далее </w:t>
      </w:r>
      <w:r w:rsidR="00D94301" w:rsidRPr="002D3244">
        <w:rPr>
          <w:rFonts w:ascii="Times New Roman" w:hAnsi="Times New Roman" w:cs="Times New Roman"/>
          <w:sz w:val="24"/>
          <w:szCs w:val="24"/>
        </w:rPr>
        <w:t xml:space="preserve">– </w:t>
      </w:r>
      <w:r w:rsidRPr="002D3244">
        <w:rPr>
          <w:rFonts w:ascii="Times New Roman" w:hAnsi="Times New Roman" w:cs="Times New Roman"/>
          <w:sz w:val="24"/>
          <w:szCs w:val="24"/>
        </w:rPr>
        <w:t>имущество, необходимое для выполнения государственного задания)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 (а также затраты на аренду указанного имущества), за исключением затрат, указанных в абзаце </w:t>
      </w:r>
      <w:r w:rsidR="00717F13" w:rsidRPr="002D3244">
        <w:rPr>
          <w:rFonts w:ascii="Times New Roman" w:hAnsi="Times New Roman" w:cs="Times New Roman"/>
          <w:sz w:val="24"/>
          <w:szCs w:val="24"/>
        </w:rPr>
        <w:t>4</w:t>
      </w:r>
      <w:r w:rsidR="0042626D"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086CAB" w:rsidRPr="002D3244">
        <w:rPr>
          <w:rFonts w:ascii="Times New Roman" w:hAnsi="Times New Roman" w:cs="Times New Roman"/>
          <w:sz w:val="24"/>
          <w:szCs w:val="24"/>
        </w:rPr>
        <w:t>6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03A41980" w14:textId="4041FB28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содержание объектов особо ценного движимого имущества, необходимого для выполнения государственного задания (а также затраты на аренду указанного имущества)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, за исключением затрат, указанных в абзаце </w:t>
      </w:r>
      <w:r w:rsidR="00717F13" w:rsidRPr="002D3244">
        <w:rPr>
          <w:rFonts w:ascii="Times New Roman" w:hAnsi="Times New Roman" w:cs="Times New Roman"/>
          <w:sz w:val="24"/>
          <w:szCs w:val="24"/>
        </w:rPr>
        <w:t>4</w:t>
      </w:r>
      <w:r w:rsidR="0042626D"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086CAB" w:rsidRPr="002D3244">
        <w:rPr>
          <w:rFonts w:ascii="Times New Roman" w:hAnsi="Times New Roman" w:cs="Times New Roman"/>
          <w:sz w:val="24"/>
          <w:szCs w:val="24"/>
        </w:rPr>
        <w:t>6</w:t>
      </w:r>
      <w:r w:rsidR="00E21631" w:rsidRPr="002D3244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5C84CEF4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приобретение услуг связи;</w:t>
      </w:r>
    </w:p>
    <w:p w14:paraId="6E045143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приобретение транспортных услуг;</w:t>
      </w:r>
    </w:p>
    <w:p w14:paraId="36AE6363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оплату труда работников, которые не принимают непосредственного участия в оказании государственной услуги, и начисления на выплаты по оплате труда работников, которые не принимают непосредственного участия в оказании государственной услуги;</w:t>
      </w:r>
    </w:p>
    <w:p w14:paraId="5B27A41B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прочие общехозяйственные нужды</w:t>
      </w:r>
      <w:r w:rsidR="007B5FE4" w:rsidRPr="002D3244">
        <w:rPr>
          <w:rFonts w:ascii="Times New Roman" w:hAnsi="Times New Roman" w:cs="Times New Roman"/>
          <w:sz w:val="24"/>
          <w:szCs w:val="24"/>
        </w:rPr>
        <w:t>.</w:t>
      </w:r>
    </w:p>
    <w:p w14:paraId="1ACF832B" w14:textId="1593405B" w:rsidR="00C21B4D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8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. Корректирующие коэффициенты к базовому нормативу затрат на оказание государственной услуги, применяемые при расчете нормативных затрат на оказание государственной услуги, состоят </w:t>
      </w:r>
      <w:proofErr w:type="gramStart"/>
      <w:r w:rsidR="00C21B4D" w:rsidRPr="002D324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C21B4D" w:rsidRPr="002D3244">
        <w:rPr>
          <w:rFonts w:ascii="Times New Roman" w:hAnsi="Times New Roman" w:cs="Times New Roman"/>
          <w:sz w:val="24"/>
          <w:szCs w:val="24"/>
        </w:rPr>
        <w:t>:</w:t>
      </w:r>
    </w:p>
    <w:p w14:paraId="25E7B68E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территориального корректирующего коэффициента, включающего территориальный корректирующий коэффициент на оплату труда с начислениями на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выплаты по оплате труда и территориальный корректирующий коэффициент на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коммунальные услуги и на содержание недвижимого имущества;</w:t>
      </w:r>
    </w:p>
    <w:p w14:paraId="21F21599" w14:textId="77777777" w:rsidR="009B111F" w:rsidRPr="002D3244" w:rsidRDefault="009B111F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отраслевого корректирующего коэффициента (в случае необходимости нескольких отраслевых корректирующих коэффициентов) к базовому нормативу затрат на оказание государственной услуги, исходя из соответствующих показателей отраслевой специфики, в том числе из наличия особенностей организации и оказания медицинской помощи отдельным возрастным группам и категориям потребителей, предусмотренных </w:t>
      </w:r>
      <w:r w:rsidRPr="002D3244">
        <w:rPr>
          <w:rFonts w:ascii="Times New Roman" w:hAnsi="Times New Roman" w:cs="Times New Roman"/>
          <w:sz w:val="24"/>
          <w:szCs w:val="24"/>
        </w:rPr>
        <w:lastRenderedPageBreak/>
        <w:t>законодательством в сфере охраны здоровья, и особенностей имущественного комплекса государственных учреждений, оказывающих государственную услугу.</w:t>
      </w:r>
      <w:proofErr w:type="gramEnd"/>
    </w:p>
    <w:p w14:paraId="4C54ACCD" w14:textId="3EBC1E78" w:rsidR="00CB39A8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9</w:t>
      </w:r>
      <w:r w:rsidR="00CB39A8" w:rsidRPr="002D3244">
        <w:rPr>
          <w:rFonts w:ascii="Times New Roman" w:hAnsi="Times New Roman" w:cs="Times New Roman"/>
          <w:sz w:val="24"/>
          <w:szCs w:val="24"/>
        </w:rPr>
        <w:t xml:space="preserve">. При определении базового норматива затрат рассчитываются затраты, необходимые для оказания государственной услуги, с соблюдением соответствующих показателей отраслевой специфики, определенных с учетом положений абзаца </w:t>
      </w:r>
      <w:r w:rsidR="00DE1F11" w:rsidRPr="002D3244">
        <w:rPr>
          <w:rFonts w:ascii="Times New Roman" w:hAnsi="Times New Roman" w:cs="Times New Roman"/>
          <w:sz w:val="24"/>
          <w:szCs w:val="24"/>
        </w:rPr>
        <w:t>3</w:t>
      </w:r>
      <w:r w:rsidR="00CB39A8" w:rsidRPr="002D324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Pr="002D3244">
        <w:rPr>
          <w:rFonts w:ascii="Times New Roman" w:hAnsi="Times New Roman" w:cs="Times New Roman"/>
          <w:sz w:val="24"/>
          <w:szCs w:val="24"/>
        </w:rPr>
        <w:t>8</w:t>
      </w:r>
      <w:r w:rsidR="00CB39A8" w:rsidRPr="002D3244">
        <w:rPr>
          <w:rFonts w:ascii="Times New Roman" w:hAnsi="Times New Roman" w:cs="Times New Roman"/>
          <w:sz w:val="24"/>
          <w:szCs w:val="24"/>
        </w:rPr>
        <w:t xml:space="preserve"> настоящего Положения, отраслевой корректирующий коэффициент при которых определяется по каждому показателю индивидуально.</w:t>
      </w:r>
    </w:p>
    <w:p w14:paraId="67761D12" w14:textId="1F7BAA94" w:rsidR="00C21B4D" w:rsidRPr="002D3244" w:rsidRDefault="00086CAB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10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1B4D" w:rsidRPr="002D3244">
        <w:rPr>
          <w:rFonts w:ascii="Times New Roman" w:hAnsi="Times New Roman" w:cs="Times New Roman"/>
          <w:sz w:val="24"/>
          <w:szCs w:val="24"/>
        </w:rPr>
        <w:t>При определении базового норматива затрат на оказание государственной услуги применяются нормы, выраженные в натуральных показателях (рабочее время работников, материальные запасы, особо ценное движимое имущество, топливо, электроэнергия и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другие ресурсы, используемые для оказания государственной услуги) (далее </w:t>
      </w:r>
      <w:r w:rsidR="00D94301" w:rsidRPr="002D3244">
        <w:rPr>
          <w:rFonts w:ascii="Times New Roman" w:hAnsi="Times New Roman" w:cs="Times New Roman"/>
          <w:sz w:val="24"/>
          <w:szCs w:val="24"/>
        </w:rPr>
        <w:t>–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нормы, выраженные в натуральных показателях), установленные нормативными правовыми актами, а также межгосударственными, национальными (государственными) стандартами Российской Федерации, строительными нормами и правилами, санитарными нормами и</w:t>
      </w:r>
      <w:r w:rsidR="00D94301" w:rsidRPr="002D3244">
        <w:rPr>
          <w:rFonts w:ascii="Times New Roman" w:hAnsi="Times New Roman" w:cs="Times New Roman"/>
          <w:sz w:val="24"/>
          <w:szCs w:val="24"/>
        </w:rPr>
        <w:t> </w:t>
      </w:r>
      <w:r w:rsidR="00C21B4D" w:rsidRPr="002D3244">
        <w:rPr>
          <w:rFonts w:ascii="Times New Roman" w:hAnsi="Times New Roman" w:cs="Times New Roman"/>
          <w:sz w:val="24"/>
          <w:szCs w:val="24"/>
        </w:rPr>
        <w:t>правилами</w:t>
      </w:r>
      <w:proofErr w:type="gramEnd"/>
      <w:r w:rsidR="00C21B4D" w:rsidRPr="002D3244">
        <w:rPr>
          <w:rFonts w:ascii="Times New Roman" w:hAnsi="Times New Roman" w:cs="Times New Roman"/>
          <w:sz w:val="24"/>
          <w:szCs w:val="24"/>
        </w:rPr>
        <w:t>, стандартами, порядками</w:t>
      </w:r>
      <w:r w:rsidR="00C0318A" w:rsidRPr="002D3244">
        <w:rPr>
          <w:rFonts w:ascii="Times New Roman" w:hAnsi="Times New Roman" w:cs="Times New Roman"/>
          <w:sz w:val="24"/>
          <w:szCs w:val="24"/>
        </w:rPr>
        <w:t>,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регламентами</w:t>
      </w:r>
      <w:r w:rsidR="00C0318A" w:rsidRPr="002D3244">
        <w:rPr>
          <w:rFonts w:ascii="Times New Roman" w:hAnsi="Times New Roman" w:cs="Times New Roman"/>
          <w:sz w:val="24"/>
          <w:szCs w:val="24"/>
        </w:rPr>
        <w:t xml:space="preserve"> и Положением об организации оказания паллиативной медицинской помощи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94301" w:rsidRPr="002D3244">
        <w:rPr>
          <w:rFonts w:ascii="Times New Roman" w:hAnsi="Times New Roman" w:cs="Times New Roman"/>
          <w:sz w:val="24"/>
          <w:szCs w:val="24"/>
        </w:rPr>
        <w:t xml:space="preserve">– </w:t>
      </w:r>
      <w:r w:rsidR="00C21B4D" w:rsidRPr="002D3244">
        <w:rPr>
          <w:rFonts w:ascii="Times New Roman" w:hAnsi="Times New Roman" w:cs="Times New Roman"/>
          <w:sz w:val="24"/>
          <w:szCs w:val="24"/>
        </w:rPr>
        <w:t>стандарт оказания услуги), единица налогообложения, установленная ч</w:t>
      </w:r>
      <w:r w:rsidR="00D94301" w:rsidRPr="002D3244">
        <w:rPr>
          <w:rFonts w:ascii="Times New Roman" w:hAnsi="Times New Roman" w:cs="Times New Roman"/>
          <w:sz w:val="24"/>
          <w:szCs w:val="24"/>
        </w:rPr>
        <w:t xml:space="preserve">астью </w:t>
      </w:r>
      <w:r w:rsidR="00C21B4D" w:rsidRPr="002D3244">
        <w:rPr>
          <w:rFonts w:ascii="Times New Roman" w:hAnsi="Times New Roman" w:cs="Times New Roman"/>
          <w:sz w:val="24"/>
          <w:szCs w:val="24"/>
        </w:rPr>
        <w:t>2 Налогового кодекса Р</w:t>
      </w:r>
      <w:r w:rsidR="00D94301" w:rsidRPr="002D324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21B4D" w:rsidRPr="002D3244">
        <w:rPr>
          <w:rFonts w:ascii="Times New Roman" w:hAnsi="Times New Roman" w:cs="Times New Roman"/>
          <w:sz w:val="24"/>
          <w:szCs w:val="24"/>
        </w:rPr>
        <w:t>Ф</w:t>
      </w:r>
      <w:r w:rsidR="00D94301" w:rsidRPr="002D3244">
        <w:rPr>
          <w:rFonts w:ascii="Times New Roman" w:hAnsi="Times New Roman" w:cs="Times New Roman"/>
          <w:sz w:val="24"/>
          <w:szCs w:val="24"/>
        </w:rPr>
        <w:t>едерации</w:t>
      </w:r>
      <w:r w:rsidR="00C21B4D" w:rsidRPr="002D3244">
        <w:rPr>
          <w:rFonts w:ascii="Times New Roman" w:hAnsi="Times New Roman" w:cs="Times New Roman"/>
          <w:sz w:val="24"/>
          <w:szCs w:val="24"/>
        </w:rPr>
        <w:t xml:space="preserve"> и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="00D94301" w:rsidRPr="002D3244">
        <w:rPr>
          <w:rFonts w:ascii="Times New Roman" w:hAnsi="Times New Roman" w:cs="Times New Roman"/>
          <w:sz w:val="24"/>
          <w:szCs w:val="24"/>
        </w:rPr>
        <w:t xml:space="preserve">областными </w:t>
      </w:r>
      <w:r w:rsidR="00C21B4D" w:rsidRPr="002D3244">
        <w:rPr>
          <w:rFonts w:ascii="Times New Roman" w:hAnsi="Times New Roman" w:cs="Times New Roman"/>
          <w:sz w:val="24"/>
          <w:szCs w:val="24"/>
        </w:rPr>
        <w:t>законами Ленинградской области.</w:t>
      </w:r>
    </w:p>
    <w:p w14:paraId="39462B42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При отсутствии норм, выраженных в натуральных показателях, установленных стандартом оказания услуги, в отношении государственной услуги, оказываемой государственными учреждениями, нормы, выраженные в натуральных показателях, для каждой государственной услуги определяются одним из методов:</w:t>
      </w:r>
    </w:p>
    <w:p w14:paraId="53F65625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на основе анализа и усреднения показателей деятельности государственного учреждения, которое имеет минимальный объем затрат на оказание единицы государственной услуги при выполнении требований к качеству оказания государственной услуги, отраженных в базовом (отраслевом) перечне (далее - метод наиболее эффективного учреждения);</w:t>
      </w:r>
    </w:p>
    <w:p w14:paraId="2C53BB1C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на основе медианного значения по государственным учреждениям, оказывающим государственную услугу (далее - медианный метод);</w:t>
      </w:r>
    </w:p>
    <w:p w14:paraId="233DE9B4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на основе типовых расчетов и аналогичных значений по иным государственным услугам (далее - иной метод).</w:t>
      </w:r>
    </w:p>
    <w:p w14:paraId="193B71A3" w14:textId="68B96BD2" w:rsidR="00C21B4D" w:rsidRPr="002D3244" w:rsidRDefault="00C21B4D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244">
        <w:rPr>
          <w:rFonts w:ascii="Times New Roman" w:hAnsi="Times New Roman" w:cs="Times New Roman"/>
          <w:sz w:val="24"/>
          <w:szCs w:val="24"/>
        </w:rPr>
        <w:t>Значения норм, выраженных в натуральных показателях, установленных стандартом оказания услуги, либо методом наиболее эффективного учреждения, либо медианным методом, либо иным методом (далее - натуральная норма), необходимых для определения базового норматива затрат на оказание государственной услуги, утверждаются распоряжением Комитета по каждой государственной услуге</w:t>
      </w:r>
      <w:r w:rsidR="007B2CFB" w:rsidRPr="002D3244">
        <w:rPr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t>с</w:t>
      </w:r>
      <w:r w:rsidR="00C62D4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указанием ее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наименования и уникального номера реестровой записи из</w:t>
      </w:r>
      <w:r w:rsidR="00C62D4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базового (отраслевого) перечня в соответствии с формой 1 Приложения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к Порядку.</w:t>
      </w:r>
      <w:r w:rsidR="00C62D40" w:rsidRPr="002D32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34C7D" w14:textId="7F8E6A02" w:rsidR="00C21B4D" w:rsidRPr="002D3244" w:rsidRDefault="00C21B4D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086CAB" w:rsidRPr="002D3244">
        <w:rPr>
          <w:rFonts w:ascii="Times New Roman" w:hAnsi="Times New Roman" w:cs="Times New Roman"/>
          <w:sz w:val="24"/>
          <w:szCs w:val="24"/>
        </w:rPr>
        <w:t>1</w:t>
      </w:r>
      <w:r w:rsidRPr="002D3244">
        <w:rPr>
          <w:rFonts w:ascii="Times New Roman" w:hAnsi="Times New Roman" w:cs="Times New Roman"/>
          <w:sz w:val="24"/>
          <w:szCs w:val="24"/>
        </w:rPr>
        <w:t>. Значение базового норматива затрат на оказание государственной услуги с</w:t>
      </w:r>
      <w:r w:rsidR="00C62D4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указанием ее наименования и уникального номера реестровой записи из базового (отраслевого) перечня утверждается распоряжением Комитета до начала очередного финансового года в соответствии с формой 2 Приложения к Порядку общей суммой, в том числе в разрезе:</w:t>
      </w:r>
    </w:p>
    <w:p w14:paraId="001A1BD3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суммы затрат на оплату труда с начислениями на выплаты по оплате труда работников, непосредственно связанных с оказанием государственной услуги;</w:t>
      </w:r>
    </w:p>
    <w:p w14:paraId="04AA1AEA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суммы затрат на содержание объектов недвижимого имущества, необходимого для выполнения государственного задания;</w:t>
      </w:r>
    </w:p>
    <w:p w14:paraId="0CD72B66" w14:textId="77777777" w:rsidR="00C21B4D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суммы затрат на коммунальные услуги.</w:t>
      </w:r>
    </w:p>
    <w:p w14:paraId="35A8A63B" w14:textId="4B741A35" w:rsidR="00831283" w:rsidRPr="002D3244" w:rsidRDefault="00C21B4D" w:rsidP="003362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086CAB" w:rsidRPr="002D3244">
        <w:rPr>
          <w:rFonts w:ascii="Times New Roman" w:hAnsi="Times New Roman" w:cs="Times New Roman"/>
          <w:sz w:val="24"/>
          <w:szCs w:val="24"/>
        </w:rPr>
        <w:t>2</w:t>
      </w:r>
      <w:r w:rsidRPr="002D3244">
        <w:rPr>
          <w:rFonts w:ascii="Times New Roman" w:hAnsi="Times New Roman" w:cs="Times New Roman"/>
          <w:sz w:val="24"/>
          <w:szCs w:val="24"/>
        </w:rPr>
        <w:t>. Значение отраслевого корректирующего коэффициента утверждается по каждой государственной услуге с указанием ее наименования и уникального номера реестровой записи из базового (отраслевого) перечня, а также наименования показателя отраслевой специфики.</w:t>
      </w:r>
      <w:r w:rsidR="00831283" w:rsidRPr="002D32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19A0D" w14:textId="77777777" w:rsidR="008D7DB4" w:rsidRPr="002D3244" w:rsidRDefault="00E224A0" w:rsidP="008D7DB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146"/>
      <w:bookmarkEnd w:id="1"/>
      <w:r w:rsidRPr="002D3244">
        <w:rPr>
          <w:rFonts w:ascii="Times New Roman" w:hAnsi="Times New Roman" w:cs="Times New Roman"/>
          <w:sz w:val="24"/>
          <w:szCs w:val="24"/>
        </w:rPr>
        <w:lastRenderedPageBreak/>
        <w:t xml:space="preserve">II. </w:t>
      </w:r>
      <w:r w:rsidR="008D7DB4" w:rsidRPr="002D3244">
        <w:rPr>
          <w:rFonts w:ascii="Times New Roman" w:hAnsi="Times New Roman" w:cs="Times New Roman"/>
          <w:sz w:val="24"/>
          <w:szCs w:val="24"/>
        </w:rPr>
        <w:t>Порядок расчета нормативных затрат на оказание</w:t>
      </w:r>
    </w:p>
    <w:p w14:paraId="51DFA41C" w14:textId="77777777" w:rsidR="008D7DB4" w:rsidRPr="002D3244" w:rsidRDefault="008D7DB4" w:rsidP="008D7DB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государственной услуги в сфере здравоохранения,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применяемых</w:t>
      </w:r>
      <w:proofErr w:type="gramEnd"/>
    </w:p>
    <w:p w14:paraId="0BA7B9A4" w14:textId="77777777" w:rsidR="008D7DB4" w:rsidRPr="002D3244" w:rsidRDefault="008D7DB4" w:rsidP="008D7DB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при расчете объема финансового обеспечения выполнения</w:t>
      </w:r>
    </w:p>
    <w:p w14:paraId="06FD5AB9" w14:textId="3C897888" w:rsidR="001B5975" w:rsidRPr="002D3244" w:rsidRDefault="008D7DB4" w:rsidP="008D7DB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государственного задания</w:t>
      </w:r>
    </w:p>
    <w:p w14:paraId="408E21AE" w14:textId="77777777" w:rsidR="001B5975" w:rsidRPr="002D3244" w:rsidRDefault="001B5975" w:rsidP="00E224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7AEEC1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A362E6" w14:textId="3B994712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3</w:t>
      </w:r>
      <w:r w:rsidRPr="002D3244">
        <w:rPr>
          <w:rFonts w:ascii="Times New Roman" w:hAnsi="Times New Roman" w:cs="Times New Roman"/>
          <w:sz w:val="24"/>
          <w:szCs w:val="24"/>
        </w:rPr>
        <w:t>. Нормативные затраты на оказание i-ой государственной услуги (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N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) (далее - i-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государственная услуга) рассчитываются по следующей формуле:</w:t>
      </w:r>
    </w:p>
    <w:p w14:paraId="23161521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356B55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D3244">
        <w:rPr>
          <w:rFonts w:ascii="Times New Roman" w:hAnsi="Times New Roman" w:cs="Times New Roman"/>
          <w:sz w:val="24"/>
          <w:szCs w:val="24"/>
        </w:rPr>
        <w:t>N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N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iбаз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K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тер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,</w:t>
      </w:r>
    </w:p>
    <w:p w14:paraId="19635547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CB3D8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1A03B7B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N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баз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- базовый норматив затрат на оказание i-ой государственной услуги;</w:t>
      </w:r>
    </w:p>
    <w:p w14:paraId="1BAAA06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- отраслевой корректирующий коэффициент;</w:t>
      </w:r>
    </w:p>
    <w:p w14:paraId="7BD82B2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тер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- территориальный корректирующий коэффициент.</w:t>
      </w:r>
    </w:p>
    <w:p w14:paraId="2EFBE5D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AE046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Базовый норматив затрат на оказание i-ой государственной услуги (</w:t>
      </w: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N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баз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14:paraId="7EEC01A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08C893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C7D60B6" wp14:editId="40F3E7FB">
            <wp:extent cx="1396365" cy="2628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4F0385F2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3666E2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817550F" wp14:editId="62270839">
            <wp:extent cx="494030" cy="26289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базовый норматив затрат, непосредственно связанных с оказанием i-ой государственной услуги;</w:t>
      </w:r>
    </w:p>
    <w:p w14:paraId="2315E15E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E736281" wp14:editId="7B96A2A3">
            <wp:extent cx="377190" cy="26289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базовый норматив затрат на общехозяйственные нужды на оказание i-ой государственной услуги.</w:t>
      </w:r>
    </w:p>
    <w:p w14:paraId="197390E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Базовый норматив затрат, непосредственно связанных с оказанием i-ой государственной услуги, рассчитывается по следующей формуле:</w:t>
      </w:r>
    </w:p>
    <w:p w14:paraId="018A481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FC0B85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CEA34C2" wp14:editId="1FF6E5E6">
            <wp:extent cx="1980565" cy="26225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C881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E2E461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2560216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DDE5FDA" wp14:editId="371009FC">
            <wp:extent cx="367665" cy="26289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оплату труда работников, непосредственно связанных с оказанием i-ой государственной услуги, непосредственно связанных с оказанием i-ой государственной услуги, и начисления на выплаты по оплате труда работников, непосредственно связанных с оказанием i-ой государственной услуги;</w:t>
      </w:r>
    </w:p>
    <w:p w14:paraId="73EF114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7D5BCF93" wp14:editId="46374219">
            <wp:extent cx="346075" cy="26289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государственной услуги, с учетом срока его полезного использования (а также затраты на аренду указанного имущества);</w:t>
      </w:r>
    </w:p>
    <w:p w14:paraId="3578052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0EF911F" wp14:editId="119F3C83">
            <wp:extent cx="386080" cy="26289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иные затраты, непосредственно связанные с оказанием i-ой государственной услуги.</w:t>
      </w:r>
    </w:p>
    <w:p w14:paraId="586B646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Затраты на оплату труда работников, непосредственно связанных с оказанием i-ой государственной услуги, непосредственно связанных с оказанием i-ой государственной услуги, и начисления на выплаты по оплате труда работников, непосредственно связанных с оказанием i-ой государственной услуги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 (</w:t>
      </w: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4E136CC" wp14:editId="6EFFF557">
            <wp:extent cx="367665" cy="26289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>рассчитываются по следующей формуле:</w:t>
      </w:r>
    </w:p>
    <w:p w14:paraId="2AF7306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081A8F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1"/>
          <w:sz w:val="24"/>
          <w:szCs w:val="24"/>
        </w:rPr>
        <w:lastRenderedPageBreak/>
        <w:drawing>
          <wp:inline distT="0" distB="0" distL="0" distR="0" wp14:anchorId="6C740483" wp14:editId="39DE03CF">
            <wp:extent cx="1508760" cy="28194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</w:t>
      </w:r>
    </w:p>
    <w:p w14:paraId="19EFBC9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21A74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2F1ADC6E" w14:textId="04E522E2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1544FD89" wp14:editId="12BF2260">
            <wp:extent cx="325120" cy="26289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рабочего времени, затрачиваемого d-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работником, непосредственно связанным с оказанием i-ой государственной услуги, 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оказание i-ой государственной услуги;</w:t>
      </w:r>
    </w:p>
    <w:p w14:paraId="3487440D" w14:textId="6577EA14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99679CB" wp14:editId="2CCB2E13">
            <wp:extent cx="344805" cy="26289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размер повременной (часовой, дневной, месячной, годовой) оплаты труда (с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 с оказанием i-ой государственной услуги.</w:t>
      </w:r>
    </w:p>
    <w:p w14:paraId="444A6344" w14:textId="2D29B3E3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Годовой фонд оплаты труда и годовой фонд рабочего времени d-ого работника, непосредственно связанного с оказанием i-ой государственной услуги, определяются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соответствии со значениями натуральных норм, применяемых согласно положениям пункта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4CEF88C" w14:textId="552B5849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государственной услуги, с учетом срока его полезного использования (а также затраты 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аренду указанного имущества), в соответствии со значениями натуральных норм, определенных согласно пункту </w:t>
      </w:r>
      <w:r w:rsidR="008D7DB4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рассчитываются по следующей формуле:</w:t>
      </w:r>
      <w:proofErr w:type="gramEnd"/>
    </w:p>
    <w:p w14:paraId="432212B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33BF49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09B353C4" wp14:editId="3FA136E8">
            <wp:extent cx="1438910" cy="50292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153E02B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FB5DA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6C43EAB" wp14:editId="51A4FE89">
            <wp:extent cx="273685" cy="26289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k-ого вида материального запаса/движимого имущества, непосредственно используемого в процессе оказания i-ой государственной услуги;</w:t>
      </w:r>
    </w:p>
    <w:p w14:paraId="7445BA51" w14:textId="5A96316F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1C5B47F" wp14:editId="58AA4719">
            <wp:extent cx="313690" cy="26289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k-ого вида материального запаса/движимого имущества, непосредственно используемого в процессе оказания i-ой государственной услуги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соответствующем финансовом году;</w:t>
      </w:r>
    </w:p>
    <w:p w14:paraId="3209BB0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1776778E" wp14:editId="36D54486">
            <wp:extent cx="313690" cy="26289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срок полезного использования k-ого вида материального запаса/движимого имущества.</w:t>
      </w:r>
    </w:p>
    <w:p w14:paraId="3A58A9ED" w14:textId="49FB2A39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k-ого вида материального запаса/движимого имущества, непосредственно используемого в процессе оказания i-ой государственной услуги, определяется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67BAD48" w14:textId="58844674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5</w:t>
      </w:r>
      <w:r w:rsidRPr="002D3244">
        <w:rPr>
          <w:rFonts w:ascii="Times New Roman" w:hAnsi="Times New Roman" w:cs="Times New Roman"/>
          <w:sz w:val="24"/>
          <w:szCs w:val="24"/>
        </w:rPr>
        <w:t xml:space="preserve">. Иные затраты, непосредственно связанные с оказанием i-ой государственной услуги, в соответствии со значениями натуральных норм, определенных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рассчитываются по следующей формуле:</w:t>
      </w:r>
    </w:p>
    <w:p w14:paraId="01B3883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E40FC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2EB29C87" wp14:editId="152BA456">
            <wp:extent cx="1578610" cy="50292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098FDF91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8063E3" w14:textId="586CD88B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64C410C" wp14:editId="76683FF9">
            <wp:extent cx="335280" cy="26289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- значение натуральной нормы l-ого вида, непосредственно используемой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процессе оказания i-ой государственной услуги и не учтенной в затратах на оплату труда работников, непосредственно связанных с оказанием i-ой государственной услуги, </w:t>
      </w:r>
      <w:r w:rsidRPr="002D3244">
        <w:rPr>
          <w:rFonts w:ascii="Times New Roman" w:hAnsi="Times New Roman" w:cs="Times New Roman"/>
          <w:sz w:val="24"/>
          <w:szCs w:val="24"/>
        </w:rPr>
        <w:lastRenderedPageBreak/>
        <w:t>денежное непосредственно связанных с оказанием i-ой государственной услуги, и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начисления на выплаты по оплате труда работников, непосредственно связанных с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оказанием i-ой государственной услуги, затратах на приобретение материальных запасов и на приобретение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государственной услуги с учетом срока его полезного использования (а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также затраты на аренду указанного имущества) (далее - иная натуральная норма, непосредственно используемая в процессе оказания i-ой государственной услуги);</w:t>
      </w:r>
    </w:p>
    <w:p w14:paraId="2B84EDBB" w14:textId="62BC426E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186B32C3" wp14:editId="63872DB1">
            <wp:extent cx="377190" cy="26289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l-ой иной натуральной нормы, непосредственно используемой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процессе оказания i-ой государственной услуги в соответствующем финансовом году;</w:t>
      </w:r>
    </w:p>
    <w:p w14:paraId="25A0F8E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3F0CABF" wp14:editId="579EED5B">
            <wp:extent cx="367030" cy="26289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срок полезного использования l-ой иной натуральной нормы, непосредственно используемой в процессе оказания i-ой государственной услуги.</w:t>
      </w:r>
    </w:p>
    <w:p w14:paraId="2B7A5558" w14:textId="56197598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l-ой иной натуральной нормы, непосредственно используемой в процессе оказания i-ой государственной услуги, определяется в 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F28E21F" w14:textId="7069F4F2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6</w:t>
      </w:r>
      <w:r w:rsidRPr="002D3244">
        <w:rPr>
          <w:rFonts w:ascii="Times New Roman" w:hAnsi="Times New Roman" w:cs="Times New Roman"/>
          <w:sz w:val="24"/>
          <w:szCs w:val="24"/>
        </w:rPr>
        <w:t>. Базовый норматив затрат на общехозяйственные нужды на оказание i-ой государственной услуги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 (</w:t>
      </w: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704B273" wp14:editId="5A3E98F4">
            <wp:extent cx="367665" cy="26289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>рассчитывается по следующей формуле:</w:t>
      </w:r>
    </w:p>
    <w:p w14:paraId="2E7767E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D8C116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E7EA4CE" wp14:editId="4B853659">
            <wp:extent cx="3950335" cy="26225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4321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B3B3E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4C09097E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082C10F" wp14:editId="4335364A">
            <wp:extent cx="344805" cy="26289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коммунальные услуги для i-ой государственной услуги;</w:t>
      </w:r>
    </w:p>
    <w:p w14:paraId="11BE148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B70868D" wp14:editId="56E6CEF9">
            <wp:extent cx="410210" cy="26289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содержание объектов недвижимого имущества, необходимого для выполнения государственного задания (а также затраты на аренду указанного имущества);</w:t>
      </w:r>
    </w:p>
    <w:p w14:paraId="4426F64E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F9F1B1E" wp14:editId="45E046FC">
            <wp:extent cx="533400" cy="26289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содержание объектов особо ценного движимого имущества, необходимого для выполнения государственного задания (а также затраты на аренду указанного имущества);</w:t>
      </w:r>
    </w:p>
    <w:p w14:paraId="25C3F81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80FF967" wp14:editId="27DFC5AD">
            <wp:extent cx="344805" cy="26289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приобретение услуг связи для i-ой государственной услуги;</w:t>
      </w:r>
    </w:p>
    <w:p w14:paraId="6A103C9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EAF4ED8" wp14:editId="36709BDF">
            <wp:extent cx="344805" cy="26289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приобретение транспортных услуг для i-ой государственной услуги;</w:t>
      </w:r>
    </w:p>
    <w:p w14:paraId="0BF1C208" w14:textId="152B4166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191886F7" wp14:editId="5CFE7A1C">
            <wp:extent cx="377190" cy="26289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- затраты на оплату труда работников, которые не принимают непосредственного участия в оказании i-ой государственной услуги, которые не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принимают непосредственного участия в оказании i-ой государственной услуги, и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начисления на выплаты по оплате труда работников, которые не принимают непосредственного участия в оказании i-ой государственной услуги;</w:t>
      </w:r>
      <w:proofErr w:type="gramEnd"/>
    </w:p>
    <w:p w14:paraId="54AD5777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99F6FD8" wp14:editId="64928BFB">
            <wp:extent cx="386080" cy="26289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прочие общехозяйственные нужды на оказание i-ой государственной услуги.</w:t>
      </w:r>
    </w:p>
    <w:p w14:paraId="190150AA" w14:textId="5543CE8F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(цена, тариф) работ/услуг, учитываемых при определении базового норматива затрат на общехозяйственные нужды на оказание i-ой государственной услуги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 (</w:t>
      </w: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5110635" wp14:editId="5927F9EA">
            <wp:extent cx="367665" cy="26289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>определяется в 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2805AD4" w14:textId="3F480DE5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7</w:t>
      </w:r>
      <w:r w:rsidRPr="002D3244">
        <w:rPr>
          <w:rFonts w:ascii="Times New Roman" w:hAnsi="Times New Roman" w:cs="Times New Roman"/>
          <w:sz w:val="24"/>
          <w:szCs w:val="24"/>
        </w:rPr>
        <w:t>. Затраты на коммунальные услуги для i-ой государственной услуги рассчитываются по следующей формуле:</w:t>
      </w:r>
    </w:p>
    <w:p w14:paraId="71296562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234FCB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6DAB7DF7" wp14:editId="670C6583">
            <wp:extent cx="1424940" cy="27368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51B90DD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55BF7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lastRenderedPageBreak/>
        <w:drawing>
          <wp:inline distT="0" distB="0" distL="0" distR="0" wp14:anchorId="619F4B4C" wp14:editId="3718945A">
            <wp:extent cx="273685" cy="26289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потребления (расхода) w-ой коммунальной услуги, учитываемая при расчете базового норматива затрат на общехозяйственные нужды на оказание i-ой государственной услуги (далее - натуральная норма потребления (расхода) коммунальной услуги);</w:t>
      </w:r>
    </w:p>
    <w:p w14:paraId="4B9DF198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5001032" wp14:editId="2E7A1D4A">
            <wp:extent cx="313690" cy="26289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(цена, тариф) w-ой коммунальной услуги, учитываемой при расчете базового норматива затрат на общехозяйственные нужды на оказание i-ой государственной услуги в соответствующем финансовом году.</w:t>
      </w:r>
    </w:p>
    <w:p w14:paraId="054A401F" w14:textId="0CC41ADA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(цена, тариф) w-ой коммунальной услуги, учитываемой при расчете базового норматива затрат на общехозяйственные нужды на оказание i-ой государственной услуги, определяется в 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C8A87F5" w14:textId="78E99B0C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В составе затрат на коммунальные услуги для i-ой государственной услуги учитываются следующие натуральные нормы потребления (расхода) коммунальных услуг, определенные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числе:</w:t>
      </w:r>
    </w:p>
    <w:p w14:paraId="398E794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газа и иного вида топлива;</w:t>
      </w:r>
    </w:p>
    <w:p w14:paraId="29D05AC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электроэнергии;</w:t>
      </w:r>
    </w:p>
    <w:p w14:paraId="3936B1D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теплоэнергии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на отопление зданий, помещений и сооружений;</w:t>
      </w:r>
    </w:p>
    <w:p w14:paraId="02529959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горячей воды;</w:t>
      </w:r>
    </w:p>
    <w:p w14:paraId="35D19CE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холодного водоснабжения;</w:t>
      </w:r>
    </w:p>
    <w:p w14:paraId="457E601B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водоотведения;</w:t>
      </w:r>
    </w:p>
    <w:p w14:paraId="1C39D02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других видов коммунальных услуг.</w:t>
      </w:r>
    </w:p>
    <w:p w14:paraId="70F2B0DE" w14:textId="3778A751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В случае заключения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договора (контракта) дополнительно к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указанным затратам включаются нормативные затраты на оплату исполнения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договора (контракта), на величину которых снижаются нормативные затраты по видам энергетических ресурсов.</w:t>
      </w:r>
    </w:p>
    <w:p w14:paraId="297832E8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Нормативные затраты на оплату исполнения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договора (контракта) рассчитываются как процент от достигнутого размера экономии соответствующих расходов учреждения, определенный условиями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договора (контракта).</w:t>
      </w:r>
    </w:p>
    <w:p w14:paraId="0345A44F" w14:textId="6C5DEA05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8</w:t>
      </w:r>
      <w:r w:rsidRPr="002D3244">
        <w:rPr>
          <w:rFonts w:ascii="Times New Roman" w:hAnsi="Times New Roman" w:cs="Times New Roman"/>
          <w:sz w:val="24"/>
          <w:szCs w:val="24"/>
        </w:rPr>
        <w:t>. Затраты на содержание объектов недвижимого имущества, необходимого для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выполнения государственного задания (а также затраты на аренду указанного имущества), рассчитываются по формуле:</w:t>
      </w:r>
    </w:p>
    <w:p w14:paraId="21BD1CC1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4D87A" w14:textId="77777777" w:rsidR="00E224A0" w:rsidRPr="002D3244" w:rsidRDefault="00E224A0" w:rsidP="003362CE">
      <w:pPr>
        <w:pStyle w:val="ConsPlusNormal"/>
        <w:ind w:firstLine="709"/>
        <w:jc w:val="center"/>
      </w:pPr>
      <w:r w:rsidRPr="002D3244">
        <w:rPr>
          <w:noProof/>
          <w:position w:val="-13"/>
        </w:rPr>
        <w:drawing>
          <wp:inline distT="0" distB="0" distL="0" distR="0" wp14:anchorId="1DC27288" wp14:editId="47B08C4B">
            <wp:extent cx="2749550" cy="30988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B24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517EFF" w14:textId="63F29C89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B02FE9F" wp14:editId="1CEF10C0">
            <wp:extent cx="367030" cy="26289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потребления m-ого вида работ/услуг по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содержанию объектов недвижимого имущества, учитываемая при расчете базового норматива затрат на общехозяйственные нужды на оказание i-ой государственной услуги (далее - натуральная норма потребления вида работ/услуг по содержанию объектов недвижимого имущества);</w:t>
      </w:r>
    </w:p>
    <w:p w14:paraId="1781ECBB" w14:textId="682A2A9F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1A625A50" wp14:editId="4A2F6A41">
            <wp:extent cx="377190" cy="26289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(цена, тариф) m-ого вида работ/услуг по содержанию объектов недвижимого имущества, учитываемого при расчете базового норматива затрат 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общехозяйственные нужды на оказание i-ой государственной услуги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соответствующем финансовом году.</w:t>
      </w:r>
    </w:p>
    <w:p w14:paraId="6E639194" w14:textId="34B20EC6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b - коэффициент соотношения прочих затрат на содержание объектов недвижимого имущества, необходимого для выполнения государственного задания, и затрат 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содержание объектов недвижимого имущества, необходимого для выполнения государственного задания, определенных с использованием натуральных норм.</w:t>
      </w:r>
    </w:p>
    <w:p w14:paraId="7CD4DE30" w14:textId="7ACEAE5A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Стоимость (цена, тариф) m-ого вида работ/услуг по содержанию объектов недвижимого имущества, учитываемого при расчете базового норматива затрат </w:t>
      </w:r>
      <w:r w:rsidRPr="002D3244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о</w:t>
      </w:r>
      <w:r w:rsidRPr="002D3244">
        <w:rPr>
          <w:rFonts w:ascii="Times New Roman" w:hAnsi="Times New Roman" w:cs="Times New Roman"/>
          <w:sz w:val="24"/>
          <w:szCs w:val="24"/>
        </w:rPr>
        <w:t>бщехозяйственные нужды на оказание i-ой государственной услуги, определяется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D5CC85C" w14:textId="2A4B9B9A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В составе затрат на содержание объектов недвижимого имущества, необходимого для выполнения государственного задания (в том числе затраты на арендные платежи), учитываются следующие натуральные нормы потребления вида работ/услуг по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содержанию объектов недвижимого имущества в соответствии со значениями натуральных норм, определенных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числе:</w:t>
      </w:r>
    </w:p>
    <w:p w14:paraId="3B7F1AB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систем охранно-тревожной сигнализации;</w:t>
      </w:r>
    </w:p>
    <w:p w14:paraId="16306ED1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проведение текущего ремонта;</w:t>
      </w:r>
    </w:p>
    <w:p w14:paraId="5B18125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содержание прилегающей территории;</w:t>
      </w:r>
    </w:p>
    <w:p w14:paraId="4584088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обслуживание и уборку помещения;</w:t>
      </w:r>
    </w:p>
    <w:p w14:paraId="75478E49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вывоз твердых бытовых отходов;</w:t>
      </w:r>
    </w:p>
    <w:p w14:paraId="552A7AA8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лифтов;</w:t>
      </w:r>
    </w:p>
    <w:p w14:paraId="59B06DD9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14:paraId="60731078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водонапорной насосной станции пожаротушения;</w:t>
      </w:r>
    </w:p>
    <w:p w14:paraId="394BC85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отопительной системы, в том числе на подготовку отопительной системы к зимнему сезону, индивидуального теплового пункта;</w:t>
      </w:r>
    </w:p>
    <w:p w14:paraId="2B51E8BB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электрощитовых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) административного здания (помещения);</w:t>
      </w:r>
    </w:p>
    <w:p w14:paraId="005A251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оказание охранных услуг на объектах, в отношении которых установлены обязательные для выполнения требования к антитеррористической защищенности;</w:t>
      </w:r>
    </w:p>
    <w:p w14:paraId="1D4D2D42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другие виды работ/услуг по содержанию объектов недвижимого имущества.</w:t>
      </w:r>
    </w:p>
    <w:p w14:paraId="6079798D" w14:textId="34B12D5F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1</w:t>
      </w:r>
      <w:r w:rsidR="003C6643" w:rsidRPr="002D3244">
        <w:rPr>
          <w:rFonts w:ascii="Times New Roman" w:hAnsi="Times New Roman" w:cs="Times New Roman"/>
          <w:sz w:val="24"/>
          <w:szCs w:val="24"/>
        </w:rPr>
        <w:t>9</w:t>
      </w:r>
      <w:r w:rsidRPr="002D3244">
        <w:rPr>
          <w:rFonts w:ascii="Times New Roman" w:hAnsi="Times New Roman" w:cs="Times New Roman"/>
          <w:sz w:val="24"/>
          <w:szCs w:val="24"/>
        </w:rPr>
        <w:t>. Затраты на содержание объектов особо ценного движимого имущества, необходимого для выполнения государственного задания (а также затраты на аренду указанного имущества), рассчитываются по формуле:</w:t>
      </w:r>
    </w:p>
    <w:p w14:paraId="2F390F3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0A31AF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80C2C7D" wp14:editId="261367F7">
            <wp:extent cx="2025650" cy="27368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1120EBF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08C044" w14:textId="189DAE6A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1883D2E" wp14:editId="729FEE5E">
            <wp:extent cx="494030" cy="26289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потребления n-ого вида работ/услуг по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содержанию объектов особо ценного движимого имущества, учитываемая при расчете базового норматива затрат на общехозяйственные нужды на оказание i-ой государственной услуги (далее - натуральная норма потребления вида работ/услуг по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содержанию объектов особо ценного движимого имущества);</w:t>
      </w:r>
    </w:p>
    <w:p w14:paraId="65C4B543" w14:textId="7438C516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7C88721F" wp14:editId="198F17B5">
            <wp:extent cx="511810" cy="26289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(цена, тариф) n-ого вида работ/услуг по содержанию объектов особо ценного движимого имущества, учитываемого при расчете базового норматива затрат на общехозяйственные нужды на оказание i-ой государственной услуги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соответствующем финансовом году.</w:t>
      </w:r>
    </w:p>
    <w:p w14:paraId="466AACE5" w14:textId="3937451E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(цена, тариф) n-ого вида работ/услуг по содержанию объектов особо ценного движимого имущества, учитываемого при расчете базового норматива затрат на общехозяйственные нужды на оказание i-ой государственной услуги, определяется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577BA11" w14:textId="737D52E0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В составе затрат на содержание объектов особо ценного движимого имущества, необходимого для выполнения государственного задания, учитываются следующие натуральные нормы потребления вида работ/услуг по содержанию объектов особо ценного движимого имущества в соответствии со значениями натуральных норм, </w:t>
      </w:r>
      <w:r w:rsidRPr="002D3244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определенных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числе:</w:t>
      </w:r>
    </w:p>
    <w:p w14:paraId="5D29CEB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техническое обслуживание и ремонт транспортных средств;</w:t>
      </w:r>
    </w:p>
    <w:p w14:paraId="27ECAA6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дизельных генераторных установок;</w:t>
      </w:r>
    </w:p>
    <w:p w14:paraId="3D515242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системы газового пожаротушения и систем пожарной сигнализации;</w:t>
      </w:r>
    </w:p>
    <w:p w14:paraId="73CD93F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систем кондиционирования и вентиляции;</w:t>
      </w:r>
    </w:p>
    <w:p w14:paraId="30B1D9A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систем контроля и управления доступом;</w:t>
      </w:r>
    </w:p>
    <w:p w14:paraId="31F77F4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систем автоматического диспетчерского управления;</w:t>
      </w:r>
    </w:p>
    <w:p w14:paraId="7ED9EB87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- на техническое обслуживание и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-профилактический ремонт систем видеонаблюдения;</w:t>
      </w:r>
    </w:p>
    <w:p w14:paraId="092D911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 другие виды работ/услуг по содержанию объектов особо ценного движимого имущества.</w:t>
      </w:r>
    </w:p>
    <w:p w14:paraId="3424846A" w14:textId="3974A27A" w:rsidR="00E224A0" w:rsidRPr="002D3244" w:rsidRDefault="003C664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20</w:t>
      </w:r>
      <w:r w:rsidR="00E224A0" w:rsidRPr="002D3244">
        <w:rPr>
          <w:rFonts w:ascii="Times New Roman" w:hAnsi="Times New Roman" w:cs="Times New Roman"/>
          <w:sz w:val="24"/>
          <w:szCs w:val="24"/>
        </w:rPr>
        <w:t>. Затраты на приобретение услуг связи для i-ой государственной услуги рассчитываются по следующей формуле:</w:t>
      </w:r>
    </w:p>
    <w:p w14:paraId="77F8948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67A7FD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218D4BC1" wp14:editId="449FEC27">
            <wp:extent cx="1424940" cy="27368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21A4426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93D9F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4633611F" wp14:editId="3C21AAA5">
            <wp:extent cx="273685" cy="27368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потребления p-ой услуги связи, учитываемая при расчете базового норматива затрат на общехозяйственные нужды на оказание i-ой государственной услуги (далее - натуральная норма потребления услуги связи);</w:t>
      </w:r>
    </w:p>
    <w:p w14:paraId="041E625B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29C413F" wp14:editId="6F800EC3">
            <wp:extent cx="313690" cy="27368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(цена, тариф) p-ой услуги связи, учитываемой при расчете базового норматива затрат на общехозяйственные нужды на оказание i-ой государственной услуги в соответствующем финансовом году.</w:t>
      </w:r>
    </w:p>
    <w:p w14:paraId="1CAFED51" w14:textId="2C4D8F0A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(цена, тариф) p-ой услуги связи, учитываемой при расчете базового норматива затрат на общехозяйственные нужды на оказание i-ой государственной услуги, определяется в 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42FEF01" w14:textId="45802EB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В составе затрат на приобретение услуг связи для i-ой государственной услуги учитываются следующие натуральные нормы потребления услуг связи в соответствии со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значениями натуральных норм, определенных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числе:</w:t>
      </w:r>
    </w:p>
    <w:p w14:paraId="5DF0C42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стационарной связи;</w:t>
      </w:r>
    </w:p>
    <w:p w14:paraId="78A17D8E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сотовой связи;</w:t>
      </w:r>
    </w:p>
    <w:p w14:paraId="665AA0AD" w14:textId="3BF3049C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подключения к информационно-телекоммуникационной сети "Интернет" для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планшетного компьютера;</w:t>
      </w:r>
    </w:p>
    <w:p w14:paraId="3DD302DC" w14:textId="7504A944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подключения к информационно-телекоммуникационной сети "Интернет" для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стационарного компьютера;</w:t>
      </w:r>
    </w:p>
    <w:p w14:paraId="63218EFB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иных услуг связи.</w:t>
      </w:r>
    </w:p>
    <w:p w14:paraId="197723F4" w14:textId="4BAD7F05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1</w:t>
      </w:r>
      <w:r w:rsidRPr="002D3244">
        <w:rPr>
          <w:rFonts w:ascii="Times New Roman" w:hAnsi="Times New Roman" w:cs="Times New Roman"/>
          <w:sz w:val="24"/>
          <w:szCs w:val="24"/>
        </w:rPr>
        <w:t>. Затраты на приобретение транспортных услуг для i-ой государственной услуги рассчитываются по следующей формуле:</w:t>
      </w:r>
    </w:p>
    <w:p w14:paraId="0AAB0948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8FC720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EC338DE" wp14:editId="42695106">
            <wp:extent cx="1382395" cy="273685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4CD70AC3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C4C982" w14:textId="4EDE7DC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D562BBE" wp14:editId="4DD90CB0">
            <wp:extent cx="273685" cy="26289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потребления r-ой транспортной услуги, учитываемая при расчете базового норматива затрат на общехозяйственные нужды 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оказание i-ой государственной услуги (далее - натуральная норма потребления транспортной услуги);</w:t>
      </w:r>
    </w:p>
    <w:p w14:paraId="487364EE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lastRenderedPageBreak/>
        <w:drawing>
          <wp:inline distT="0" distB="0" distL="0" distR="0" wp14:anchorId="1AC88EA9" wp14:editId="1B15B141">
            <wp:extent cx="313690" cy="262890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(цена, тариф) r-ой транспортной услуги, учитываемой при расчете базового норматива затрат на общехозяйственные нужды на оказание i-ой государственной услуги в соответствующем финансовом году.</w:t>
      </w:r>
    </w:p>
    <w:p w14:paraId="0DF3DD19" w14:textId="3577F9D6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(цена, тариф) r-ой транспортной услуги, учитываемой при расчете базового норматива затрат на общехозяйственные нужды на оказание i-ой государственной услуги, определяется в 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F75CB5E" w14:textId="3D5F68A2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В составе затрат на приобретение транспортных услуг для i-ой государственной услуги учитываются следующие натуральные нормы потребления транспортных услуг в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 xml:space="preserve">соответствии со значениями натуральных норм, определенных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числе:</w:t>
      </w:r>
    </w:p>
    <w:p w14:paraId="4507B35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доставки грузов;</w:t>
      </w:r>
    </w:p>
    <w:p w14:paraId="5377AA15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найма транспортных средств;</w:t>
      </w:r>
    </w:p>
    <w:p w14:paraId="30C4B82E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- иных транспортных услуг.</w:t>
      </w:r>
    </w:p>
    <w:p w14:paraId="05DA7A4E" w14:textId="77D18328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2</w:t>
      </w:r>
      <w:r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Затраты на оплату труда работников, которые не принимают непосредственного участия в оказании i-ой государственной услуги, которые не принимают непосредственного участия в оказании i-ой государственной услуги, и начисления на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выплаты по оплате труда работников, которые не принимают непосредственного участия в оказании i-ой государственной услуги, рассчитываются по формуле:</w:t>
      </w:r>
      <w:proofErr w:type="gramEnd"/>
    </w:p>
    <w:p w14:paraId="2992C1A7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E1BE9CC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A3DC582" wp14:editId="1ECEDD3A">
            <wp:extent cx="1061720" cy="26289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0FE537E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9EC8C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109BB1D" wp14:editId="6D5BEE1F">
            <wp:extent cx="377190" cy="26289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государственной услуги;</w:t>
      </w:r>
    </w:p>
    <w:p w14:paraId="518939AE" w14:textId="7C24F1BA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a - доля оплаты труда, определяемая как отношение затрат на оплату труда с</w:t>
      </w:r>
      <w:r w:rsidR="00C0318A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начислениями на выплаты по оплате труда работников, которые не принимают непосредственного участия в оказании i-ой государственной услуги, к затратам на оплату труда с начислениями на выплаты по оплате труда работников, непосредственно связанных с оказанием i-ой государственной услуги.</w:t>
      </w:r>
    </w:p>
    <w:p w14:paraId="1B61D8B1" w14:textId="154B913C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3</w:t>
      </w:r>
      <w:r w:rsidRPr="002D3244">
        <w:rPr>
          <w:rFonts w:ascii="Times New Roman" w:hAnsi="Times New Roman" w:cs="Times New Roman"/>
          <w:sz w:val="24"/>
          <w:szCs w:val="24"/>
        </w:rPr>
        <w:t xml:space="preserve">. Затраты на приобретение прочих работ и услуг на оказание i-ой государственной услуги в соответствии со значениями натуральных норм, определенных согласно пункту </w:t>
      </w:r>
      <w:r w:rsidR="003C6643" w:rsidRPr="002D3244">
        <w:rPr>
          <w:rFonts w:ascii="Times New Roman" w:hAnsi="Times New Roman" w:cs="Times New Roman"/>
          <w:sz w:val="24"/>
          <w:szCs w:val="24"/>
        </w:rPr>
        <w:t>10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Порядка, рассчитываются по формуле:</w:t>
      </w:r>
    </w:p>
    <w:p w14:paraId="13C2B33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618E82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ACB0A01" wp14:editId="5A4BBF93">
            <wp:extent cx="1564640" cy="273685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, где:</w:t>
      </w:r>
    </w:p>
    <w:p w14:paraId="4CA4E90B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8D205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70143F2" wp14:editId="769850B6">
            <wp:extent cx="335280" cy="262890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значение натуральной нормы потребления s-ой прочей работы или услуги,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учитываемая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при расчете базового норматива затрат на общехозяйственные нужды на оказание i-ой государственной услуги;</w:t>
      </w:r>
    </w:p>
    <w:p w14:paraId="5A1E7F2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C5D3FFE" wp14:editId="306CC014">
            <wp:extent cx="356235" cy="26289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стоимость (цена, тариф) s-ой прочей работы или услуги, учитываемой при расчете базового норматива затрат на общехозяйственные нужды на оказание i-ой государственной услуги в соответствующем финансовом году.</w:t>
      </w:r>
    </w:p>
    <w:p w14:paraId="5F01A59B" w14:textId="6CE825D2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Стоимость (цена, тариф) s-ой прочей работы или услуги, учитываемой при расчете базового норматива затрат на общехозяйственные нужды на оказание i-ой государственной услуги, определяется в соответствии с положениями пункта 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D3B175B" w14:textId="1290F0D6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35"/>
      <w:bookmarkEnd w:id="2"/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4</w:t>
      </w:r>
      <w:r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 xml:space="preserve">Стоимость материальных запасов, движимого имущества, работ и услуг, учитываемых при определении базового норматива затрат на оказание i-ой государственной услуги, определяется на основании информации о рыночных ценах (тарифах) на идентичные планируемым к приобретению материальные запасы, объекты </w:t>
      </w:r>
      <w:r w:rsidRPr="002D3244">
        <w:rPr>
          <w:rFonts w:ascii="Times New Roman" w:hAnsi="Times New Roman" w:cs="Times New Roman"/>
          <w:sz w:val="24"/>
          <w:szCs w:val="24"/>
        </w:rPr>
        <w:lastRenderedPageBreak/>
        <w:t>движимого имущества, работы и услуги, а при их отсутствии - на однородные материальные запасы, объекты движимого имущества, работы и услуги, с учетом прогнозного индекса потребительских цен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на конец соответствующего финансового года, определяемого в соответствии с прогнозом социально-экономического развития Российской Федерации, разрабатываемым согласно статье 173 Бюджетного кодекса Российской Федерации.</w:t>
      </w:r>
    </w:p>
    <w:p w14:paraId="3EFBD50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Определение значения идентичности и однородности материальных запасов, объектов движимого имущества, работ и услуг, получение информации о рыночных ценах (тарифах) осуществляется в порядке, установленном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нужд.</w:t>
      </w:r>
    </w:p>
    <w:p w14:paraId="5E292924" w14:textId="355066E0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5</w:t>
      </w:r>
      <w:r w:rsidRPr="002D3244">
        <w:rPr>
          <w:rFonts w:ascii="Times New Roman" w:hAnsi="Times New Roman" w:cs="Times New Roman"/>
          <w:sz w:val="24"/>
          <w:szCs w:val="24"/>
        </w:rPr>
        <w:t>. Отраслевой корректирующий коэффициент (</w:t>
      </w: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) устанавливается к базовому нормативу затрат на оказание i-ой государственной услуги, исходя из соответствующих показателей отраслевой специфики i-ой государственной услуги, определенных с учетом положений абзаца </w:t>
      </w:r>
      <w:r w:rsidR="003362CE" w:rsidRPr="002D3244">
        <w:rPr>
          <w:rFonts w:ascii="Times New Roman" w:hAnsi="Times New Roman" w:cs="Times New Roman"/>
          <w:sz w:val="24"/>
          <w:szCs w:val="24"/>
        </w:rPr>
        <w:t>3</w:t>
      </w:r>
      <w:r w:rsidRPr="002D324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3362CE" w:rsidRPr="002D3244">
        <w:rPr>
          <w:rFonts w:ascii="Times New Roman" w:hAnsi="Times New Roman" w:cs="Times New Roman"/>
          <w:sz w:val="24"/>
          <w:szCs w:val="24"/>
        </w:rPr>
        <w:t>8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 необходимости к базовому нормативу затрат на оказание i-ой государственной услуги может быть установлено несколько отраслевых корректирующих коэффициентов.</w:t>
      </w:r>
    </w:p>
    <w:p w14:paraId="6C1C269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Отраслевой корректирующий коэффициент (</w:t>
      </w: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) рассчитывается по формуле:</w:t>
      </w:r>
    </w:p>
    <w:p w14:paraId="0F023B64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AD2399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571179B5" wp14:editId="547708AB">
            <wp:extent cx="911860" cy="50292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B8E3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C4B9D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677DD299" w14:textId="38E4F391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3244">
        <w:rPr>
          <w:rFonts w:ascii="Times New Roman" w:hAnsi="Times New Roman" w:cs="Times New Roman"/>
          <w:sz w:val="24"/>
          <w:szCs w:val="24"/>
        </w:rPr>
        <w:t>N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gramEnd"/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- базовый норматив затрат на оказание i-ой государственной услуги, установленный исходя из соответствующих показателей отраслевой специфики i-ой государственной услуги, определенных с учетом положений абзаца </w:t>
      </w:r>
      <w:r w:rsidR="003C6643" w:rsidRPr="002D3244">
        <w:rPr>
          <w:rFonts w:ascii="Times New Roman" w:hAnsi="Times New Roman" w:cs="Times New Roman"/>
          <w:sz w:val="24"/>
          <w:szCs w:val="24"/>
        </w:rPr>
        <w:t>3</w:t>
      </w:r>
      <w:r w:rsidRPr="002D324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3C6643" w:rsidRPr="002D3244">
        <w:rPr>
          <w:rFonts w:ascii="Times New Roman" w:hAnsi="Times New Roman" w:cs="Times New Roman"/>
          <w:sz w:val="24"/>
          <w:szCs w:val="24"/>
        </w:rPr>
        <w:t>8</w:t>
      </w:r>
      <w:r w:rsidRPr="002D324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1052E7E" w14:textId="77777777" w:rsidR="0088131F" w:rsidRPr="002D3244" w:rsidRDefault="0088131F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В случае если показатели отраслевой специфики для государственной услуги не установлены </w:t>
      </w:r>
      <w:proofErr w:type="spellStart"/>
      <w:r w:rsidRPr="002D3244">
        <w:rPr>
          <w:rFonts w:ascii="Times New Roman" w:hAnsi="Times New Roman" w:cs="Times New Roman"/>
          <w:sz w:val="24"/>
          <w:szCs w:val="24"/>
        </w:rPr>
        <w:t>К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>=1.</w:t>
      </w:r>
    </w:p>
    <w:p w14:paraId="1ED57BBB" w14:textId="66EB5B9C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6</w:t>
      </w:r>
      <w:r w:rsidRPr="002D3244">
        <w:rPr>
          <w:rFonts w:ascii="Times New Roman" w:hAnsi="Times New Roman" w:cs="Times New Roman"/>
          <w:sz w:val="24"/>
          <w:szCs w:val="24"/>
        </w:rPr>
        <w:t>. Территориальный корректирующий коэффициент устанавливается к базовому нормативу затрат на оказание i-ой государственной услуги, скорректированному на отраслевой коэффициент, и рассчитывается по формуле:</w:t>
      </w:r>
    </w:p>
    <w:p w14:paraId="7EF8743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08163" w14:textId="77777777" w:rsidR="00E224A0" w:rsidRPr="002D3244" w:rsidRDefault="00E224A0" w:rsidP="003362C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32"/>
          <w:sz w:val="24"/>
          <w:szCs w:val="24"/>
        </w:rPr>
        <w:drawing>
          <wp:inline distT="0" distB="0" distL="0" distR="0" wp14:anchorId="759461E2" wp14:editId="587C0C2B">
            <wp:extent cx="4023360" cy="555625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670A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3DCDB0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6C08B7DF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29EBAB35" wp14:editId="5113E512">
            <wp:extent cx="325120" cy="28321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территориальный корректирующий коэффициент на оплату труда с начислениями на выплаты по оплате труда;</w:t>
      </w:r>
    </w:p>
    <w:p w14:paraId="2582C52C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0347D50F" wp14:editId="75C55B0A">
            <wp:extent cx="325120" cy="28321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 - территориальный корректирующий коэффициент на коммунальные услуги и на содержание недвижимого имущества.</w:t>
      </w:r>
    </w:p>
    <w:p w14:paraId="24D2F6D6" w14:textId="77777777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Значения территориальных корректирующих коэффициентов утверждаются распоряжением Комитета до начала очередного финансового года в соответствии с формой 4 Приложения к Порядку.</w:t>
      </w:r>
    </w:p>
    <w:p w14:paraId="4C543F04" w14:textId="5FC24582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7</w:t>
      </w:r>
      <w:r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Территориальный корректирующий коэффициент на оплату труда с начислениями на выплаты по оплате труда (</w:t>
      </w: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2F42907D" wp14:editId="27ADCD93">
            <wp:extent cx="314960" cy="273685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) рассчитывается как соотношение между среднемесячной начисленной заработной платой в целом по экономике по субъекту Российской Федерации (федеральному округу, муниципальному образованию), </w:t>
      </w:r>
      <w:r w:rsidRPr="002D3244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территории которого оказывается услуга, и значением затрат на оплату труда с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начислениями на выплаты по оплате труда работников, используемым при расчете базового норматива затрат на оказание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 i-ой государственной услуги.</w:t>
      </w:r>
    </w:p>
    <w:p w14:paraId="57025D09" w14:textId="5C860D95" w:rsidR="00E224A0" w:rsidRPr="002D3244" w:rsidRDefault="00E224A0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8</w:t>
      </w:r>
      <w:r w:rsidRPr="002D32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Территориальный корректирующий коэффициент на коммунальные услуги и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на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содержание недвижимого имущества (</w:t>
      </w:r>
      <w:r w:rsidRPr="002D324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51B442CA" wp14:editId="0B7316AE">
            <wp:extent cx="314960" cy="273685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) рассчитывается как соотношение между суммой затрат на коммунальные услуги и на содержание объектов недвижимого имущества, необходимого для выполнения государственного задания (в том числе затраты на арендные платежи), определяемыми в соответствии с натуральными нормами, ценами и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тарифами на данные услуги, в субъекте Российской Федерации (федеральном округе) и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(или) муниципальном образовании</w:t>
      </w:r>
      <w:proofErr w:type="gramEnd"/>
      <w:r w:rsidRPr="002D324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D3244">
        <w:rPr>
          <w:rFonts w:ascii="Times New Roman" w:hAnsi="Times New Roman" w:cs="Times New Roman"/>
          <w:sz w:val="24"/>
          <w:szCs w:val="24"/>
        </w:rPr>
        <w:t>на территории которого оказывается услуга, и</w:t>
      </w:r>
      <w:r w:rsidR="007E4E00" w:rsidRPr="002D3244">
        <w:rPr>
          <w:rFonts w:ascii="Times New Roman" w:hAnsi="Times New Roman" w:cs="Times New Roman"/>
          <w:sz w:val="24"/>
          <w:szCs w:val="24"/>
        </w:rPr>
        <w:t> </w:t>
      </w:r>
      <w:r w:rsidRPr="002D3244">
        <w:rPr>
          <w:rFonts w:ascii="Times New Roman" w:hAnsi="Times New Roman" w:cs="Times New Roman"/>
          <w:sz w:val="24"/>
          <w:szCs w:val="24"/>
        </w:rPr>
        <w:t>значением затрат на коммунальные услуги (</w:t>
      </w: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939B5C6" wp14:editId="15FF5F59">
            <wp:extent cx="346075" cy="262255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 xml:space="preserve">) и на содержание объектов недвижимого имущества, необходимого для выполнения государственного задания </w:t>
      </w:r>
      <w:r w:rsidR="00994C23"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t>(</w:t>
      </w:r>
      <w:r w:rsidRPr="002D3244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0F99AD3" wp14:editId="02B53AB1">
            <wp:extent cx="387985" cy="262255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rPr>
          <w:rFonts w:ascii="Times New Roman" w:hAnsi="Times New Roman" w:cs="Times New Roman"/>
          <w:sz w:val="24"/>
          <w:szCs w:val="24"/>
        </w:rPr>
        <w:t>), используемым при расчете базового норматива затрат на оказание i-ой государственной услуги.</w:t>
      </w:r>
      <w:proofErr w:type="gramEnd"/>
    </w:p>
    <w:p w14:paraId="3409BF22" w14:textId="0465D162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2</w:t>
      </w:r>
      <w:r w:rsidR="003C6643" w:rsidRPr="002D3244">
        <w:rPr>
          <w:rFonts w:ascii="Times New Roman" w:hAnsi="Times New Roman" w:cs="Times New Roman"/>
          <w:sz w:val="24"/>
          <w:szCs w:val="24"/>
        </w:rPr>
        <w:t>9</w:t>
      </w:r>
      <w:r w:rsidRPr="002D3244">
        <w:rPr>
          <w:rFonts w:ascii="Times New Roman" w:hAnsi="Times New Roman" w:cs="Times New Roman"/>
          <w:sz w:val="24"/>
          <w:szCs w:val="24"/>
        </w:rPr>
        <w:t>. Территориальный корректирующий коэффициент к базовому нормативу затрат на оказание высокотехнологичной медицинской помощи, не включенной в базовую программу обязательного медицинского страхования, рассчитывается по формуле:</w:t>
      </w:r>
    </w:p>
    <w:p w14:paraId="2D7EF45A" w14:textId="77777777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2A0F54" w14:textId="77777777" w:rsidR="00994C23" w:rsidRPr="002D3244" w:rsidRDefault="00994C23" w:rsidP="003362CE">
      <w:pPr>
        <w:pStyle w:val="ConsPlusNormal"/>
        <w:ind w:firstLine="709"/>
        <w:jc w:val="center"/>
      </w:pPr>
      <w:r w:rsidRPr="002D3244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 wp14:anchorId="2F9AF87C" wp14:editId="673B8755">
            <wp:extent cx="1802130" cy="461010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44">
        <w:t>,</w:t>
      </w:r>
    </w:p>
    <w:p w14:paraId="5700D4AF" w14:textId="77777777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ADE414" w14:textId="77777777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где:</w:t>
      </w:r>
    </w:p>
    <w:p w14:paraId="4213D378" w14:textId="64B75307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244">
        <w:rPr>
          <w:rFonts w:ascii="Times New Roman" w:hAnsi="Times New Roman" w:cs="Times New Roman"/>
          <w:sz w:val="24"/>
          <w:szCs w:val="24"/>
        </w:rPr>
        <w:t>X</w:t>
      </w:r>
      <w:r w:rsidRPr="002D3244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- доля заработной платы в структуре среднего норматива затрат на единицу объема медицинской помощи, устанавливаемая Министерством здрав</w:t>
      </w:r>
      <w:r w:rsidR="00AD5539" w:rsidRPr="002D3244">
        <w:rPr>
          <w:rFonts w:ascii="Times New Roman" w:hAnsi="Times New Roman" w:cs="Times New Roman"/>
          <w:sz w:val="24"/>
          <w:szCs w:val="24"/>
        </w:rPr>
        <w:t>оохранения Российской Федерации</w:t>
      </w:r>
      <w:r w:rsidRPr="002D3244">
        <w:rPr>
          <w:rFonts w:ascii="Times New Roman" w:hAnsi="Times New Roman" w:cs="Times New Roman"/>
          <w:sz w:val="24"/>
          <w:szCs w:val="24"/>
        </w:rPr>
        <w:t>;</w:t>
      </w:r>
    </w:p>
    <w:p w14:paraId="5336926A" w14:textId="77777777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244">
        <w:rPr>
          <w:rFonts w:ascii="Times New Roman" w:hAnsi="Times New Roman" w:cs="Times New Roman"/>
          <w:sz w:val="24"/>
          <w:szCs w:val="24"/>
        </w:rPr>
        <w:t>ЗП</w:t>
      </w:r>
      <w:r w:rsidRPr="002D3244">
        <w:rPr>
          <w:rFonts w:ascii="Times New Roman" w:hAnsi="Times New Roman" w:cs="Times New Roman"/>
          <w:sz w:val="24"/>
          <w:szCs w:val="24"/>
          <w:vertAlign w:val="superscript"/>
        </w:rPr>
        <w:t>суб</w:t>
      </w:r>
      <w:proofErr w:type="spellEnd"/>
      <w:r w:rsidRPr="002D3244">
        <w:rPr>
          <w:rFonts w:ascii="Times New Roman" w:hAnsi="Times New Roman" w:cs="Times New Roman"/>
          <w:sz w:val="24"/>
          <w:szCs w:val="24"/>
        </w:rPr>
        <w:t xml:space="preserve"> - среднемесячная номинальная начисленная заработная плата в целом по экономике по субъекту Российской Федерации, на территории которого оказывается услуга;</w:t>
      </w:r>
    </w:p>
    <w:p w14:paraId="7605303E" w14:textId="6F9BBBB4" w:rsidR="00994C23" w:rsidRPr="002D3244" w:rsidRDefault="00994C23" w:rsidP="003362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>ЗП</w:t>
      </w:r>
      <w:r w:rsidRPr="002D3244">
        <w:rPr>
          <w:rFonts w:ascii="Times New Roman" w:hAnsi="Times New Roman" w:cs="Times New Roman"/>
          <w:sz w:val="24"/>
          <w:szCs w:val="24"/>
          <w:vertAlign w:val="superscript"/>
        </w:rPr>
        <w:t>РФ</w:t>
      </w:r>
      <w:r w:rsidRPr="002D3244">
        <w:rPr>
          <w:rFonts w:ascii="Times New Roman" w:hAnsi="Times New Roman" w:cs="Times New Roman"/>
          <w:sz w:val="24"/>
          <w:szCs w:val="24"/>
        </w:rPr>
        <w:t xml:space="preserve"> - среднемесячная номинальная начисленная заработная плата в целом по экономике Российской Федерации.</w:t>
      </w:r>
    </w:p>
    <w:p w14:paraId="10B80148" w14:textId="77777777" w:rsidR="004E5234" w:rsidRPr="002D3244" w:rsidRDefault="004E5234">
      <w:pPr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br w:type="page"/>
      </w:r>
    </w:p>
    <w:p w14:paraId="7E15E6EB" w14:textId="77777777" w:rsidR="004E5234" w:rsidRPr="002D3244" w:rsidRDefault="004E5234" w:rsidP="006A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948B551" w14:textId="77777777" w:rsidR="00A82887" w:rsidRPr="002D3244" w:rsidRDefault="004E5234" w:rsidP="00C62D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C62D40" w:rsidRPr="002D3244">
        <w:rPr>
          <w:rFonts w:ascii="Times New Roman" w:hAnsi="Times New Roman" w:cs="Times New Roman"/>
          <w:sz w:val="24"/>
          <w:szCs w:val="24"/>
        </w:rPr>
        <w:t>…</w:t>
      </w:r>
      <w:r w:rsidR="00A82887" w:rsidRPr="002D32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0A649" w14:textId="77777777" w:rsidR="004E5234" w:rsidRPr="002D3244" w:rsidRDefault="004E5234" w:rsidP="006A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7D831C2" w14:textId="77777777" w:rsidR="004E5234" w:rsidRPr="002D3244" w:rsidRDefault="004E5234" w:rsidP="006A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BF9C740" w14:textId="0AE9A4EF" w:rsidR="004E5234" w:rsidRPr="002D3244" w:rsidRDefault="004E5234" w:rsidP="008660B0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304"/>
      <w:bookmarkEnd w:id="3"/>
      <w:r w:rsidRPr="002D3244">
        <w:rPr>
          <w:rFonts w:ascii="Times New Roman" w:hAnsi="Times New Roman" w:cs="Times New Roman"/>
          <w:sz w:val="24"/>
          <w:szCs w:val="24"/>
        </w:rPr>
        <w:t>Форма 1. Значения натуральных норм, необходимых для определения базовых нормативов затрат на оказание государственн</w:t>
      </w:r>
      <w:r w:rsidR="007E4E00" w:rsidRPr="002D3244">
        <w:rPr>
          <w:rFonts w:ascii="Times New Roman" w:hAnsi="Times New Roman" w:cs="Times New Roman"/>
          <w:sz w:val="24"/>
          <w:szCs w:val="24"/>
        </w:rPr>
        <w:t xml:space="preserve">ых </w:t>
      </w:r>
      <w:r w:rsidR="008255EC" w:rsidRPr="002D3244">
        <w:rPr>
          <w:rFonts w:ascii="Times New Roman" w:hAnsi="Times New Roman" w:cs="Times New Roman"/>
          <w:sz w:val="24"/>
          <w:szCs w:val="24"/>
        </w:rPr>
        <w:t>услуг</w:t>
      </w:r>
    </w:p>
    <w:p w14:paraId="485DD20B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432"/>
        <w:gridCol w:w="1636"/>
        <w:gridCol w:w="1420"/>
        <w:gridCol w:w="1420"/>
        <w:gridCol w:w="1432"/>
        <w:gridCol w:w="1432"/>
        <w:gridCol w:w="1432"/>
        <w:gridCol w:w="1432"/>
      </w:tblGrid>
      <w:tr w:rsidR="004E5234" w:rsidRPr="002D3244" w14:paraId="5A1C9EC3" w14:textId="77777777" w:rsidTr="004E5234">
        <w:trPr>
          <w:gridAfter w:val="3"/>
          <w:wAfter w:w="4296" w:type="dxa"/>
        </w:trPr>
        <w:tc>
          <w:tcPr>
            <w:tcW w:w="1701" w:type="dxa"/>
          </w:tcPr>
          <w:p w14:paraId="524FCA22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1432" w:type="dxa"/>
          </w:tcPr>
          <w:p w14:paraId="5A0A67E5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636" w:type="dxa"/>
          </w:tcPr>
          <w:p w14:paraId="5C40AB75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натуральной нормы</w:t>
            </w:r>
          </w:p>
        </w:tc>
        <w:tc>
          <w:tcPr>
            <w:tcW w:w="1420" w:type="dxa"/>
          </w:tcPr>
          <w:p w14:paraId="37FE9D97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Единица измерения натуральной нормы</w:t>
            </w:r>
          </w:p>
        </w:tc>
        <w:tc>
          <w:tcPr>
            <w:tcW w:w="1420" w:type="dxa"/>
          </w:tcPr>
          <w:p w14:paraId="3DF08DE3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Значение натуральной нормы</w:t>
            </w:r>
          </w:p>
        </w:tc>
        <w:tc>
          <w:tcPr>
            <w:tcW w:w="1432" w:type="dxa"/>
          </w:tcPr>
          <w:p w14:paraId="508003BF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Примечание (источник определения нормы, метод)</w:t>
            </w:r>
          </w:p>
        </w:tc>
      </w:tr>
      <w:tr w:rsidR="004E5234" w:rsidRPr="002D3244" w14:paraId="5FFB5FDD" w14:textId="77777777" w:rsidTr="004E5234">
        <w:trPr>
          <w:gridAfter w:val="3"/>
          <w:wAfter w:w="4296" w:type="dxa"/>
        </w:trPr>
        <w:tc>
          <w:tcPr>
            <w:tcW w:w="1701" w:type="dxa"/>
          </w:tcPr>
          <w:p w14:paraId="170379A8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14:paraId="7B5EDB33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14:paraId="010C2413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14:paraId="49D099C9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62A8864A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2" w:type="dxa"/>
          </w:tcPr>
          <w:p w14:paraId="7634BB1E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5234" w:rsidRPr="002D3244" w14:paraId="7E122004" w14:textId="77777777" w:rsidTr="004E5234">
        <w:trPr>
          <w:gridAfter w:val="3"/>
          <w:wAfter w:w="4296" w:type="dxa"/>
        </w:trPr>
        <w:tc>
          <w:tcPr>
            <w:tcW w:w="1701" w:type="dxa"/>
            <w:vMerge w:val="restart"/>
            <w:tcBorders>
              <w:bottom w:val="nil"/>
            </w:tcBorders>
          </w:tcPr>
          <w:p w14:paraId="499985C4" w14:textId="77777777" w:rsidR="004E5234" w:rsidRPr="002D3244" w:rsidRDefault="004E5234" w:rsidP="006A76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  <w:tcBorders>
              <w:bottom w:val="nil"/>
            </w:tcBorders>
          </w:tcPr>
          <w:p w14:paraId="21AD79EF" w14:textId="77777777" w:rsidR="004E5234" w:rsidRPr="002D3244" w:rsidRDefault="004E5234" w:rsidP="006A76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172B957A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 Натуральные нормы, непосредственно связанные с оказанием государственной услуги</w:t>
            </w:r>
          </w:p>
        </w:tc>
      </w:tr>
      <w:tr w:rsidR="004E5234" w:rsidRPr="002D3244" w14:paraId="017E7C02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18632A39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2F578E6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4CFF842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1.1. Работники, непосредственно связанные с оказанием государственной услуги</w:t>
            </w:r>
          </w:p>
        </w:tc>
      </w:tr>
      <w:tr w:rsidR="004E5234" w:rsidRPr="002D3244" w14:paraId="00094C5B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6C67FB0B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6C16B62D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E57D85B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B13E636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573869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BFE90E4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7E36C19F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7FC2E42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72B75C4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7F5BC23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1.2. Материальные запасы и движимое имущество, не отнесенное к особо ценному имуществу, потребляемые (используемые) в процессе оказания государственной услуги</w:t>
            </w:r>
          </w:p>
        </w:tc>
      </w:tr>
      <w:tr w:rsidR="004E5234" w:rsidRPr="002D3244" w14:paraId="6AF5E9A2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15AEE48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7181DAF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DB94FD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93850A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307B124D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C79E29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1A9FF45D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7710C99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5A12625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0E52D41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1.3. Иные натуральные нормы, непосредственно используемые в процессе оказания государственной услуги</w:t>
            </w:r>
          </w:p>
        </w:tc>
      </w:tr>
      <w:tr w:rsidR="004E5234" w:rsidRPr="002D3244" w14:paraId="2A7FC3FE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056E647D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7711B49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D4948D6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7C270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8F36B4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D66596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400F7DB3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028EB46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37AA9D3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275D443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 Натуральные нормы на общехозяйственные нужды</w:t>
            </w:r>
          </w:p>
        </w:tc>
      </w:tr>
      <w:tr w:rsidR="004E5234" w:rsidRPr="002D3244" w14:paraId="4A6A4B14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bottom w:val="nil"/>
            </w:tcBorders>
          </w:tcPr>
          <w:p w14:paraId="2D5615F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bottom w:val="nil"/>
            </w:tcBorders>
          </w:tcPr>
          <w:p w14:paraId="5A94973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179081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2.1. Коммунальные услуги</w:t>
            </w:r>
          </w:p>
        </w:tc>
        <w:tc>
          <w:tcPr>
            <w:tcW w:w="1420" w:type="dxa"/>
          </w:tcPr>
          <w:p w14:paraId="6B37692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7C9524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1677E7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725BFE33" w14:textId="77777777" w:rsidTr="004E5234">
        <w:tblPrEx>
          <w:tblBorders>
            <w:insideH w:val="nil"/>
          </w:tblBorders>
        </w:tblPrEx>
        <w:tc>
          <w:tcPr>
            <w:tcW w:w="1701" w:type="dxa"/>
            <w:vMerge w:val="restart"/>
            <w:tcBorders>
              <w:top w:val="nil"/>
            </w:tcBorders>
          </w:tcPr>
          <w:p w14:paraId="6ACF278A" w14:textId="77777777" w:rsidR="004E5234" w:rsidRPr="002D3244" w:rsidRDefault="004E5234" w:rsidP="006A76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  <w:tcBorders>
              <w:top w:val="nil"/>
            </w:tcBorders>
          </w:tcPr>
          <w:p w14:paraId="282CBAD7" w14:textId="77777777" w:rsidR="004E5234" w:rsidRPr="002D3244" w:rsidRDefault="004E5234" w:rsidP="006A76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57089E8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0B755E7" w14:textId="77777777" w:rsidR="004E5234" w:rsidRPr="002D3244" w:rsidRDefault="004E5234" w:rsidP="006A7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46727C2" w14:textId="77777777" w:rsidR="004E5234" w:rsidRPr="002D3244" w:rsidRDefault="004E5234" w:rsidP="006A7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46CF0BA" w14:textId="77777777" w:rsidR="004E5234" w:rsidRPr="002D3244" w:rsidRDefault="004E5234" w:rsidP="006A7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7F738D32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4E33DEF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36FD8E0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383FB79B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2.2. Содержание объектов недвижимого имущества, необходимого для выполнения государственного задания</w:t>
            </w:r>
          </w:p>
        </w:tc>
      </w:tr>
      <w:tr w:rsidR="004E5234" w:rsidRPr="002D3244" w14:paraId="01001587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0EFCB9D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10723E8E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09D6921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7AE972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FE8979E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90D5EF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0581DFAE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7B46849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5B5905D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014314CE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2.3. Содержание объектов особо ценного движимого имущества, необходимого для выполнения государственного задания</w:t>
            </w:r>
          </w:p>
        </w:tc>
      </w:tr>
      <w:tr w:rsidR="004E5234" w:rsidRPr="002D3244" w14:paraId="043DDE9F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626EDC9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5210A184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31122B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236C9CB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8C41B94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3662B81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6A3C1794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5492221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0532021B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6A87790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2.4. Услуги связи</w:t>
            </w:r>
          </w:p>
        </w:tc>
      </w:tr>
      <w:tr w:rsidR="004E5234" w:rsidRPr="002D3244" w14:paraId="73DDF1F0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1E616E8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1AD9B16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2C782C3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94410D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347EFE9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9CBA0A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63608F47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24977FE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631249D5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4FA761D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2.5. Транспортные услуги</w:t>
            </w:r>
          </w:p>
        </w:tc>
      </w:tr>
      <w:tr w:rsidR="004E5234" w:rsidRPr="002D3244" w14:paraId="433F145E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0A65766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717C1E9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1AD6FA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35A11E8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11CF81D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F67268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7185519F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65FD25F9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3BA6BAC4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0657CDF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2.6. Работники, которые не принимают непосредственного участия в оказании государственной услуги</w:t>
            </w:r>
          </w:p>
        </w:tc>
      </w:tr>
      <w:tr w:rsidR="004E5234" w:rsidRPr="002D3244" w14:paraId="272560DD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2299394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6B3602B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2134F1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9CD33B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2044D216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B3C661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7A47EF5B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6001D65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41881867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1D1CF0A0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2.7. Прочие общехозяйственные нужды</w:t>
            </w:r>
          </w:p>
        </w:tc>
      </w:tr>
      <w:tr w:rsidR="004E5234" w:rsidRPr="002D3244" w14:paraId="6096FBC4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34B66FF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55F244F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4A4BFF89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31D69084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1B45759B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52BD8842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gridSpan w:val="4"/>
          </w:tcPr>
          <w:p w14:paraId="4C213AB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48B35676" w14:textId="77777777" w:rsidTr="004E5234">
        <w:trPr>
          <w:gridAfter w:val="3"/>
          <w:wAfter w:w="4296" w:type="dxa"/>
        </w:trPr>
        <w:tc>
          <w:tcPr>
            <w:tcW w:w="1701" w:type="dxa"/>
            <w:vMerge/>
            <w:tcBorders>
              <w:top w:val="nil"/>
            </w:tcBorders>
          </w:tcPr>
          <w:p w14:paraId="0F72F27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47CCA941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185FD48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C525E6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EFBF4BF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2E93C1A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8BC5F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2F4847" w14:textId="77777777" w:rsidR="006A764E" w:rsidRPr="002D3244" w:rsidRDefault="006A764E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D9F643" w14:textId="77777777" w:rsidR="00AB5ADB" w:rsidRPr="002D3244" w:rsidRDefault="00AB5ADB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F49560" w14:textId="77777777" w:rsidR="006A764E" w:rsidRPr="002D3244" w:rsidRDefault="006A764E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134597" w14:textId="77777777" w:rsidR="004E5234" w:rsidRPr="002D3244" w:rsidRDefault="004E5234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379"/>
      <w:bookmarkEnd w:id="4"/>
      <w:r w:rsidRPr="002D3244">
        <w:rPr>
          <w:rFonts w:ascii="Times New Roman" w:hAnsi="Times New Roman" w:cs="Times New Roman"/>
          <w:sz w:val="24"/>
          <w:szCs w:val="24"/>
        </w:rPr>
        <w:t>Форма 2. Значения базовых нормативов затрат на оказание государственных услуг (выполнение работ)</w:t>
      </w:r>
    </w:p>
    <w:p w14:paraId="4D6170CB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2"/>
        <w:gridCol w:w="1417"/>
        <w:gridCol w:w="1108"/>
        <w:gridCol w:w="1417"/>
        <w:gridCol w:w="2041"/>
        <w:gridCol w:w="1644"/>
      </w:tblGrid>
      <w:tr w:rsidR="004E5234" w:rsidRPr="002D3244" w14:paraId="4D3AD52E" w14:textId="77777777" w:rsidTr="007B2CFB">
        <w:tc>
          <w:tcPr>
            <w:tcW w:w="1432" w:type="dxa"/>
            <w:vMerge w:val="restart"/>
          </w:tcPr>
          <w:p w14:paraId="2E310BC4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417" w:type="dxa"/>
            <w:vMerge w:val="restart"/>
          </w:tcPr>
          <w:p w14:paraId="2A9D26E3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1108" w:type="dxa"/>
            <w:vMerge w:val="restart"/>
          </w:tcPr>
          <w:p w14:paraId="69E98D48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Базовый норматив затрат, руб. на ед.</w:t>
            </w:r>
          </w:p>
          <w:p w14:paraId="3FDDF38D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32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gramEnd"/>
            <w:r w:rsidRPr="002D32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баз</w:t>
            </w:r>
            <w:proofErr w:type="spellEnd"/>
          </w:p>
        </w:tc>
        <w:tc>
          <w:tcPr>
            <w:tcW w:w="5102" w:type="dxa"/>
            <w:gridSpan w:val="3"/>
          </w:tcPr>
          <w:p w14:paraId="40D52D62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E5234" w:rsidRPr="002D3244" w14:paraId="04739B8F" w14:textId="77777777" w:rsidTr="007B2CFB">
        <w:tc>
          <w:tcPr>
            <w:tcW w:w="1432" w:type="dxa"/>
            <w:vMerge/>
          </w:tcPr>
          <w:p w14:paraId="6511119D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DD8DF3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009B7BEC" w14:textId="77777777" w:rsidR="004E5234" w:rsidRPr="002D3244" w:rsidRDefault="004E5234" w:rsidP="006A7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EDBBA3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Оплата труда работников, непосредственно связанных с оказанием услуги</w:t>
            </w:r>
          </w:p>
          <w:p w14:paraId="2644512E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D9947F4" wp14:editId="7C6A550E">
                  <wp:extent cx="360680" cy="26797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25EB2568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Затраты на содержание объектов недвижимого имущества, необходимого для выполнения государственного задания (а также затраты на аренду указанного имущества)</w:t>
            </w:r>
          </w:p>
          <w:p w14:paraId="4906DC80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64E03E2" wp14:editId="49F7AA13">
                  <wp:extent cx="393700" cy="26797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</w:tcPr>
          <w:p w14:paraId="2745EC8C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Затраты на коммунальные услуги для i-й государственной услуги</w:t>
            </w:r>
          </w:p>
          <w:p w14:paraId="40908CBA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D4484DA" wp14:editId="08A972E5">
                  <wp:extent cx="351790" cy="26797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234" w:rsidRPr="002D3244" w14:paraId="317D3626" w14:textId="77777777" w:rsidTr="007B2CFB">
        <w:tc>
          <w:tcPr>
            <w:tcW w:w="1432" w:type="dxa"/>
          </w:tcPr>
          <w:p w14:paraId="6223643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C84C5B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5925DF47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F384AF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535E88B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4026F47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5337CF90" w14:textId="77777777" w:rsidTr="007B2CFB">
        <w:tc>
          <w:tcPr>
            <w:tcW w:w="1432" w:type="dxa"/>
          </w:tcPr>
          <w:p w14:paraId="2B931D22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D1663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0D4AFCB0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CCA1F7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56E32C9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3F9F0962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26EE4399" w14:textId="77777777" w:rsidTr="007B2CFB">
        <w:tc>
          <w:tcPr>
            <w:tcW w:w="1432" w:type="dxa"/>
          </w:tcPr>
          <w:p w14:paraId="1F22B4C9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7E44F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34283EDA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FEE7E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236CFB37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41D86" w14:textId="77777777" w:rsidR="00831283" w:rsidRPr="002D3244" w:rsidRDefault="00831283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413"/>
      <w:bookmarkEnd w:id="5"/>
    </w:p>
    <w:p w14:paraId="44189BBF" w14:textId="77777777" w:rsidR="00AB5ADB" w:rsidRPr="002D3244" w:rsidRDefault="00AB5ADB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7F1BD782" w14:textId="77777777" w:rsidR="00AB5ADB" w:rsidRPr="002D3244" w:rsidRDefault="00AB5ADB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6A27905C" w14:textId="77777777" w:rsidR="00AB5ADB" w:rsidRPr="002D3244" w:rsidRDefault="00AB5ADB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3C0D6875" w14:textId="77777777" w:rsidR="004E5234" w:rsidRPr="002D3244" w:rsidRDefault="004E5234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lastRenderedPageBreak/>
        <w:t>Форма 3. Форма утверждения коэффициентов соотношений, необходимых для определения базовых нормативов затрат на оказание государственных услуг (выполнение работ)</w:t>
      </w:r>
    </w:p>
    <w:p w14:paraId="696D34FB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910"/>
        <w:gridCol w:w="2136"/>
        <w:gridCol w:w="1944"/>
        <w:gridCol w:w="1587"/>
      </w:tblGrid>
      <w:tr w:rsidR="004E5234" w:rsidRPr="002D3244" w14:paraId="0F1E40C7" w14:textId="77777777" w:rsidTr="007B2CFB">
        <w:tc>
          <w:tcPr>
            <w:tcW w:w="1474" w:type="dxa"/>
          </w:tcPr>
          <w:p w14:paraId="1D967147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910" w:type="dxa"/>
          </w:tcPr>
          <w:p w14:paraId="2F848071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2136" w:type="dxa"/>
          </w:tcPr>
          <w:p w14:paraId="09404C1E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Доля оплаты труда начисления на выплаты по оплате труда работников, которые не принимают непосредственного участия в оказании i-й государственной услуги (a)</w:t>
            </w:r>
          </w:p>
        </w:tc>
        <w:tc>
          <w:tcPr>
            <w:tcW w:w="1944" w:type="dxa"/>
          </w:tcPr>
          <w:p w14:paraId="02B4BEF1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Коэффициент соотношения прочих затрат на содержание объектов недвижимого имущества, необходимого для выполнения государственного задания (b)</w:t>
            </w:r>
          </w:p>
        </w:tc>
        <w:tc>
          <w:tcPr>
            <w:tcW w:w="1587" w:type="dxa"/>
          </w:tcPr>
          <w:p w14:paraId="6B0DE530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Источник определения доли, метод, на базе которого был определен базовый норматив затрат</w:t>
            </w:r>
          </w:p>
        </w:tc>
      </w:tr>
      <w:tr w:rsidR="004E5234" w:rsidRPr="002D3244" w14:paraId="4722E0CC" w14:textId="77777777" w:rsidTr="007B2CFB">
        <w:tc>
          <w:tcPr>
            <w:tcW w:w="1474" w:type="dxa"/>
          </w:tcPr>
          <w:p w14:paraId="16A7D0B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14:paraId="3EFE955B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14:paraId="47B4A99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14:paraId="78DABE0C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14:paraId="7AB9DB6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5234" w:rsidRPr="002D3244" w14:paraId="77DD9B34" w14:textId="77777777" w:rsidTr="007B2CFB">
        <w:tc>
          <w:tcPr>
            <w:tcW w:w="1474" w:type="dxa"/>
          </w:tcPr>
          <w:p w14:paraId="2016DEFC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28751A1A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2F7725E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8F5A2DA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27544CF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2D3244" w14:paraId="32972C6E" w14:textId="77777777" w:rsidTr="007B2CFB">
        <w:tc>
          <w:tcPr>
            <w:tcW w:w="1474" w:type="dxa"/>
          </w:tcPr>
          <w:p w14:paraId="0B980A3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62CC77E1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591FF0C4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9647CF9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F1B3A44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036C0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9145D4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30CD61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43C35B" w14:textId="77777777" w:rsidR="004E5234" w:rsidRPr="002D3244" w:rsidRDefault="004E5234" w:rsidP="006A764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438"/>
      <w:bookmarkEnd w:id="6"/>
      <w:r w:rsidRPr="002D3244">
        <w:rPr>
          <w:rFonts w:ascii="Times New Roman" w:hAnsi="Times New Roman" w:cs="Times New Roman"/>
          <w:sz w:val="24"/>
          <w:szCs w:val="24"/>
        </w:rPr>
        <w:t>Форма 4. Форма утверждения значений отраслевых и территориальных корректирующих коэффициентов</w:t>
      </w:r>
    </w:p>
    <w:p w14:paraId="40AA279E" w14:textId="77777777" w:rsidR="004E5234" w:rsidRPr="002D3244" w:rsidRDefault="004E5234" w:rsidP="006A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701"/>
        <w:gridCol w:w="1928"/>
        <w:gridCol w:w="1984"/>
        <w:gridCol w:w="1984"/>
      </w:tblGrid>
      <w:tr w:rsidR="004E5234" w:rsidRPr="006A764E" w14:paraId="580ECF03" w14:textId="77777777" w:rsidTr="007B2CFB">
        <w:tc>
          <w:tcPr>
            <w:tcW w:w="1474" w:type="dxa"/>
          </w:tcPr>
          <w:p w14:paraId="5ABE9CA8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701" w:type="dxa"/>
          </w:tcPr>
          <w:p w14:paraId="5D8CC514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1928" w:type="dxa"/>
          </w:tcPr>
          <w:p w14:paraId="7C716741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Отраслевой корректирующий коэффициент</w:t>
            </w:r>
          </w:p>
          <w:p w14:paraId="25932466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32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отр</w:t>
            </w:r>
            <w:proofErr w:type="spellEnd"/>
          </w:p>
        </w:tc>
        <w:tc>
          <w:tcPr>
            <w:tcW w:w="1984" w:type="dxa"/>
          </w:tcPr>
          <w:p w14:paraId="18E8133B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Территориальный корректирующий коэффициент на оплату труда с начислениями</w:t>
            </w:r>
          </w:p>
          <w:p w14:paraId="1A367E6D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7A96A8B" wp14:editId="69694EE7">
                  <wp:extent cx="318770" cy="276860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79CD3B8" w14:textId="77777777" w:rsidR="004E5234" w:rsidRPr="002D3244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sz w:val="24"/>
                <w:szCs w:val="24"/>
              </w:rPr>
              <w:t>Территориальный корректирующий коэффициент на коммунальные услуги и на содержание недвижимого имущества</w:t>
            </w:r>
          </w:p>
          <w:p w14:paraId="1673158F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4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804F027" wp14:editId="407DC1CA">
                  <wp:extent cx="318770" cy="276860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234" w:rsidRPr="006A764E" w14:paraId="677BAED6" w14:textId="77777777" w:rsidTr="007B2CFB">
        <w:tc>
          <w:tcPr>
            <w:tcW w:w="1474" w:type="dxa"/>
          </w:tcPr>
          <w:p w14:paraId="4B288B8B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7E2B16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1C47D1CC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483AAE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FFE833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6A764E" w14:paraId="577816ED" w14:textId="77777777" w:rsidTr="007B2CFB">
        <w:tc>
          <w:tcPr>
            <w:tcW w:w="1474" w:type="dxa"/>
          </w:tcPr>
          <w:p w14:paraId="0EEF3E6F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3AD104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A712BC4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A8E994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159167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4" w:rsidRPr="006A764E" w14:paraId="1EA73AF1" w14:textId="77777777" w:rsidTr="007B2CFB">
        <w:tc>
          <w:tcPr>
            <w:tcW w:w="1474" w:type="dxa"/>
          </w:tcPr>
          <w:p w14:paraId="35145B57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00D8E4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08D9D2F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D405AB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EA32AE" w14:textId="77777777" w:rsidR="004E5234" w:rsidRPr="006A764E" w:rsidRDefault="004E5234" w:rsidP="006A76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8D0173" w14:textId="77777777" w:rsidR="004E5234" w:rsidRPr="006A764E" w:rsidRDefault="004E5234" w:rsidP="006A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4E5234" w:rsidRPr="006A764E" w:rsidSect="00F14E73">
      <w:pgSz w:w="11905" w:h="16838"/>
      <w:pgMar w:top="1134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40798" w14:textId="77777777" w:rsidR="00E82039" w:rsidRDefault="00E82039" w:rsidP="00B90501">
      <w:pPr>
        <w:spacing w:after="0" w:line="240" w:lineRule="auto"/>
      </w:pPr>
      <w:r>
        <w:separator/>
      </w:r>
    </w:p>
  </w:endnote>
  <w:endnote w:type="continuationSeparator" w:id="0">
    <w:p w14:paraId="4F9E4843" w14:textId="77777777" w:rsidR="00E82039" w:rsidRDefault="00E82039" w:rsidP="00B9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C027E" w14:textId="77777777" w:rsidR="00E82039" w:rsidRDefault="00E82039" w:rsidP="00B90501">
      <w:pPr>
        <w:spacing w:after="0" w:line="240" w:lineRule="auto"/>
      </w:pPr>
      <w:r>
        <w:separator/>
      </w:r>
    </w:p>
  </w:footnote>
  <w:footnote w:type="continuationSeparator" w:id="0">
    <w:p w14:paraId="4E8DC430" w14:textId="77777777" w:rsidR="00E82039" w:rsidRDefault="00E82039" w:rsidP="00B9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B881D" w14:textId="77777777" w:rsidR="007B2CFB" w:rsidRDefault="007B2CFB">
    <w:pPr>
      <w:pStyle w:val="a5"/>
      <w:jc w:val="center"/>
    </w:pPr>
  </w:p>
  <w:p w14:paraId="12019894" w14:textId="77777777" w:rsidR="007B2CFB" w:rsidRDefault="007B2CFB">
    <w:pPr>
      <w:pStyle w:val="a5"/>
      <w:jc w:val="center"/>
    </w:pPr>
  </w:p>
  <w:p w14:paraId="624729A6" w14:textId="77777777" w:rsidR="007B2CFB" w:rsidRDefault="00E82039">
    <w:pPr>
      <w:pStyle w:val="a5"/>
      <w:jc w:val="center"/>
    </w:pPr>
    <w:sdt>
      <w:sdtPr>
        <w:id w:val="1256869962"/>
        <w:docPartObj>
          <w:docPartGallery w:val="Page Numbers (Top of Page)"/>
          <w:docPartUnique/>
        </w:docPartObj>
      </w:sdtPr>
      <w:sdtEndPr/>
      <w:sdtContent>
        <w:r w:rsidR="007B2CFB" w:rsidRPr="00A9354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B2CFB" w:rsidRPr="00A9354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7B2CFB" w:rsidRPr="00A9354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427A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7B2CFB" w:rsidRPr="00A93544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5F15B4DF" w14:textId="77777777" w:rsidR="007B2CFB" w:rsidRDefault="007B2CF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661688"/>
      <w:docPartObj>
        <w:docPartGallery w:val="Page Numbers (Top of Page)"/>
        <w:docPartUnique/>
      </w:docPartObj>
    </w:sdtPr>
    <w:sdtEndPr/>
    <w:sdtContent>
      <w:p w14:paraId="55ABC637" w14:textId="77777777" w:rsidR="007B2CFB" w:rsidRDefault="007B2CFB">
        <w:pPr>
          <w:pStyle w:val="a5"/>
          <w:jc w:val="center"/>
        </w:pPr>
      </w:p>
      <w:p w14:paraId="39E01A20" w14:textId="77777777" w:rsidR="007B2CFB" w:rsidRDefault="00E82039">
        <w:pPr>
          <w:pStyle w:val="a5"/>
          <w:jc w:val="center"/>
        </w:pPr>
      </w:p>
    </w:sdtContent>
  </w:sdt>
  <w:p w14:paraId="655717E9" w14:textId="77777777" w:rsidR="007B2CFB" w:rsidRDefault="007B2C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807DC"/>
    <w:multiLevelType w:val="hybridMultilevel"/>
    <w:tmpl w:val="FF16964A"/>
    <w:lvl w:ilvl="0" w:tplc="6CD8F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D4"/>
    <w:rsid w:val="00010147"/>
    <w:rsid w:val="00016B4E"/>
    <w:rsid w:val="000257FE"/>
    <w:rsid w:val="00044251"/>
    <w:rsid w:val="00054ABD"/>
    <w:rsid w:val="00056AB0"/>
    <w:rsid w:val="00066B08"/>
    <w:rsid w:val="00070A96"/>
    <w:rsid w:val="0008337B"/>
    <w:rsid w:val="00086CAB"/>
    <w:rsid w:val="000901CA"/>
    <w:rsid w:val="0009028F"/>
    <w:rsid w:val="00091E25"/>
    <w:rsid w:val="00092099"/>
    <w:rsid w:val="000C43CA"/>
    <w:rsid w:val="000F138A"/>
    <w:rsid w:val="00142B56"/>
    <w:rsid w:val="00151558"/>
    <w:rsid w:val="00174357"/>
    <w:rsid w:val="001A153C"/>
    <w:rsid w:val="001B5975"/>
    <w:rsid w:val="001B6E2B"/>
    <w:rsid w:val="001D68C0"/>
    <w:rsid w:val="0020689A"/>
    <w:rsid w:val="0021340D"/>
    <w:rsid w:val="00222D13"/>
    <w:rsid w:val="0025005B"/>
    <w:rsid w:val="00254206"/>
    <w:rsid w:val="002D3244"/>
    <w:rsid w:val="00326D45"/>
    <w:rsid w:val="003362CE"/>
    <w:rsid w:val="00370009"/>
    <w:rsid w:val="00381198"/>
    <w:rsid w:val="00386B34"/>
    <w:rsid w:val="0039369E"/>
    <w:rsid w:val="003B67EC"/>
    <w:rsid w:val="003C6643"/>
    <w:rsid w:val="003D47B2"/>
    <w:rsid w:val="003F2852"/>
    <w:rsid w:val="004119B1"/>
    <w:rsid w:val="0042626D"/>
    <w:rsid w:val="00430579"/>
    <w:rsid w:val="00463948"/>
    <w:rsid w:val="004719A1"/>
    <w:rsid w:val="00493AF6"/>
    <w:rsid w:val="004E5234"/>
    <w:rsid w:val="004E7D1B"/>
    <w:rsid w:val="004F3214"/>
    <w:rsid w:val="00512D2D"/>
    <w:rsid w:val="005151D0"/>
    <w:rsid w:val="005369E3"/>
    <w:rsid w:val="00554EC7"/>
    <w:rsid w:val="005603C1"/>
    <w:rsid w:val="00580D59"/>
    <w:rsid w:val="005B1F7B"/>
    <w:rsid w:val="006079F2"/>
    <w:rsid w:val="006345EB"/>
    <w:rsid w:val="00654E63"/>
    <w:rsid w:val="006628D4"/>
    <w:rsid w:val="0069380E"/>
    <w:rsid w:val="00694DF4"/>
    <w:rsid w:val="006A5C0E"/>
    <w:rsid w:val="006A764E"/>
    <w:rsid w:val="006B0228"/>
    <w:rsid w:val="006B4051"/>
    <w:rsid w:val="006D01E8"/>
    <w:rsid w:val="006D2288"/>
    <w:rsid w:val="006D75A4"/>
    <w:rsid w:val="006F08A5"/>
    <w:rsid w:val="006F0D5F"/>
    <w:rsid w:val="00717F13"/>
    <w:rsid w:val="00737BDE"/>
    <w:rsid w:val="007429F7"/>
    <w:rsid w:val="00761EE2"/>
    <w:rsid w:val="00767598"/>
    <w:rsid w:val="0078063A"/>
    <w:rsid w:val="007A1477"/>
    <w:rsid w:val="007B2CFB"/>
    <w:rsid w:val="007B5FE4"/>
    <w:rsid w:val="007C05D4"/>
    <w:rsid w:val="007C5CB0"/>
    <w:rsid w:val="007D57F8"/>
    <w:rsid w:val="007E4E00"/>
    <w:rsid w:val="007E5106"/>
    <w:rsid w:val="007F2977"/>
    <w:rsid w:val="007F6116"/>
    <w:rsid w:val="00811A94"/>
    <w:rsid w:val="008155EC"/>
    <w:rsid w:val="008255EC"/>
    <w:rsid w:val="00830A56"/>
    <w:rsid w:val="00831283"/>
    <w:rsid w:val="00840A07"/>
    <w:rsid w:val="00840EC3"/>
    <w:rsid w:val="00857B86"/>
    <w:rsid w:val="008660B0"/>
    <w:rsid w:val="0087018F"/>
    <w:rsid w:val="0088131F"/>
    <w:rsid w:val="008D7DB4"/>
    <w:rsid w:val="00917B1C"/>
    <w:rsid w:val="00922B61"/>
    <w:rsid w:val="00937DF7"/>
    <w:rsid w:val="00943DCD"/>
    <w:rsid w:val="00965098"/>
    <w:rsid w:val="009915D6"/>
    <w:rsid w:val="00994C23"/>
    <w:rsid w:val="009A32FC"/>
    <w:rsid w:val="009A5C2A"/>
    <w:rsid w:val="009B111F"/>
    <w:rsid w:val="009B4336"/>
    <w:rsid w:val="009D61C2"/>
    <w:rsid w:val="009E6D60"/>
    <w:rsid w:val="009F2EFE"/>
    <w:rsid w:val="00A02826"/>
    <w:rsid w:val="00A24D5A"/>
    <w:rsid w:val="00A318D1"/>
    <w:rsid w:val="00A32810"/>
    <w:rsid w:val="00A34AE9"/>
    <w:rsid w:val="00A623EE"/>
    <w:rsid w:val="00A82887"/>
    <w:rsid w:val="00A93544"/>
    <w:rsid w:val="00A936B7"/>
    <w:rsid w:val="00AB3286"/>
    <w:rsid w:val="00AB5ADB"/>
    <w:rsid w:val="00AD5539"/>
    <w:rsid w:val="00AF0CDB"/>
    <w:rsid w:val="00AF0D13"/>
    <w:rsid w:val="00B427AA"/>
    <w:rsid w:val="00B52E0C"/>
    <w:rsid w:val="00B74BC7"/>
    <w:rsid w:val="00B80B4C"/>
    <w:rsid w:val="00B90501"/>
    <w:rsid w:val="00B94144"/>
    <w:rsid w:val="00C0178D"/>
    <w:rsid w:val="00C0318A"/>
    <w:rsid w:val="00C21B4D"/>
    <w:rsid w:val="00C30669"/>
    <w:rsid w:val="00C4515D"/>
    <w:rsid w:val="00C46D5A"/>
    <w:rsid w:val="00C57E83"/>
    <w:rsid w:val="00C621FB"/>
    <w:rsid w:val="00C62D40"/>
    <w:rsid w:val="00C753BE"/>
    <w:rsid w:val="00C8028A"/>
    <w:rsid w:val="00C80A11"/>
    <w:rsid w:val="00CB39A8"/>
    <w:rsid w:val="00CD5A14"/>
    <w:rsid w:val="00CE0F1A"/>
    <w:rsid w:val="00D03195"/>
    <w:rsid w:val="00D418AB"/>
    <w:rsid w:val="00D848B3"/>
    <w:rsid w:val="00D94301"/>
    <w:rsid w:val="00DB0A3E"/>
    <w:rsid w:val="00DB7D29"/>
    <w:rsid w:val="00DE1F11"/>
    <w:rsid w:val="00DF056C"/>
    <w:rsid w:val="00E12E9E"/>
    <w:rsid w:val="00E21631"/>
    <w:rsid w:val="00E224A0"/>
    <w:rsid w:val="00E26194"/>
    <w:rsid w:val="00E41873"/>
    <w:rsid w:val="00E423C9"/>
    <w:rsid w:val="00E76671"/>
    <w:rsid w:val="00E82039"/>
    <w:rsid w:val="00EA7CD9"/>
    <w:rsid w:val="00EB44C3"/>
    <w:rsid w:val="00EE6988"/>
    <w:rsid w:val="00F02EDE"/>
    <w:rsid w:val="00F105FE"/>
    <w:rsid w:val="00F11C28"/>
    <w:rsid w:val="00F14E73"/>
    <w:rsid w:val="00F47195"/>
    <w:rsid w:val="00F9619D"/>
    <w:rsid w:val="00FA3E60"/>
    <w:rsid w:val="00FE4F5A"/>
    <w:rsid w:val="00F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8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318D1"/>
    <w:pPr>
      <w:ind w:left="720"/>
      <w:contextualSpacing/>
    </w:pPr>
  </w:style>
  <w:style w:type="paragraph" w:customStyle="1" w:styleId="ConsPlusNormal">
    <w:name w:val="ConsPlusNormal"/>
    <w:rsid w:val="00B90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0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9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0501"/>
  </w:style>
  <w:style w:type="paragraph" w:styleId="a7">
    <w:name w:val="footer"/>
    <w:basedOn w:val="a"/>
    <w:link w:val="a8"/>
    <w:uiPriority w:val="99"/>
    <w:unhideWhenUsed/>
    <w:rsid w:val="00B9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501"/>
  </w:style>
  <w:style w:type="paragraph" w:styleId="a9">
    <w:name w:val="Balloon Text"/>
    <w:basedOn w:val="a"/>
    <w:link w:val="aa"/>
    <w:uiPriority w:val="99"/>
    <w:semiHidden/>
    <w:unhideWhenUsed/>
    <w:rsid w:val="00A3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4AE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A0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4262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2626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2626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262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2626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8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318D1"/>
    <w:pPr>
      <w:ind w:left="720"/>
      <w:contextualSpacing/>
    </w:pPr>
  </w:style>
  <w:style w:type="paragraph" w:customStyle="1" w:styleId="ConsPlusNormal">
    <w:name w:val="ConsPlusNormal"/>
    <w:rsid w:val="00B90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0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9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0501"/>
  </w:style>
  <w:style w:type="paragraph" w:styleId="a7">
    <w:name w:val="footer"/>
    <w:basedOn w:val="a"/>
    <w:link w:val="a8"/>
    <w:uiPriority w:val="99"/>
    <w:unhideWhenUsed/>
    <w:rsid w:val="00B9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501"/>
  </w:style>
  <w:style w:type="paragraph" w:styleId="a9">
    <w:name w:val="Balloon Text"/>
    <w:basedOn w:val="a"/>
    <w:link w:val="aa"/>
    <w:uiPriority w:val="99"/>
    <w:semiHidden/>
    <w:unhideWhenUsed/>
    <w:rsid w:val="00A3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4AE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A0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4262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2626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2626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262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262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318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1.wmf"/><Relationship Id="rId42" Type="http://schemas.openxmlformats.org/officeDocument/2006/relationships/image" Target="media/image32.wmf"/><Relationship Id="rId47" Type="http://schemas.openxmlformats.org/officeDocument/2006/relationships/image" Target="media/image37.wmf"/><Relationship Id="rId63" Type="http://schemas.openxmlformats.org/officeDocument/2006/relationships/image" Target="media/image53.wmf"/><Relationship Id="rId68" Type="http://schemas.openxmlformats.org/officeDocument/2006/relationships/image" Target="media/image58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9.wmf"/><Relationship Id="rId11" Type="http://schemas.openxmlformats.org/officeDocument/2006/relationships/image" Target="media/image1.wmf"/><Relationship Id="rId24" Type="http://schemas.openxmlformats.org/officeDocument/2006/relationships/image" Target="media/image14.wmf"/><Relationship Id="rId32" Type="http://schemas.openxmlformats.org/officeDocument/2006/relationships/image" Target="media/image22.wmf"/><Relationship Id="rId37" Type="http://schemas.openxmlformats.org/officeDocument/2006/relationships/image" Target="media/image27.wmf"/><Relationship Id="rId40" Type="http://schemas.openxmlformats.org/officeDocument/2006/relationships/image" Target="media/image30.wmf"/><Relationship Id="rId45" Type="http://schemas.openxmlformats.org/officeDocument/2006/relationships/image" Target="media/image35.wmf"/><Relationship Id="rId53" Type="http://schemas.openxmlformats.org/officeDocument/2006/relationships/image" Target="media/image43.wmf"/><Relationship Id="rId58" Type="http://schemas.openxmlformats.org/officeDocument/2006/relationships/image" Target="media/image48.wmf"/><Relationship Id="rId66" Type="http://schemas.openxmlformats.org/officeDocument/2006/relationships/image" Target="media/image56.wmf"/><Relationship Id="rId5" Type="http://schemas.openxmlformats.org/officeDocument/2006/relationships/settings" Target="settings.xml"/><Relationship Id="rId61" Type="http://schemas.openxmlformats.org/officeDocument/2006/relationships/image" Target="media/image51.wmf"/><Relationship Id="rId19" Type="http://schemas.openxmlformats.org/officeDocument/2006/relationships/image" Target="media/image9.wmf"/><Relationship Id="rId14" Type="http://schemas.openxmlformats.org/officeDocument/2006/relationships/image" Target="media/image4.wmf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wmf"/><Relationship Id="rId43" Type="http://schemas.openxmlformats.org/officeDocument/2006/relationships/image" Target="media/image33.wmf"/><Relationship Id="rId48" Type="http://schemas.openxmlformats.org/officeDocument/2006/relationships/image" Target="media/image38.wmf"/><Relationship Id="rId56" Type="http://schemas.openxmlformats.org/officeDocument/2006/relationships/image" Target="media/image46.wmf"/><Relationship Id="rId64" Type="http://schemas.openxmlformats.org/officeDocument/2006/relationships/image" Target="media/image54.wmf"/><Relationship Id="rId69" Type="http://schemas.openxmlformats.org/officeDocument/2006/relationships/image" Target="media/image59.wmf"/><Relationship Id="rId8" Type="http://schemas.openxmlformats.org/officeDocument/2006/relationships/endnotes" Target="endnotes.xml"/><Relationship Id="rId51" Type="http://schemas.openxmlformats.org/officeDocument/2006/relationships/image" Target="media/image41.w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image" Target="media/image15.wmf"/><Relationship Id="rId33" Type="http://schemas.openxmlformats.org/officeDocument/2006/relationships/image" Target="media/image23.wmf"/><Relationship Id="rId38" Type="http://schemas.openxmlformats.org/officeDocument/2006/relationships/image" Target="media/image28.wmf"/><Relationship Id="rId46" Type="http://schemas.openxmlformats.org/officeDocument/2006/relationships/image" Target="media/image36.wmf"/><Relationship Id="rId59" Type="http://schemas.openxmlformats.org/officeDocument/2006/relationships/image" Target="media/image49.wmf"/><Relationship Id="rId67" Type="http://schemas.openxmlformats.org/officeDocument/2006/relationships/image" Target="media/image57.wmf"/><Relationship Id="rId20" Type="http://schemas.openxmlformats.org/officeDocument/2006/relationships/image" Target="media/image10.wmf"/><Relationship Id="rId41" Type="http://schemas.openxmlformats.org/officeDocument/2006/relationships/image" Target="media/image31.wmf"/><Relationship Id="rId54" Type="http://schemas.openxmlformats.org/officeDocument/2006/relationships/image" Target="media/image44.wmf"/><Relationship Id="rId62" Type="http://schemas.openxmlformats.org/officeDocument/2006/relationships/image" Target="media/image52.wmf"/><Relationship Id="rId70" Type="http://schemas.openxmlformats.org/officeDocument/2006/relationships/image" Target="media/image6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6.wmf"/><Relationship Id="rId49" Type="http://schemas.openxmlformats.org/officeDocument/2006/relationships/image" Target="media/image39.wmf"/><Relationship Id="rId57" Type="http://schemas.openxmlformats.org/officeDocument/2006/relationships/image" Target="media/image47.wmf"/><Relationship Id="rId10" Type="http://schemas.openxmlformats.org/officeDocument/2006/relationships/header" Target="header2.xml"/><Relationship Id="rId31" Type="http://schemas.openxmlformats.org/officeDocument/2006/relationships/image" Target="media/image21.wmf"/><Relationship Id="rId44" Type="http://schemas.openxmlformats.org/officeDocument/2006/relationships/image" Target="media/image34.wmf"/><Relationship Id="rId52" Type="http://schemas.openxmlformats.org/officeDocument/2006/relationships/image" Target="media/image42.wmf"/><Relationship Id="rId60" Type="http://schemas.openxmlformats.org/officeDocument/2006/relationships/image" Target="media/image50.wmf"/><Relationship Id="rId65" Type="http://schemas.openxmlformats.org/officeDocument/2006/relationships/image" Target="media/image55.wmf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9" Type="http://schemas.openxmlformats.org/officeDocument/2006/relationships/image" Target="media/image29.wmf"/><Relationship Id="rId34" Type="http://schemas.openxmlformats.org/officeDocument/2006/relationships/image" Target="media/image24.wmf"/><Relationship Id="rId50" Type="http://schemas.openxmlformats.org/officeDocument/2006/relationships/image" Target="media/image40.wmf"/><Relationship Id="rId55" Type="http://schemas.openxmlformats.org/officeDocument/2006/relationships/image" Target="media/image45.wmf"/><Relationship Id="rId7" Type="http://schemas.openxmlformats.org/officeDocument/2006/relationships/footnotes" Target="footnotes.xml"/><Relationship Id="rId71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0BEB-B92F-4D9D-8383-CBD3D40D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5838</Words>
  <Characters>33283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Виктория Эдуардовна</dc:creator>
  <cp:lastModifiedBy>Кузнецова Надежда Анатольевна</cp:lastModifiedBy>
  <cp:revision>7</cp:revision>
  <cp:lastPrinted>2026-02-25T05:05:00Z</cp:lastPrinted>
  <dcterms:created xsi:type="dcterms:W3CDTF">2026-07-28T12:19:00Z</dcterms:created>
  <dcterms:modified xsi:type="dcterms:W3CDTF">2026-07-28T12:39:00Z</dcterms:modified>
</cp:coreProperties>
</file>