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254" w:rsidRPr="00144CEB" w:rsidRDefault="006F1AAC" w:rsidP="00F6507B">
      <w:pPr>
        <w:tabs>
          <w:tab w:val="left" w:pos="3544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44CEB">
        <w:rPr>
          <w:rFonts w:ascii="Times New Roman" w:hAnsi="Times New Roman"/>
          <w:b/>
          <w:noProof/>
          <w:sz w:val="36"/>
          <w:szCs w:val="24"/>
        </w:rPr>
        <w:drawing>
          <wp:inline distT="0" distB="0" distL="0" distR="0">
            <wp:extent cx="585762" cy="753262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85762" cy="75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254" w:rsidRPr="00144CEB" w:rsidRDefault="00937254" w:rsidP="00F650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937254" w:rsidRPr="00144CEB" w:rsidRDefault="006F1AAC" w:rsidP="00F6507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44CEB">
        <w:rPr>
          <w:rFonts w:ascii="Times New Roman" w:hAnsi="Times New Roman"/>
          <w:b/>
          <w:sz w:val="28"/>
          <w:szCs w:val="28"/>
        </w:rPr>
        <w:t>КОМИТЕТ ЛЕНИНГРАДСКОЙ ОБЛАСТИ ПО ТРАНСПОРТУ</w:t>
      </w:r>
    </w:p>
    <w:p w:rsidR="00937254" w:rsidRPr="00144CEB" w:rsidRDefault="00937254" w:rsidP="00F6507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254" w:rsidRPr="00144CEB" w:rsidRDefault="006F1AAC" w:rsidP="00F6507B">
      <w:pPr>
        <w:spacing w:after="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144CEB">
        <w:rPr>
          <w:rFonts w:ascii="Times New Roman" w:hAnsi="Times New Roman"/>
          <w:b/>
          <w:sz w:val="32"/>
          <w:szCs w:val="32"/>
        </w:rPr>
        <w:t>ПРИКАЗ</w:t>
      </w:r>
    </w:p>
    <w:p w:rsidR="00937254" w:rsidRPr="00144CEB" w:rsidRDefault="00937254" w:rsidP="00F6507B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28"/>
        <w:gridCol w:w="4695"/>
      </w:tblGrid>
      <w:tr w:rsidR="00937254" w:rsidRPr="00144CEB">
        <w:tc>
          <w:tcPr>
            <w:tcW w:w="52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37254" w:rsidRPr="00144CEB" w:rsidRDefault="006F1AAC" w:rsidP="00F6507B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44CEB">
              <w:rPr>
                <w:rFonts w:ascii="Times New Roman" w:hAnsi="Times New Roman"/>
                <w:sz w:val="28"/>
                <w:szCs w:val="28"/>
              </w:rPr>
              <w:t>от «___» ______________  2026 года</w:t>
            </w:r>
          </w:p>
        </w:tc>
        <w:tc>
          <w:tcPr>
            <w:tcW w:w="4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37254" w:rsidRPr="00144CEB" w:rsidRDefault="006F1AAC" w:rsidP="00F6507B">
            <w:pPr>
              <w:tabs>
                <w:tab w:val="left" w:pos="2993"/>
              </w:tabs>
              <w:spacing w:after="0"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4CEB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F6507B" w:rsidRPr="00144C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4CEB">
              <w:rPr>
                <w:rFonts w:ascii="Times New Roman" w:hAnsi="Times New Roman"/>
                <w:sz w:val="28"/>
                <w:szCs w:val="28"/>
              </w:rPr>
              <w:t>_______</w:t>
            </w:r>
          </w:p>
        </w:tc>
      </w:tr>
    </w:tbl>
    <w:p w:rsidR="00937254" w:rsidRPr="00144CEB" w:rsidRDefault="00937254" w:rsidP="00F6507B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:rsidR="00937254" w:rsidRPr="00144CEB" w:rsidRDefault="0067251B" w:rsidP="00F6507B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144CEB">
        <w:rPr>
          <w:rFonts w:ascii="Times New Roman" w:hAnsi="Times New Roman"/>
          <w:b/>
          <w:sz w:val="28"/>
        </w:rPr>
        <w:t xml:space="preserve">О внесении изменений в Приказ Комитета Ленинградской области </w:t>
      </w:r>
      <w:r w:rsidRPr="00144CEB">
        <w:rPr>
          <w:rFonts w:ascii="Times New Roman" w:hAnsi="Times New Roman"/>
          <w:b/>
          <w:sz w:val="28"/>
        </w:rPr>
        <w:br/>
        <w:t xml:space="preserve">по транспорту от 16.05.2024 № 12 «Об установлении смежных межрегиональных автобусных маршрутов регулярных перевозок Ленинградской области в сообщении с городом федерального значения </w:t>
      </w:r>
      <w:r w:rsidRPr="00144CEB">
        <w:rPr>
          <w:rFonts w:ascii="Times New Roman" w:hAnsi="Times New Roman"/>
          <w:b/>
          <w:sz w:val="28"/>
        </w:rPr>
        <w:br/>
        <w:t>Санкт-Петербургом и признании утратившими силу отдельных приказов Комитета Ленинградской области по транспорту»</w:t>
      </w:r>
      <w:r w:rsidR="006F1AAC" w:rsidRPr="00144CEB">
        <w:rPr>
          <w:rFonts w:ascii="Times New Roman" w:hAnsi="Times New Roman"/>
          <w:b/>
          <w:sz w:val="28"/>
        </w:rPr>
        <w:t xml:space="preserve"> </w:t>
      </w:r>
    </w:p>
    <w:p w:rsidR="00937254" w:rsidRPr="00144CEB" w:rsidRDefault="00937254" w:rsidP="00F6507B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37254" w:rsidRPr="00144CEB" w:rsidRDefault="006F1AAC" w:rsidP="00640E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144CEB">
        <w:rPr>
          <w:rFonts w:ascii="Times New Roman" w:hAnsi="Times New Roman"/>
          <w:sz w:val="28"/>
        </w:rPr>
        <w:t xml:space="preserve">В соответствии с пунктом 2.15 Положения о Комитете Ленинградской области по транспорту, утвержденного постановлением Правительства Ленинградской области от 9 ноября 2020 года № 726 «О переименовании управления Ленинградской области по транспорту, об утверждении Положения </w:t>
      </w:r>
      <w:r w:rsidRPr="00144CEB">
        <w:rPr>
          <w:rFonts w:ascii="Times New Roman" w:hAnsi="Times New Roman"/>
          <w:sz w:val="28"/>
        </w:rPr>
        <w:br w:type="textWrapping" w:clear="all"/>
        <w:t>о Комитете Ленинградской области по транспорту и признании утратившими силу отдельных постановлений Правительства Ленинградской области», приказываю:</w:t>
      </w:r>
    </w:p>
    <w:p w:rsidR="003A0C42" w:rsidRPr="00144CEB" w:rsidRDefault="003A0C42" w:rsidP="00640E38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 xml:space="preserve">Внести в </w:t>
      </w:r>
      <w:r w:rsidR="00332CAC" w:rsidRPr="00144CEB">
        <w:rPr>
          <w:rFonts w:ascii="Times New Roman" w:hAnsi="Times New Roman"/>
          <w:sz w:val="28"/>
          <w:szCs w:val="28"/>
        </w:rPr>
        <w:t xml:space="preserve">Приложение 1 </w:t>
      </w:r>
      <w:r w:rsidRPr="00144CEB">
        <w:rPr>
          <w:rFonts w:ascii="Times New Roman" w:hAnsi="Times New Roman"/>
          <w:sz w:val="28"/>
          <w:szCs w:val="28"/>
        </w:rPr>
        <w:t>Приказ</w:t>
      </w:r>
      <w:r w:rsidR="00332CAC" w:rsidRPr="00144CEB">
        <w:rPr>
          <w:rFonts w:ascii="Times New Roman" w:hAnsi="Times New Roman"/>
          <w:sz w:val="28"/>
          <w:szCs w:val="28"/>
        </w:rPr>
        <w:t>а</w:t>
      </w:r>
      <w:r w:rsidRPr="00144CEB">
        <w:rPr>
          <w:rFonts w:ascii="Times New Roman" w:hAnsi="Times New Roman"/>
          <w:sz w:val="28"/>
        </w:rPr>
        <w:t xml:space="preserve"> Комитета Ленинградской области </w:t>
      </w:r>
      <w:r w:rsidR="00332CAC" w:rsidRPr="00144CEB">
        <w:rPr>
          <w:rFonts w:ascii="Times New Roman" w:hAnsi="Times New Roman"/>
          <w:sz w:val="28"/>
        </w:rPr>
        <w:br/>
      </w:r>
      <w:r w:rsidRPr="00144CEB">
        <w:rPr>
          <w:rFonts w:ascii="Times New Roman" w:hAnsi="Times New Roman"/>
          <w:sz w:val="28"/>
        </w:rPr>
        <w:t xml:space="preserve">по транспорту от 16.05.2024 № 12 «Об установлении смежных межрегиональных автобусных маршрутов регулярных перевозок Ленинградской области </w:t>
      </w:r>
      <w:r w:rsidR="00332CAC" w:rsidRPr="00144CEB">
        <w:rPr>
          <w:rFonts w:ascii="Times New Roman" w:hAnsi="Times New Roman"/>
          <w:sz w:val="28"/>
        </w:rPr>
        <w:br/>
      </w:r>
      <w:r w:rsidRPr="00144CEB">
        <w:rPr>
          <w:rFonts w:ascii="Times New Roman" w:hAnsi="Times New Roman"/>
          <w:sz w:val="28"/>
        </w:rPr>
        <w:t xml:space="preserve">в сообщении с городом федерального значения Санкт-Петербургом и признании утратившими силу отдельных приказов Комитета Ленинградской области </w:t>
      </w:r>
      <w:r w:rsidR="00C54358" w:rsidRPr="00144CEB">
        <w:rPr>
          <w:rFonts w:ascii="Times New Roman" w:hAnsi="Times New Roman"/>
          <w:sz w:val="28"/>
        </w:rPr>
        <w:br/>
      </w:r>
      <w:r w:rsidRPr="00144CEB">
        <w:rPr>
          <w:rFonts w:ascii="Times New Roman" w:hAnsi="Times New Roman"/>
          <w:sz w:val="28"/>
        </w:rPr>
        <w:t>по транспорту» следующие изменения:</w:t>
      </w:r>
    </w:p>
    <w:p w:rsidR="00A01B0F" w:rsidRPr="00144CEB" w:rsidRDefault="00A01B0F" w:rsidP="00144CEB">
      <w:pPr>
        <w:pStyle w:val="a3"/>
        <w:numPr>
          <w:ilvl w:val="1"/>
          <w:numId w:val="2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 xml:space="preserve">Внести в строку </w:t>
      </w:r>
      <w:r w:rsidR="00C41034">
        <w:rPr>
          <w:rFonts w:ascii="Times New Roman" w:hAnsi="Times New Roman"/>
          <w:sz w:val="28"/>
          <w:szCs w:val="28"/>
        </w:rPr>
        <w:t>34</w:t>
      </w:r>
      <w:r w:rsidR="00B57088" w:rsidRPr="00144CEB">
        <w:rPr>
          <w:rFonts w:ascii="Times New Roman" w:hAnsi="Times New Roman"/>
          <w:sz w:val="28"/>
          <w:szCs w:val="28"/>
        </w:rPr>
        <w:t xml:space="preserve"> изменения:</w:t>
      </w:r>
    </w:p>
    <w:p w:rsidR="0057564A" w:rsidRPr="00144CEB" w:rsidRDefault="0057564A" w:rsidP="0057564A">
      <w:pPr>
        <w:pStyle w:val="a3"/>
        <w:numPr>
          <w:ilvl w:val="2"/>
          <w:numId w:val="2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содержание ячейки «</w:t>
      </w:r>
      <w:r w:rsidR="00C41034">
        <w:rPr>
          <w:rFonts w:ascii="Times New Roman" w:hAnsi="Times New Roman"/>
          <w:sz w:val="28"/>
          <w:szCs w:val="28"/>
        </w:rPr>
        <w:t>Характеристики транспортных средств. Класс</w:t>
      </w:r>
      <w:r w:rsidRPr="00144CEB">
        <w:rPr>
          <w:rFonts w:ascii="Times New Roman" w:hAnsi="Times New Roman"/>
          <w:sz w:val="28"/>
          <w:szCs w:val="28"/>
        </w:rPr>
        <w:t xml:space="preserve">», изложить в следующей редакции: </w:t>
      </w:r>
    </w:p>
    <w:p w:rsidR="0057564A" w:rsidRPr="00144CEB" w:rsidRDefault="0057564A" w:rsidP="00575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«</w:t>
      </w:r>
      <w:r w:rsidR="00C41034">
        <w:rPr>
          <w:rFonts w:ascii="Times New Roman" w:hAnsi="Times New Roman"/>
          <w:sz w:val="28"/>
          <w:szCs w:val="28"/>
        </w:rPr>
        <w:t>Средний</w:t>
      </w:r>
      <w:r w:rsidRPr="00144CEB">
        <w:rPr>
          <w:rFonts w:ascii="Times New Roman" w:hAnsi="Times New Roman"/>
          <w:sz w:val="28"/>
          <w:szCs w:val="28"/>
        </w:rPr>
        <w:t>»;</w:t>
      </w:r>
    </w:p>
    <w:p w:rsidR="0057564A" w:rsidRPr="00144CEB" w:rsidRDefault="0057564A" w:rsidP="00C41034">
      <w:pPr>
        <w:pStyle w:val="a3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содержание ячейки «</w:t>
      </w:r>
      <w:r w:rsidR="00C41034" w:rsidRPr="00C41034">
        <w:rPr>
          <w:rFonts w:ascii="Times New Roman" w:hAnsi="Times New Roman"/>
          <w:sz w:val="28"/>
          <w:szCs w:val="28"/>
        </w:rPr>
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</w:r>
      <w:r w:rsidRPr="00144CEB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57564A" w:rsidRDefault="0057564A" w:rsidP="00575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«</w:t>
      </w:r>
      <w:r w:rsidR="00C41034">
        <w:rPr>
          <w:rFonts w:ascii="Times New Roman" w:hAnsi="Times New Roman"/>
          <w:sz w:val="28"/>
          <w:szCs w:val="28"/>
        </w:rPr>
        <w:t>15</w:t>
      </w:r>
      <w:r w:rsidRPr="00144CEB">
        <w:rPr>
          <w:rFonts w:ascii="Times New Roman" w:hAnsi="Times New Roman"/>
          <w:sz w:val="28"/>
          <w:szCs w:val="28"/>
        </w:rPr>
        <w:t>»;</w:t>
      </w:r>
    </w:p>
    <w:p w:rsidR="005F75DB" w:rsidRDefault="005F75DB" w:rsidP="005F75DB">
      <w:pPr>
        <w:pStyle w:val="a3"/>
        <w:numPr>
          <w:ilvl w:val="1"/>
          <w:numId w:val="2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строку 71 изменение, изложив содержание ячейки «</w:t>
      </w:r>
      <w:r w:rsidRPr="005F75DB">
        <w:rPr>
          <w:rFonts w:ascii="Times New Roman" w:hAnsi="Times New Roman"/>
          <w:sz w:val="28"/>
          <w:szCs w:val="28"/>
        </w:rPr>
        <w:t>Характеристики транспортных средств, влияющие на качество перевозок</w:t>
      </w:r>
      <w:r>
        <w:rPr>
          <w:rFonts w:ascii="Times New Roman" w:hAnsi="Times New Roman"/>
          <w:sz w:val="28"/>
          <w:szCs w:val="28"/>
        </w:rPr>
        <w:t xml:space="preserve">. Доля автобусов, %»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следующей редакции:</w:t>
      </w:r>
    </w:p>
    <w:p w:rsidR="005F75DB" w:rsidRPr="005F75DB" w:rsidRDefault="005F75DB" w:rsidP="005F75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5F75DB">
        <w:rPr>
          <w:rFonts w:ascii="Times New Roman" w:hAnsi="Times New Roman"/>
          <w:i/>
          <w:sz w:val="28"/>
          <w:szCs w:val="28"/>
        </w:rPr>
        <w:t>Низкопольное</w:t>
      </w:r>
      <w:proofErr w:type="spellEnd"/>
      <w:r w:rsidRPr="005F75DB">
        <w:rPr>
          <w:rFonts w:ascii="Times New Roman" w:hAnsi="Times New Roman"/>
          <w:i/>
          <w:sz w:val="28"/>
          <w:szCs w:val="28"/>
        </w:rPr>
        <w:t xml:space="preserve"> транспортное средство:</w:t>
      </w:r>
      <w:r>
        <w:rPr>
          <w:rFonts w:ascii="Times New Roman" w:hAnsi="Times New Roman"/>
          <w:sz w:val="28"/>
          <w:szCs w:val="28"/>
        </w:rPr>
        <w:t xml:space="preserve"> 100»;</w:t>
      </w:r>
    </w:p>
    <w:p w:rsidR="00A01B0F" w:rsidRPr="00144CEB" w:rsidRDefault="00A01B0F" w:rsidP="00A01B0F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lastRenderedPageBreak/>
        <w:t>Внести в строку 1</w:t>
      </w:r>
      <w:r w:rsidR="00C41034">
        <w:rPr>
          <w:rFonts w:ascii="Times New Roman" w:hAnsi="Times New Roman"/>
          <w:sz w:val="28"/>
          <w:szCs w:val="28"/>
        </w:rPr>
        <w:t>22</w:t>
      </w:r>
      <w:r w:rsidRPr="00144CEB">
        <w:rPr>
          <w:rFonts w:ascii="Times New Roman" w:hAnsi="Times New Roman"/>
          <w:sz w:val="28"/>
          <w:szCs w:val="28"/>
        </w:rPr>
        <w:t xml:space="preserve"> изменения:</w:t>
      </w:r>
    </w:p>
    <w:p w:rsidR="00A01B0F" w:rsidRPr="00144CEB" w:rsidRDefault="00A01B0F" w:rsidP="00A01B0F">
      <w:pPr>
        <w:pStyle w:val="a3"/>
        <w:numPr>
          <w:ilvl w:val="2"/>
          <w:numId w:val="21"/>
        </w:numPr>
        <w:spacing w:after="0" w:line="240" w:lineRule="auto"/>
        <w:ind w:left="0" w:firstLine="699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содержание ячейки «</w:t>
      </w:r>
      <w:r w:rsidR="00C41034">
        <w:rPr>
          <w:rFonts w:ascii="Times New Roman" w:hAnsi="Times New Roman"/>
          <w:sz w:val="28"/>
          <w:szCs w:val="28"/>
        </w:rPr>
        <w:t>Характеристики транспортных средств. Класс</w:t>
      </w:r>
      <w:r w:rsidRPr="00144CEB">
        <w:rPr>
          <w:rFonts w:ascii="Times New Roman" w:hAnsi="Times New Roman"/>
          <w:sz w:val="28"/>
          <w:szCs w:val="28"/>
        </w:rPr>
        <w:t xml:space="preserve">», изложить в следующей редакции: </w:t>
      </w:r>
    </w:p>
    <w:p w:rsidR="00A01B0F" w:rsidRPr="00144CEB" w:rsidRDefault="00A01B0F" w:rsidP="00A01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«</w:t>
      </w:r>
      <w:r w:rsidR="00C05C57">
        <w:rPr>
          <w:rFonts w:ascii="Times New Roman" w:hAnsi="Times New Roman"/>
          <w:sz w:val="28"/>
          <w:szCs w:val="28"/>
        </w:rPr>
        <w:t>Малый, Средний, Большой</w:t>
      </w:r>
      <w:r w:rsidRPr="00144CEB">
        <w:rPr>
          <w:rFonts w:ascii="Times New Roman" w:hAnsi="Times New Roman"/>
          <w:sz w:val="28"/>
          <w:szCs w:val="28"/>
        </w:rPr>
        <w:t>»;</w:t>
      </w:r>
    </w:p>
    <w:p w:rsidR="00A01B0F" w:rsidRPr="00144CEB" w:rsidRDefault="00A01B0F" w:rsidP="00A01B0F">
      <w:pPr>
        <w:pStyle w:val="a3"/>
        <w:numPr>
          <w:ilvl w:val="2"/>
          <w:numId w:val="21"/>
        </w:numPr>
        <w:spacing w:after="0" w:line="240" w:lineRule="auto"/>
        <w:ind w:left="0" w:firstLine="699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содержание ячейки «Максимальное количество транспортных средств каждого класса, которое допускается использовать для перевозок по маршруту регулярных перевозок» изложить в следующей редакции:</w:t>
      </w:r>
    </w:p>
    <w:p w:rsidR="00A01B0F" w:rsidRPr="00144CEB" w:rsidRDefault="00A01B0F" w:rsidP="00A01B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«</w:t>
      </w:r>
      <w:r w:rsidR="00C05C57">
        <w:rPr>
          <w:rFonts w:ascii="Times New Roman" w:hAnsi="Times New Roman"/>
          <w:sz w:val="28"/>
          <w:szCs w:val="28"/>
        </w:rPr>
        <w:t>1-МК, 1-</w:t>
      </w:r>
      <w:r w:rsidR="00C05C57" w:rsidRPr="00CD1613">
        <w:rPr>
          <w:rFonts w:ascii="Times New Roman" w:hAnsi="Times New Roman"/>
          <w:sz w:val="28"/>
          <w:szCs w:val="28"/>
        </w:rPr>
        <w:t>СК, 2-БК</w:t>
      </w:r>
      <w:r w:rsidRPr="00CD1613">
        <w:rPr>
          <w:rFonts w:ascii="Times New Roman" w:hAnsi="Times New Roman"/>
          <w:sz w:val="28"/>
          <w:szCs w:val="28"/>
        </w:rPr>
        <w:t>».</w:t>
      </w:r>
    </w:p>
    <w:p w:rsidR="00A01B0F" w:rsidRPr="00144CEB" w:rsidRDefault="00A01B0F" w:rsidP="00A01B0F">
      <w:pPr>
        <w:pStyle w:val="a3"/>
        <w:numPr>
          <w:ilvl w:val="0"/>
          <w:numId w:val="21"/>
        </w:numPr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 xml:space="preserve">Отделу организации перевозок Комитета Ленинградской области </w:t>
      </w:r>
      <w:r w:rsidRPr="00144CEB">
        <w:rPr>
          <w:rFonts w:ascii="Times New Roman" w:hAnsi="Times New Roman"/>
          <w:sz w:val="28"/>
          <w:szCs w:val="28"/>
        </w:rPr>
        <w:br/>
        <w:t>по транспорту обеспечить:</w:t>
      </w:r>
    </w:p>
    <w:p w:rsidR="00A01B0F" w:rsidRPr="00144CEB" w:rsidRDefault="00A01B0F" w:rsidP="00A01B0F">
      <w:pPr>
        <w:pStyle w:val="a3"/>
        <w:numPr>
          <w:ilvl w:val="1"/>
          <w:numId w:val="2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 xml:space="preserve">переоформление действующих свидетельств об осуществлении перевозок и подготовку новых карт по маршрутам регулярных перевозок № </w:t>
      </w:r>
      <w:r w:rsidR="00CD1613">
        <w:rPr>
          <w:rFonts w:ascii="Times New Roman" w:hAnsi="Times New Roman"/>
          <w:sz w:val="28"/>
          <w:szCs w:val="28"/>
        </w:rPr>
        <w:t>492</w:t>
      </w:r>
      <w:r w:rsidRPr="00144CEB">
        <w:rPr>
          <w:rFonts w:ascii="Times New Roman" w:hAnsi="Times New Roman"/>
          <w:sz w:val="28"/>
          <w:szCs w:val="28"/>
        </w:rPr>
        <w:t xml:space="preserve"> </w:t>
      </w:r>
      <w:r w:rsidRPr="00144CEB">
        <w:rPr>
          <w:rFonts w:ascii="Times New Roman" w:hAnsi="Times New Roman"/>
          <w:sz w:val="28"/>
          <w:szCs w:val="28"/>
        </w:rPr>
        <w:br/>
        <w:t>и № 8</w:t>
      </w:r>
      <w:r w:rsidR="00CD1613">
        <w:rPr>
          <w:rFonts w:ascii="Times New Roman" w:hAnsi="Times New Roman"/>
          <w:sz w:val="28"/>
          <w:szCs w:val="28"/>
        </w:rPr>
        <w:t>65</w:t>
      </w:r>
      <w:r w:rsidRPr="00144CEB">
        <w:rPr>
          <w:rFonts w:ascii="Times New Roman" w:hAnsi="Times New Roman"/>
          <w:sz w:val="28"/>
          <w:szCs w:val="28"/>
        </w:rPr>
        <w:t>;</w:t>
      </w:r>
    </w:p>
    <w:p w:rsidR="00C54358" w:rsidRPr="00144CEB" w:rsidRDefault="00A01B0F" w:rsidP="00A01B0F">
      <w:pPr>
        <w:pStyle w:val="a3"/>
        <w:numPr>
          <w:ilvl w:val="1"/>
          <w:numId w:val="21"/>
        </w:numPr>
        <w:spacing w:after="0" w:line="240" w:lineRule="auto"/>
        <w:ind w:left="0" w:firstLine="697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  <w:szCs w:val="28"/>
        </w:rPr>
        <w:t>размещение информации об изменениях, предусмотренных п. 1 настоящего Приказа, на официальном сайте Комитета.</w:t>
      </w:r>
    </w:p>
    <w:p w:rsidR="00A01B0F" w:rsidRPr="00144CEB" w:rsidRDefault="00CD1613" w:rsidP="00A01B0F">
      <w:pPr>
        <w:pStyle w:val="a3"/>
        <w:numPr>
          <w:ilvl w:val="0"/>
          <w:numId w:val="21"/>
        </w:numPr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приказ распространяется на правоотношения, возникшие </w:t>
      </w:r>
      <w:r>
        <w:rPr>
          <w:rFonts w:ascii="Times New Roman" w:hAnsi="Times New Roman"/>
          <w:sz w:val="28"/>
          <w:szCs w:val="28"/>
        </w:rPr>
        <w:br/>
        <w:t>с 20.08.2026 года.</w:t>
      </w:r>
    </w:p>
    <w:p w:rsidR="00937254" w:rsidRPr="00144CEB" w:rsidRDefault="006F1AAC" w:rsidP="00B57088">
      <w:pPr>
        <w:pStyle w:val="a3"/>
        <w:numPr>
          <w:ilvl w:val="0"/>
          <w:numId w:val="21"/>
        </w:numPr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144CEB">
        <w:rPr>
          <w:rFonts w:ascii="Times New Roman" w:hAnsi="Times New Roman"/>
          <w:sz w:val="28"/>
        </w:rPr>
        <w:t>Контроль за исполнением настоящего приказа оставляю за собой.</w:t>
      </w:r>
    </w:p>
    <w:p w:rsidR="00937254" w:rsidRPr="00144CEB" w:rsidRDefault="00937254" w:rsidP="007D0EE9">
      <w:pPr>
        <w:spacing w:after="0" w:line="259" w:lineRule="auto"/>
        <w:jc w:val="both"/>
        <w:rPr>
          <w:rFonts w:ascii="Times New Roman" w:hAnsi="Times New Roman"/>
          <w:sz w:val="28"/>
        </w:rPr>
      </w:pPr>
    </w:p>
    <w:p w:rsidR="00937254" w:rsidRPr="00144CEB" w:rsidRDefault="00937254" w:rsidP="007D0EE9">
      <w:pPr>
        <w:spacing w:after="0" w:line="259" w:lineRule="auto"/>
        <w:ind w:firstLine="709"/>
        <w:jc w:val="both"/>
        <w:rPr>
          <w:rFonts w:ascii="Times New Roman" w:hAnsi="Times New Roman"/>
          <w:sz w:val="28"/>
        </w:rPr>
      </w:pPr>
    </w:p>
    <w:p w:rsidR="007C1C4C" w:rsidRPr="00144CEB" w:rsidRDefault="006F1AAC" w:rsidP="008226CF">
      <w:pPr>
        <w:tabs>
          <w:tab w:val="left" w:pos="8222"/>
        </w:tabs>
        <w:spacing w:after="0" w:line="259" w:lineRule="auto"/>
        <w:jc w:val="both"/>
        <w:rPr>
          <w:rFonts w:ascii="Times New Roman" w:hAnsi="Times New Roman"/>
          <w:sz w:val="28"/>
        </w:rPr>
      </w:pPr>
      <w:r w:rsidRPr="00144CEB">
        <w:rPr>
          <w:rFonts w:ascii="Times New Roman" w:hAnsi="Times New Roman"/>
          <w:sz w:val="28"/>
        </w:rPr>
        <w:t>Председатель Комитета</w:t>
      </w:r>
      <w:r w:rsidRPr="00144CEB">
        <w:rPr>
          <w:rFonts w:ascii="Times New Roman" w:hAnsi="Times New Roman"/>
          <w:sz w:val="28"/>
        </w:rPr>
        <w:tab/>
        <w:t>О.В. Антропов</w:t>
      </w:r>
    </w:p>
    <w:p w:rsidR="001B1D04" w:rsidRPr="00144CEB" w:rsidRDefault="001B1D04">
      <w:r w:rsidRPr="00144CEB">
        <w:br w:type="page"/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0"/>
        <w:gridCol w:w="7621"/>
      </w:tblGrid>
      <w:tr w:rsidR="0029323F" w:rsidRPr="00144CEB" w:rsidTr="0029323F">
        <w:tc>
          <w:tcPr>
            <w:tcW w:w="2660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lastRenderedPageBreak/>
              <w:t>Согласовано:</w:t>
            </w:r>
          </w:p>
        </w:tc>
        <w:tc>
          <w:tcPr>
            <w:tcW w:w="7621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9323F" w:rsidRPr="00144CEB" w:rsidTr="0029323F">
        <w:trPr>
          <w:trHeight w:val="680"/>
        </w:trPr>
        <w:tc>
          <w:tcPr>
            <w:tcW w:w="2660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Александрова Н.А.</w:t>
            </w:r>
          </w:p>
        </w:tc>
        <w:tc>
          <w:tcPr>
            <w:tcW w:w="7621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 w:rsidR="0029323F" w:rsidRPr="00144CEB" w:rsidTr="0029323F">
        <w:trPr>
          <w:trHeight w:val="680"/>
        </w:trPr>
        <w:tc>
          <w:tcPr>
            <w:tcW w:w="2660" w:type="dxa"/>
            <w:vAlign w:val="bottom"/>
          </w:tcPr>
          <w:p w:rsidR="0029323F" w:rsidRPr="00144CEB" w:rsidRDefault="007D0EE9" w:rsidP="007D0E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Егорченков</w:t>
            </w:r>
            <w:r w:rsidR="0029323F" w:rsidRPr="00144CEB">
              <w:rPr>
                <w:rFonts w:ascii="Times New Roman" w:hAnsi="Times New Roman"/>
                <w:sz w:val="28"/>
              </w:rPr>
              <w:t xml:space="preserve"> </w:t>
            </w:r>
            <w:r w:rsidRPr="00144CEB">
              <w:rPr>
                <w:rFonts w:ascii="Times New Roman" w:hAnsi="Times New Roman"/>
                <w:sz w:val="28"/>
              </w:rPr>
              <w:t>М</w:t>
            </w:r>
            <w:r w:rsidR="0029323F" w:rsidRPr="00144CEB">
              <w:rPr>
                <w:rFonts w:ascii="Times New Roman" w:hAnsi="Times New Roman"/>
                <w:sz w:val="28"/>
              </w:rPr>
              <w:t>.</w:t>
            </w:r>
            <w:r w:rsidRPr="00144CEB">
              <w:rPr>
                <w:rFonts w:ascii="Times New Roman" w:hAnsi="Times New Roman"/>
                <w:sz w:val="28"/>
              </w:rPr>
              <w:t>А</w:t>
            </w:r>
            <w:r w:rsidR="0029323F" w:rsidRPr="00144CEB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7621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 w:rsidR="0029323F" w:rsidRPr="00144CEB" w:rsidTr="0029323F">
        <w:trPr>
          <w:trHeight w:val="680"/>
        </w:trPr>
        <w:tc>
          <w:tcPr>
            <w:tcW w:w="2660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Иванова А.В.</w:t>
            </w:r>
          </w:p>
        </w:tc>
        <w:tc>
          <w:tcPr>
            <w:tcW w:w="7621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____________________</w:t>
            </w:r>
          </w:p>
        </w:tc>
      </w:tr>
      <w:tr w:rsidR="0029323F" w:rsidRPr="00144CEB" w:rsidTr="0029323F">
        <w:tc>
          <w:tcPr>
            <w:tcW w:w="2660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621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9323F" w:rsidRPr="00144CEB" w:rsidTr="0029323F">
        <w:tc>
          <w:tcPr>
            <w:tcW w:w="2660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Исполнитель:</w:t>
            </w:r>
          </w:p>
        </w:tc>
        <w:tc>
          <w:tcPr>
            <w:tcW w:w="7621" w:type="dxa"/>
          </w:tcPr>
          <w:p w:rsidR="0029323F" w:rsidRPr="00144CEB" w:rsidRDefault="0029323F" w:rsidP="00F6507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9323F" w:rsidTr="0029323F">
        <w:trPr>
          <w:trHeight w:val="567"/>
        </w:trPr>
        <w:tc>
          <w:tcPr>
            <w:tcW w:w="2660" w:type="dxa"/>
            <w:vAlign w:val="bottom"/>
          </w:tcPr>
          <w:p w:rsidR="0029323F" w:rsidRPr="00144CEB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Кузневская Р.Н.</w:t>
            </w:r>
          </w:p>
        </w:tc>
        <w:tc>
          <w:tcPr>
            <w:tcW w:w="7621" w:type="dxa"/>
            <w:vAlign w:val="bottom"/>
          </w:tcPr>
          <w:p w:rsidR="0029323F" w:rsidRDefault="0029323F" w:rsidP="0029323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44CEB">
              <w:rPr>
                <w:rFonts w:ascii="Times New Roman" w:hAnsi="Times New Roman"/>
                <w:sz w:val="28"/>
              </w:rPr>
              <w:t>____________________</w:t>
            </w:r>
          </w:p>
        </w:tc>
      </w:tr>
    </w:tbl>
    <w:p w:rsidR="00EA70F4" w:rsidRDefault="00EA70F4" w:rsidP="00F6507B">
      <w:pPr>
        <w:spacing w:after="0" w:line="240" w:lineRule="auto"/>
        <w:rPr>
          <w:rFonts w:ascii="Times New Roman" w:hAnsi="Times New Roman"/>
          <w:sz w:val="28"/>
        </w:rPr>
      </w:pPr>
    </w:p>
    <w:sectPr w:rsidR="00EA70F4" w:rsidSect="00F6507B">
      <w:headerReference w:type="default" r:id="rId8"/>
      <w:headerReference w:type="first" r:id="rId9"/>
      <w:footerReference w:type="first" r:id="rId10"/>
      <w:pgSz w:w="11906" w:h="16838"/>
      <w:pgMar w:top="284" w:right="707" w:bottom="1276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D0" w:rsidRDefault="009710D0">
      <w:pPr>
        <w:spacing w:after="0" w:line="240" w:lineRule="auto"/>
      </w:pPr>
      <w:r>
        <w:separator/>
      </w:r>
    </w:p>
  </w:endnote>
  <w:endnote w:type="continuationSeparator" w:id="0">
    <w:p w:rsidR="009710D0" w:rsidRDefault="0097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14C" w:rsidRDefault="008D514C" w:rsidP="008D514C">
    <w:pPr>
      <w:spacing w:after="0" w:line="276" w:lineRule="auto"/>
      <w:ind w:right="426" w:firstLine="709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Государственный регистрационный номер: </w:t>
    </w:r>
  </w:p>
  <w:p w:rsidR="008D514C" w:rsidRPr="008D514C" w:rsidRDefault="008D514C" w:rsidP="008D514C">
    <w:pPr>
      <w:spacing w:after="0" w:line="360" w:lineRule="auto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Дата государственной регистрации: _</w:t>
    </w:r>
    <w:proofErr w:type="gramStart"/>
    <w:r>
      <w:rPr>
        <w:rFonts w:ascii="Times New Roman" w:hAnsi="Times New Roman"/>
        <w:sz w:val="28"/>
      </w:rPr>
      <w:t>_._</w:t>
    </w:r>
    <w:proofErr w:type="gramEnd"/>
    <w:r>
      <w:rPr>
        <w:rFonts w:ascii="Times New Roman" w:hAnsi="Times New Roman"/>
        <w:sz w:val="28"/>
      </w:rPr>
      <w:t xml:space="preserve">_.2026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D0" w:rsidRDefault="009710D0">
      <w:pPr>
        <w:spacing w:after="0" w:line="240" w:lineRule="auto"/>
      </w:pPr>
      <w:r>
        <w:separator/>
      </w:r>
    </w:p>
  </w:footnote>
  <w:footnote w:type="continuationSeparator" w:id="0">
    <w:p w:rsidR="009710D0" w:rsidRDefault="00971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54" w:rsidRDefault="00937254">
    <w:pPr>
      <w:pStyle w:val="ac"/>
      <w:rPr>
        <w:rFonts w:ascii="Times New Roman" w:hAnsi="Times New Roman"/>
      </w:rPr>
    </w:pPr>
  </w:p>
  <w:p w:rsidR="00937254" w:rsidRDefault="0093725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54" w:rsidRDefault="0093725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12FDA"/>
    <w:multiLevelType w:val="hybridMultilevel"/>
    <w:tmpl w:val="16028B90"/>
    <w:lvl w:ilvl="0" w:tplc="AAAE8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2D0C40A">
      <w:start w:val="1"/>
      <w:numFmt w:val="lowerLetter"/>
      <w:lvlText w:val="%2."/>
      <w:lvlJc w:val="left"/>
      <w:pPr>
        <w:ind w:left="1440" w:hanging="360"/>
      </w:pPr>
    </w:lvl>
    <w:lvl w:ilvl="2" w:tplc="2ACC5256">
      <w:start w:val="1"/>
      <w:numFmt w:val="lowerRoman"/>
      <w:lvlText w:val="%3."/>
      <w:lvlJc w:val="right"/>
      <w:pPr>
        <w:ind w:left="2160" w:hanging="180"/>
      </w:pPr>
    </w:lvl>
    <w:lvl w:ilvl="3" w:tplc="1EE6D77E">
      <w:start w:val="1"/>
      <w:numFmt w:val="decimal"/>
      <w:lvlText w:val="%4."/>
      <w:lvlJc w:val="left"/>
      <w:pPr>
        <w:ind w:left="2880" w:hanging="360"/>
      </w:pPr>
    </w:lvl>
    <w:lvl w:ilvl="4" w:tplc="A21212BE">
      <w:start w:val="1"/>
      <w:numFmt w:val="lowerLetter"/>
      <w:lvlText w:val="%5."/>
      <w:lvlJc w:val="left"/>
      <w:pPr>
        <w:ind w:left="3600" w:hanging="360"/>
      </w:pPr>
    </w:lvl>
    <w:lvl w:ilvl="5" w:tplc="40623E38">
      <w:start w:val="1"/>
      <w:numFmt w:val="lowerRoman"/>
      <w:lvlText w:val="%6."/>
      <w:lvlJc w:val="right"/>
      <w:pPr>
        <w:ind w:left="4320" w:hanging="180"/>
      </w:pPr>
    </w:lvl>
    <w:lvl w:ilvl="6" w:tplc="58F62B8C">
      <w:start w:val="1"/>
      <w:numFmt w:val="decimal"/>
      <w:lvlText w:val="%7."/>
      <w:lvlJc w:val="left"/>
      <w:pPr>
        <w:ind w:left="5040" w:hanging="360"/>
      </w:pPr>
    </w:lvl>
    <w:lvl w:ilvl="7" w:tplc="163E85EA">
      <w:start w:val="1"/>
      <w:numFmt w:val="lowerLetter"/>
      <w:lvlText w:val="%8."/>
      <w:lvlJc w:val="left"/>
      <w:pPr>
        <w:ind w:left="5760" w:hanging="360"/>
      </w:pPr>
    </w:lvl>
    <w:lvl w:ilvl="8" w:tplc="E65AA0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D4734"/>
    <w:multiLevelType w:val="multilevel"/>
    <w:tmpl w:val="930A76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B9E3A93"/>
    <w:multiLevelType w:val="multilevel"/>
    <w:tmpl w:val="261C541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27B17587"/>
    <w:multiLevelType w:val="hybridMultilevel"/>
    <w:tmpl w:val="07C693D6"/>
    <w:lvl w:ilvl="0" w:tplc="22100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72F43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85A84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29E70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E47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1EC32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EA658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56A84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08E3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D4575CE"/>
    <w:multiLevelType w:val="multilevel"/>
    <w:tmpl w:val="93D251A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5" w15:restartNumberingAfterBreak="0">
    <w:nsid w:val="2F051D27"/>
    <w:multiLevelType w:val="multilevel"/>
    <w:tmpl w:val="37E818A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215" w:hanging="1080"/>
      </w:pPr>
    </w:lvl>
    <w:lvl w:ilvl="4">
      <w:start w:val="1"/>
      <w:numFmt w:val="decimal"/>
      <w:lvlText w:val="%1.%2.%3.%4.%5."/>
      <w:lvlJc w:val="left"/>
      <w:pPr>
        <w:ind w:left="2357" w:hanging="1080"/>
      </w:pPr>
    </w:lvl>
    <w:lvl w:ilvl="5">
      <w:start w:val="1"/>
      <w:numFmt w:val="decimal"/>
      <w:lvlText w:val="%1.%2.%3.%4.%5.%6."/>
      <w:lvlJc w:val="left"/>
      <w:pPr>
        <w:ind w:left="2859" w:hanging="1440"/>
      </w:pPr>
    </w:lvl>
    <w:lvl w:ilvl="6">
      <w:start w:val="1"/>
      <w:numFmt w:val="decimal"/>
      <w:lvlText w:val="%1.%2.%3.%4.%5.%6.%7."/>
      <w:lvlJc w:val="left"/>
      <w:pPr>
        <w:ind w:left="3361" w:hanging="1800"/>
      </w:pPr>
    </w:lvl>
    <w:lvl w:ilvl="7">
      <w:start w:val="1"/>
      <w:numFmt w:val="decimal"/>
      <w:lvlText w:val="%1.%2.%3.%4.%5.%6.%7.%8."/>
      <w:lvlJc w:val="left"/>
      <w:pPr>
        <w:ind w:left="3503" w:hanging="1800"/>
      </w:pPr>
    </w:lvl>
    <w:lvl w:ilvl="8">
      <w:start w:val="1"/>
      <w:numFmt w:val="decimal"/>
      <w:lvlText w:val="%1.%2.%3.%4.%5.%6.%7.%8.%9."/>
      <w:lvlJc w:val="left"/>
      <w:pPr>
        <w:ind w:left="4005" w:hanging="2160"/>
      </w:pPr>
    </w:lvl>
  </w:abstractNum>
  <w:abstractNum w:abstractNumId="6" w15:restartNumberingAfterBreak="0">
    <w:nsid w:val="31D16DD6"/>
    <w:multiLevelType w:val="hybridMultilevel"/>
    <w:tmpl w:val="10282686"/>
    <w:lvl w:ilvl="0" w:tplc="4D6C9C8C">
      <w:start w:val="1"/>
      <w:numFmt w:val="decimal"/>
      <w:lvlText w:val="%1."/>
      <w:lvlJc w:val="left"/>
      <w:pPr>
        <w:ind w:left="1069" w:hanging="360"/>
      </w:pPr>
    </w:lvl>
    <w:lvl w:ilvl="1" w:tplc="1CC886FA">
      <w:start w:val="1"/>
      <w:numFmt w:val="lowerLetter"/>
      <w:lvlText w:val="%2."/>
      <w:lvlJc w:val="left"/>
      <w:pPr>
        <w:ind w:left="1789" w:hanging="360"/>
      </w:pPr>
    </w:lvl>
    <w:lvl w:ilvl="2" w:tplc="AE5690C4">
      <w:start w:val="1"/>
      <w:numFmt w:val="lowerRoman"/>
      <w:lvlText w:val="%3."/>
      <w:lvlJc w:val="right"/>
      <w:pPr>
        <w:ind w:left="2509" w:hanging="180"/>
      </w:pPr>
    </w:lvl>
    <w:lvl w:ilvl="3" w:tplc="5D4C839A">
      <w:start w:val="1"/>
      <w:numFmt w:val="decimal"/>
      <w:lvlText w:val="%4."/>
      <w:lvlJc w:val="left"/>
      <w:pPr>
        <w:ind w:left="3229" w:hanging="360"/>
      </w:pPr>
    </w:lvl>
    <w:lvl w:ilvl="4" w:tplc="28D83428">
      <w:start w:val="1"/>
      <w:numFmt w:val="lowerLetter"/>
      <w:lvlText w:val="%5."/>
      <w:lvlJc w:val="left"/>
      <w:pPr>
        <w:ind w:left="3949" w:hanging="360"/>
      </w:pPr>
    </w:lvl>
    <w:lvl w:ilvl="5" w:tplc="439E5694">
      <w:start w:val="1"/>
      <w:numFmt w:val="lowerRoman"/>
      <w:lvlText w:val="%6."/>
      <w:lvlJc w:val="right"/>
      <w:pPr>
        <w:ind w:left="4669" w:hanging="180"/>
      </w:pPr>
    </w:lvl>
    <w:lvl w:ilvl="6" w:tplc="D6064A76">
      <w:start w:val="1"/>
      <w:numFmt w:val="decimal"/>
      <w:lvlText w:val="%7."/>
      <w:lvlJc w:val="left"/>
      <w:pPr>
        <w:ind w:left="5389" w:hanging="360"/>
      </w:pPr>
    </w:lvl>
    <w:lvl w:ilvl="7" w:tplc="2486A708">
      <w:start w:val="1"/>
      <w:numFmt w:val="lowerLetter"/>
      <w:lvlText w:val="%8."/>
      <w:lvlJc w:val="left"/>
      <w:pPr>
        <w:ind w:left="6109" w:hanging="360"/>
      </w:pPr>
    </w:lvl>
    <w:lvl w:ilvl="8" w:tplc="49384892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053C52"/>
    <w:multiLevelType w:val="hybridMultilevel"/>
    <w:tmpl w:val="8878FC8A"/>
    <w:lvl w:ilvl="0" w:tplc="D5B05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92E132">
      <w:start w:val="1"/>
      <w:numFmt w:val="lowerLetter"/>
      <w:lvlText w:val="%2."/>
      <w:lvlJc w:val="left"/>
      <w:pPr>
        <w:ind w:left="1440" w:hanging="360"/>
      </w:pPr>
    </w:lvl>
    <w:lvl w:ilvl="2" w:tplc="C5D06802">
      <w:start w:val="1"/>
      <w:numFmt w:val="lowerRoman"/>
      <w:lvlText w:val="%3."/>
      <w:lvlJc w:val="right"/>
      <w:pPr>
        <w:ind w:left="2160" w:hanging="180"/>
      </w:pPr>
    </w:lvl>
    <w:lvl w:ilvl="3" w:tplc="AAE0FCBC">
      <w:start w:val="1"/>
      <w:numFmt w:val="decimal"/>
      <w:lvlText w:val="%4."/>
      <w:lvlJc w:val="left"/>
      <w:pPr>
        <w:ind w:left="2880" w:hanging="360"/>
      </w:pPr>
    </w:lvl>
    <w:lvl w:ilvl="4" w:tplc="754EC4F6">
      <w:start w:val="1"/>
      <w:numFmt w:val="lowerLetter"/>
      <w:lvlText w:val="%5."/>
      <w:lvlJc w:val="left"/>
      <w:pPr>
        <w:ind w:left="3600" w:hanging="360"/>
      </w:pPr>
    </w:lvl>
    <w:lvl w:ilvl="5" w:tplc="8C449CF6">
      <w:start w:val="1"/>
      <w:numFmt w:val="lowerRoman"/>
      <w:lvlText w:val="%6."/>
      <w:lvlJc w:val="right"/>
      <w:pPr>
        <w:ind w:left="4320" w:hanging="180"/>
      </w:pPr>
    </w:lvl>
    <w:lvl w:ilvl="6" w:tplc="13783E14">
      <w:start w:val="1"/>
      <w:numFmt w:val="decimal"/>
      <w:lvlText w:val="%7."/>
      <w:lvlJc w:val="left"/>
      <w:pPr>
        <w:ind w:left="5040" w:hanging="360"/>
      </w:pPr>
    </w:lvl>
    <w:lvl w:ilvl="7" w:tplc="CE2C2E56">
      <w:start w:val="1"/>
      <w:numFmt w:val="lowerLetter"/>
      <w:lvlText w:val="%8."/>
      <w:lvlJc w:val="left"/>
      <w:pPr>
        <w:ind w:left="5760" w:hanging="360"/>
      </w:pPr>
    </w:lvl>
    <w:lvl w:ilvl="8" w:tplc="281C22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0263B"/>
    <w:multiLevelType w:val="multilevel"/>
    <w:tmpl w:val="A010EF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FF4342D"/>
    <w:multiLevelType w:val="multilevel"/>
    <w:tmpl w:val="F89E83F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10" w15:restartNumberingAfterBreak="0">
    <w:nsid w:val="414E1446"/>
    <w:multiLevelType w:val="multilevel"/>
    <w:tmpl w:val="A010EF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43DD3F09"/>
    <w:multiLevelType w:val="hybridMultilevel"/>
    <w:tmpl w:val="DCB46C3E"/>
    <w:lvl w:ilvl="0" w:tplc="F28C68A2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 w:tplc="9530B5A6">
      <w:start w:val="1"/>
      <w:numFmt w:val="lowerLetter"/>
      <w:lvlText w:val="%2."/>
      <w:lvlJc w:val="left"/>
      <w:pPr>
        <w:ind w:left="2085" w:hanging="360"/>
      </w:pPr>
    </w:lvl>
    <w:lvl w:ilvl="2" w:tplc="2DCC660E">
      <w:start w:val="1"/>
      <w:numFmt w:val="lowerRoman"/>
      <w:lvlText w:val="%3."/>
      <w:lvlJc w:val="right"/>
      <w:pPr>
        <w:ind w:left="2805" w:hanging="180"/>
      </w:pPr>
    </w:lvl>
    <w:lvl w:ilvl="3" w:tplc="BDB07FF6">
      <w:start w:val="1"/>
      <w:numFmt w:val="decimal"/>
      <w:lvlText w:val="%4."/>
      <w:lvlJc w:val="left"/>
      <w:pPr>
        <w:ind w:left="3525" w:hanging="360"/>
      </w:pPr>
    </w:lvl>
    <w:lvl w:ilvl="4" w:tplc="68F62E64">
      <w:start w:val="1"/>
      <w:numFmt w:val="lowerLetter"/>
      <w:lvlText w:val="%5."/>
      <w:lvlJc w:val="left"/>
      <w:pPr>
        <w:ind w:left="4245" w:hanging="360"/>
      </w:pPr>
    </w:lvl>
    <w:lvl w:ilvl="5" w:tplc="065428B8">
      <w:start w:val="1"/>
      <w:numFmt w:val="lowerRoman"/>
      <w:lvlText w:val="%6."/>
      <w:lvlJc w:val="right"/>
      <w:pPr>
        <w:ind w:left="4965" w:hanging="180"/>
      </w:pPr>
    </w:lvl>
    <w:lvl w:ilvl="6" w:tplc="86005306">
      <w:start w:val="1"/>
      <w:numFmt w:val="decimal"/>
      <w:lvlText w:val="%7."/>
      <w:lvlJc w:val="left"/>
      <w:pPr>
        <w:ind w:left="5685" w:hanging="360"/>
      </w:pPr>
    </w:lvl>
    <w:lvl w:ilvl="7" w:tplc="A11E974A">
      <w:start w:val="1"/>
      <w:numFmt w:val="lowerLetter"/>
      <w:lvlText w:val="%8."/>
      <w:lvlJc w:val="left"/>
      <w:pPr>
        <w:ind w:left="6405" w:hanging="360"/>
      </w:pPr>
    </w:lvl>
    <w:lvl w:ilvl="8" w:tplc="9D52BE20">
      <w:start w:val="1"/>
      <w:numFmt w:val="lowerRoman"/>
      <w:lvlText w:val="%9."/>
      <w:lvlJc w:val="right"/>
      <w:pPr>
        <w:ind w:left="7125" w:hanging="180"/>
      </w:pPr>
    </w:lvl>
  </w:abstractNum>
  <w:abstractNum w:abstractNumId="12" w15:restartNumberingAfterBreak="0">
    <w:nsid w:val="44453B70"/>
    <w:multiLevelType w:val="hybridMultilevel"/>
    <w:tmpl w:val="EE8AC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811DE"/>
    <w:multiLevelType w:val="hybridMultilevel"/>
    <w:tmpl w:val="6B1C84D6"/>
    <w:lvl w:ilvl="0" w:tplc="78ACD024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 w:tplc="8534C1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DFE0F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1F210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A2EB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C207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D21E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0F444D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4ECF2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BF124E7"/>
    <w:multiLevelType w:val="multilevel"/>
    <w:tmpl w:val="CD68BE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CF8000F"/>
    <w:multiLevelType w:val="hybridMultilevel"/>
    <w:tmpl w:val="EB083ABA"/>
    <w:lvl w:ilvl="0" w:tplc="64EE8CAA">
      <w:start w:val="1"/>
      <w:numFmt w:val="decimal"/>
      <w:lvlText w:val="%1."/>
      <w:lvlJc w:val="left"/>
      <w:pPr>
        <w:ind w:left="1040" w:hanging="360"/>
      </w:pPr>
    </w:lvl>
    <w:lvl w:ilvl="1" w:tplc="BA029370">
      <w:start w:val="1"/>
      <w:numFmt w:val="lowerLetter"/>
      <w:lvlText w:val="%2."/>
      <w:lvlJc w:val="left"/>
      <w:pPr>
        <w:ind w:left="1760" w:hanging="360"/>
      </w:pPr>
    </w:lvl>
    <w:lvl w:ilvl="2" w:tplc="DD7C7908">
      <w:start w:val="1"/>
      <w:numFmt w:val="lowerRoman"/>
      <w:lvlText w:val="%3."/>
      <w:lvlJc w:val="right"/>
      <w:pPr>
        <w:ind w:left="2480" w:hanging="180"/>
      </w:pPr>
    </w:lvl>
    <w:lvl w:ilvl="3" w:tplc="C70A54FA">
      <w:start w:val="1"/>
      <w:numFmt w:val="decimal"/>
      <w:lvlText w:val="%4."/>
      <w:lvlJc w:val="left"/>
      <w:pPr>
        <w:ind w:left="3200" w:hanging="360"/>
      </w:pPr>
    </w:lvl>
    <w:lvl w:ilvl="4" w:tplc="78C8FD82">
      <w:start w:val="1"/>
      <w:numFmt w:val="lowerLetter"/>
      <w:lvlText w:val="%5."/>
      <w:lvlJc w:val="left"/>
      <w:pPr>
        <w:ind w:left="3920" w:hanging="360"/>
      </w:pPr>
    </w:lvl>
    <w:lvl w:ilvl="5" w:tplc="2E1AEF56">
      <w:start w:val="1"/>
      <w:numFmt w:val="lowerRoman"/>
      <w:lvlText w:val="%6."/>
      <w:lvlJc w:val="right"/>
      <w:pPr>
        <w:ind w:left="4640" w:hanging="180"/>
      </w:pPr>
    </w:lvl>
    <w:lvl w:ilvl="6" w:tplc="71F2CB14">
      <w:start w:val="1"/>
      <w:numFmt w:val="decimal"/>
      <w:lvlText w:val="%7."/>
      <w:lvlJc w:val="left"/>
      <w:pPr>
        <w:ind w:left="5360" w:hanging="360"/>
      </w:pPr>
    </w:lvl>
    <w:lvl w:ilvl="7" w:tplc="3E1E8E0C">
      <w:start w:val="1"/>
      <w:numFmt w:val="lowerLetter"/>
      <w:lvlText w:val="%8."/>
      <w:lvlJc w:val="left"/>
      <w:pPr>
        <w:ind w:left="6080" w:hanging="360"/>
      </w:pPr>
    </w:lvl>
    <w:lvl w:ilvl="8" w:tplc="E32A6016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51CC3FE6"/>
    <w:multiLevelType w:val="multilevel"/>
    <w:tmpl w:val="A98AB8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416154B"/>
    <w:multiLevelType w:val="multilevel"/>
    <w:tmpl w:val="CD68BE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D4E4884"/>
    <w:multiLevelType w:val="multilevel"/>
    <w:tmpl w:val="A98AB8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50F47B5"/>
    <w:multiLevelType w:val="multilevel"/>
    <w:tmpl w:val="1C8CAD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0" w15:restartNumberingAfterBreak="0">
    <w:nsid w:val="6C47212A"/>
    <w:multiLevelType w:val="multilevel"/>
    <w:tmpl w:val="930A76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7DAB515B"/>
    <w:multiLevelType w:val="hybridMultilevel"/>
    <w:tmpl w:val="986CFFFC"/>
    <w:lvl w:ilvl="0" w:tplc="144629B2">
      <w:start w:val="1"/>
      <w:numFmt w:val="decimal"/>
      <w:lvlText w:val="%1."/>
      <w:lvlJc w:val="left"/>
      <w:pPr>
        <w:ind w:left="1069" w:hanging="360"/>
      </w:pPr>
    </w:lvl>
    <w:lvl w:ilvl="1" w:tplc="17E2A47C">
      <w:start w:val="1"/>
      <w:numFmt w:val="lowerLetter"/>
      <w:lvlText w:val="%2."/>
      <w:lvlJc w:val="left"/>
      <w:pPr>
        <w:ind w:left="1789" w:hanging="360"/>
      </w:pPr>
    </w:lvl>
    <w:lvl w:ilvl="2" w:tplc="CEF0549C">
      <w:start w:val="1"/>
      <w:numFmt w:val="lowerRoman"/>
      <w:lvlText w:val="%3."/>
      <w:lvlJc w:val="right"/>
      <w:pPr>
        <w:ind w:left="2509" w:hanging="180"/>
      </w:pPr>
    </w:lvl>
    <w:lvl w:ilvl="3" w:tplc="38CEBDA2">
      <w:start w:val="1"/>
      <w:numFmt w:val="decimal"/>
      <w:lvlText w:val="%4."/>
      <w:lvlJc w:val="left"/>
      <w:pPr>
        <w:ind w:left="3229" w:hanging="360"/>
      </w:pPr>
    </w:lvl>
    <w:lvl w:ilvl="4" w:tplc="A81853D6">
      <w:start w:val="1"/>
      <w:numFmt w:val="lowerLetter"/>
      <w:lvlText w:val="%5."/>
      <w:lvlJc w:val="left"/>
      <w:pPr>
        <w:ind w:left="3949" w:hanging="360"/>
      </w:pPr>
    </w:lvl>
    <w:lvl w:ilvl="5" w:tplc="98B257B2">
      <w:start w:val="1"/>
      <w:numFmt w:val="lowerRoman"/>
      <w:lvlText w:val="%6."/>
      <w:lvlJc w:val="right"/>
      <w:pPr>
        <w:ind w:left="4669" w:hanging="180"/>
      </w:pPr>
    </w:lvl>
    <w:lvl w:ilvl="6" w:tplc="DA9A014C">
      <w:start w:val="1"/>
      <w:numFmt w:val="decimal"/>
      <w:lvlText w:val="%7."/>
      <w:lvlJc w:val="left"/>
      <w:pPr>
        <w:ind w:left="5389" w:hanging="360"/>
      </w:pPr>
    </w:lvl>
    <w:lvl w:ilvl="7" w:tplc="1C2622DA">
      <w:start w:val="1"/>
      <w:numFmt w:val="lowerLetter"/>
      <w:lvlText w:val="%8."/>
      <w:lvlJc w:val="left"/>
      <w:pPr>
        <w:ind w:left="6109" w:hanging="360"/>
      </w:pPr>
    </w:lvl>
    <w:lvl w:ilvl="8" w:tplc="79366DC0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FE9694E"/>
    <w:multiLevelType w:val="hybridMultilevel"/>
    <w:tmpl w:val="37CAC24C"/>
    <w:lvl w:ilvl="0" w:tplc="11BCC23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99840B3E">
      <w:start w:val="1"/>
      <w:numFmt w:val="decimal"/>
      <w:lvlText w:val="4.%2."/>
      <w:lvlJc w:val="left"/>
      <w:pPr>
        <w:ind w:left="193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8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15"/>
  </w:num>
  <w:num w:numId="12">
    <w:abstractNumId w:val="2"/>
  </w:num>
  <w:num w:numId="13">
    <w:abstractNumId w:val="19"/>
  </w:num>
  <w:num w:numId="14">
    <w:abstractNumId w:val="9"/>
  </w:num>
  <w:num w:numId="15">
    <w:abstractNumId w:val="12"/>
  </w:num>
  <w:num w:numId="16">
    <w:abstractNumId w:val="1"/>
  </w:num>
  <w:num w:numId="17">
    <w:abstractNumId w:val="16"/>
  </w:num>
  <w:num w:numId="18">
    <w:abstractNumId w:val="22"/>
  </w:num>
  <w:num w:numId="19">
    <w:abstractNumId w:val="14"/>
  </w:num>
  <w:num w:numId="20">
    <w:abstractNumId w:val="17"/>
  </w:num>
  <w:num w:numId="21">
    <w:abstractNumId w:val="8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54"/>
    <w:rsid w:val="00003AB3"/>
    <w:rsid w:val="00034E66"/>
    <w:rsid w:val="00053AED"/>
    <w:rsid w:val="000B44D5"/>
    <w:rsid w:val="0014244A"/>
    <w:rsid w:val="00144CEB"/>
    <w:rsid w:val="001B1D04"/>
    <w:rsid w:val="001C3438"/>
    <w:rsid w:val="001C68D7"/>
    <w:rsid w:val="001D6984"/>
    <w:rsid w:val="00264954"/>
    <w:rsid w:val="00272D98"/>
    <w:rsid w:val="0029323F"/>
    <w:rsid w:val="002B1399"/>
    <w:rsid w:val="002C63EE"/>
    <w:rsid w:val="002D46E5"/>
    <w:rsid w:val="00332CAC"/>
    <w:rsid w:val="00375082"/>
    <w:rsid w:val="003815A8"/>
    <w:rsid w:val="00382D0A"/>
    <w:rsid w:val="00396766"/>
    <w:rsid w:val="003A0C42"/>
    <w:rsid w:val="003E14C4"/>
    <w:rsid w:val="00421BC6"/>
    <w:rsid w:val="004A4A59"/>
    <w:rsid w:val="004B1301"/>
    <w:rsid w:val="004D6B30"/>
    <w:rsid w:val="004F6D8C"/>
    <w:rsid w:val="00546BC7"/>
    <w:rsid w:val="005556B6"/>
    <w:rsid w:val="00561854"/>
    <w:rsid w:val="0056797A"/>
    <w:rsid w:val="0057564A"/>
    <w:rsid w:val="005F75DB"/>
    <w:rsid w:val="00640E38"/>
    <w:rsid w:val="00657200"/>
    <w:rsid w:val="0067251B"/>
    <w:rsid w:val="006878B4"/>
    <w:rsid w:val="00697257"/>
    <w:rsid w:val="006F1AAC"/>
    <w:rsid w:val="00707F7A"/>
    <w:rsid w:val="00733CBA"/>
    <w:rsid w:val="007C1C4C"/>
    <w:rsid w:val="007D0EE9"/>
    <w:rsid w:val="007D57EE"/>
    <w:rsid w:val="007E3C62"/>
    <w:rsid w:val="00816C09"/>
    <w:rsid w:val="008226CF"/>
    <w:rsid w:val="00836D9A"/>
    <w:rsid w:val="00847604"/>
    <w:rsid w:val="0086556F"/>
    <w:rsid w:val="008D514C"/>
    <w:rsid w:val="008F1635"/>
    <w:rsid w:val="00915030"/>
    <w:rsid w:val="00917F62"/>
    <w:rsid w:val="00937254"/>
    <w:rsid w:val="0096482B"/>
    <w:rsid w:val="009710D0"/>
    <w:rsid w:val="0099697D"/>
    <w:rsid w:val="009A5A58"/>
    <w:rsid w:val="009F0060"/>
    <w:rsid w:val="009F707B"/>
    <w:rsid w:val="00A01B0F"/>
    <w:rsid w:val="00A13492"/>
    <w:rsid w:val="00A40810"/>
    <w:rsid w:val="00A7746C"/>
    <w:rsid w:val="00A874EE"/>
    <w:rsid w:val="00B25CDB"/>
    <w:rsid w:val="00B57088"/>
    <w:rsid w:val="00B763DA"/>
    <w:rsid w:val="00BD6606"/>
    <w:rsid w:val="00BF7E8F"/>
    <w:rsid w:val="00C05C57"/>
    <w:rsid w:val="00C079C1"/>
    <w:rsid w:val="00C2274C"/>
    <w:rsid w:val="00C41034"/>
    <w:rsid w:val="00C5405F"/>
    <w:rsid w:val="00C54358"/>
    <w:rsid w:val="00CB18E4"/>
    <w:rsid w:val="00CD1613"/>
    <w:rsid w:val="00CE3E3A"/>
    <w:rsid w:val="00D46F9C"/>
    <w:rsid w:val="00D77A1D"/>
    <w:rsid w:val="00D83A5B"/>
    <w:rsid w:val="00D92522"/>
    <w:rsid w:val="00DA2B75"/>
    <w:rsid w:val="00DA46A1"/>
    <w:rsid w:val="00DB4F89"/>
    <w:rsid w:val="00E4547C"/>
    <w:rsid w:val="00E520A0"/>
    <w:rsid w:val="00E63EE1"/>
    <w:rsid w:val="00E94214"/>
    <w:rsid w:val="00EA70F4"/>
    <w:rsid w:val="00F21263"/>
    <w:rsid w:val="00F225EE"/>
    <w:rsid w:val="00F229B4"/>
    <w:rsid w:val="00F54084"/>
    <w:rsid w:val="00F62615"/>
    <w:rsid w:val="00F6507B"/>
    <w:rsid w:val="00F67A6D"/>
    <w:rsid w:val="00FB768B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76558-D54B-4292-88E3-D9E9DA92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5A8"/>
    <w:pPr>
      <w:spacing w:after="160" w:line="264" w:lineRule="auto"/>
    </w:pPr>
    <w:rPr>
      <w:color w:val="000000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link w:val="12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link w:val="14"/>
    <w:uiPriority w:val="39"/>
    <w:rPr>
      <w:rFonts w:ascii="XO Thames" w:hAnsi="XO Thames"/>
      <w:b/>
      <w:sz w:val="28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paragraph" w:styleId="32">
    <w:name w:val="toc 3"/>
    <w:basedOn w:val="a"/>
    <w:next w:val="a"/>
    <w:link w:val="33"/>
    <w:uiPriority w:val="39"/>
    <w:pPr>
      <w:ind w:left="400"/>
    </w:pPr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ind w:left="600"/>
    </w:pPr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39"/>
    <w:pPr>
      <w:ind w:left="800"/>
    </w:pPr>
    <w:rPr>
      <w:rFonts w:ascii="XO Thames" w:hAnsi="XO Thames"/>
      <w:sz w:val="28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character" w:customStyle="1" w:styleId="15">
    <w:name w:val="Обычный1"/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Endnote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af">
    <w:name w:val="Нижний колонтитул Знак"/>
    <w:basedOn w:val="15"/>
    <w:link w:val="ae"/>
  </w:style>
  <w:style w:type="paragraph" w:styleId="afc">
    <w:name w:val="Balloon Text"/>
    <w:basedOn w:val="a"/>
    <w:link w:val="afd"/>
    <w:pPr>
      <w:spacing w:after="0" w:line="240" w:lineRule="auto"/>
    </w:pPr>
    <w:rPr>
      <w:rFonts w:ascii="Segoe UI" w:hAnsi="Segoe UI"/>
      <w:sz w:val="18"/>
    </w:rPr>
  </w:style>
  <w:style w:type="character" w:customStyle="1" w:styleId="afd">
    <w:name w:val="Текст выноски Знак"/>
    <w:link w:val="afc"/>
    <w:rPr>
      <w:rFonts w:ascii="Segoe UI" w:hAnsi="Segoe UI"/>
      <w:sz w:val="1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ad">
    <w:name w:val="Верхний колонтитул Знак"/>
    <w:basedOn w:val="15"/>
    <w:link w:val="ac"/>
  </w:style>
  <w:style w:type="paragraph" w:customStyle="1" w:styleId="12">
    <w:name w:val="Гиперссылка1"/>
    <w:link w:val="af3"/>
    <w:pPr>
      <w:spacing w:after="160" w:line="264" w:lineRule="auto"/>
    </w:pPr>
    <w:rPr>
      <w:color w:val="0000FF"/>
      <w:sz w:val="22"/>
      <w:u w:val="single"/>
      <w:lang w:eastAsia="ru-RU"/>
    </w:rPr>
  </w:style>
  <w:style w:type="character" w:customStyle="1" w:styleId="Footnote">
    <w:name w:val="Footnote"/>
    <w:link w:val="Footnote"/>
    <w:rPr>
      <w:rFonts w:ascii="XO Thames" w:hAnsi="XO Thames"/>
      <w:sz w:val="22"/>
    </w:rPr>
  </w:style>
  <w:style w:type="paragraph" w:customStyle="1" w:styleId="16">
    <w:name w:val="Основной шрифт абзаца1"/>
    <w:pPr>
      <w:spacing w:after="160" w:line="264" w:lineRule="auto"/>
    </w:pPr>
    <w:rPr>
      <w:color w:val="000000"/>
      <w:sz w:val="22"/>
      <w:lang w:eastAsia="ru-RU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rPr>
      <w:rFonts w:ascii="XO Thames" w:hAnsi="XO Thames"/>
      <w:sz w:val="20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character" w:customStyle="1" w:styleId="a4">
    <w:name w:val="Абзац списка Знак"/>
    <w:basedOn w:val="15"/>
    <w:link w:val="a3"/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next w:val="af2"/>
    <w:uiPriority w:val="59"/>
    <w:rPr>
      <w:rFonts w:eastAsia="Calibri"/>
      <w:sz w:val="22"/>
      <w:szCs w:val="22"/>
      <w:lang w:eastAsia="en-US"/>
    </w:rPr>
    <w:tblPr/>
  </w:style>
  <w:style w:type="table" w:customStyle="1" w:styleId="110">
    <w:name w:val="Сетка таблицы11"/>
    <w:basedOn w:val="a1"/>
    <w:next w:val="af2"/>
    <w:uiPriority w:val="59"/>
    <w:rPr>
      <w:rFonts w:eastAsia="Calibri"/>
      <w:sz w:val="22"/>
      <w:szCs w:val="22"/>
      <w:lang w:eastAsia="en-US"/>
    </w:rPr>
    <w:tblPr/>
  </w:style>
  <w:style w:type="character" w:styleId="afe">
    <w:name w:val="annotation reference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after="200" w:line="240" w:lineRule="auto"/>
    </w:pPr>
    <w:rPr>
      <w:rFonts w:eastAsia="Calibri"/>
      <w:sz w:val="20"/>
      <w:lang w:eastAsia="en-US"/>
    </w:rPr>
  </w:style>
  <w:style w:type="character" w:customStyle="1" w:styleId="aff0">
    <w:name w:val="Текст примечания Знак"/>
    <w:link w:val="aff"/>
    <w:uiPriority w:val="99"/>
    <w:semiHidden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Дарья Павловна</dc:creator>
  <cp:lastModifiedBy>Кузневская Раиса Николаевна</cp:lastModifiedBy>
  <cp:revision>31</cp:revision>
  <cp:lastPrinted>2026-07-31T13:51:00Z</cp:lastPrinted>
  <dcterms:created xsi:type="dcterms:W3CDTF">2026-05-14T11:22:00Z</dcterms:created>
  <dcterms:modified xsi:type="dcterms:W3CDTF">2026-08-11T14:51:00Z</dcterms:modified>
  <cp:version>983040</cp:version>
</cp:coreProperties>
</file>