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outlineLvl w:val="0"/>
      </w:pPr>
      <w:r/>
      <w:r/>
    </w:p>
    <w:p>
      <w:pPr>
        <w:pStyle w:val="848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ЛЕНИНГРАДСКОЙ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г. № 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некоторые постановления Правительства Ленинградской области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Правительство Ленинградской области постановляет: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 Внести в Порядок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Л</w:t>
      </w:r>
      <w:r>
        <w:rPr>
          <w:rFonts w:ascii="Times New Roman" w:hAnsi="Times New Roman" w:cs="Times New Roman"/>
          <w:sz w:val="28"/>
          <w:szCs w:val="28"/>
        </w:rPr>
        <w:t xml:space="preserve">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юридическим лицам на государственную поддержку профессионального 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«Р</w:t>
      </w:r>
      <w:r>
        <w:rPr>
          <w:rFonts w:ascii="Times New Roman" w:hAnsi="Times New Roman" w:cs="Times New Roman"/>
          <w:sz w:val="28"/>
          <w:szCs w:val="28"/>
        </w:rPr>
        <w:t xml:space="preserve">азвитие физической культуры и спорта в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ительства Ленинградской области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26 февраля 2024 года № 124 следующие изменения: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абзаце пятом пункта 2.3.1 слова «(если иное не предусмотрено законодательством Российской Федерации)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словами: «(если иное не предусмотрено федеральными законами, отдельными решениями Правительства Российской Федерации и (или) </w:t>
      </w:r>
      <w:hyperlink r:id="rId11" w:tooltip="https://login.consultant.ru/link/?req=doc&amp;base=LAW&amp;n=519518&amp;dst=100009" w:history="1">
        <w:r>
          <w:rPr>
            <w:rStyle w:val="86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порядком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определенным Правительством Российской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Федерации).»;</w:t>
      </w:r>
      <w:r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r>
    </w:p>
    <w:p>
      <w:pPr>
        <w:pStyle w:val="84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абзац пятый пункта 3.4 после слов «Российской Федерации» добавить слова «, в том числе включение в соглашение условия о казначейском сопровождении средств, предоставляемых на поддержку участников специальной военной операции, иных лиц и членов их семей».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Внести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оряд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Л</w:t>
      </w:r>
      <w:r>
        <w:rPr>
          <w:rFonts w:ascii="Times New Roman" w:hAnsi="Times New Roman" w:cs="Times New Roman"/>
          <w:sz w:val="28"/>
          <w:szCs w:val="28"/>
        </w:rPr>
        <w:t xml:space="preserve">енинградской области некоммерческим организациям, не являющимся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дарственными (муниципальными) учреждениями на государственную поддержку профессионального спорта в рамках 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«Р</w:t>
      </w:r>
      <w:r>
        <w:rPr>
          <w:rFonts w:ascii="Times New Roman" w:hAnsi="Times New Roman" w:cs="Times New Roman"/>
          <w:sz w:val="28"/>
          <w:szCs w:val="28"/>
        </w:rPr>
        <w:t xml:space="preserve">азвитие физической культуры и спорта в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от 1</w:t>
      </w:r>
      <w:r>
        <w:rPr>
          <w:rFonts w:ascii="Times New Roman" w:hAnsi="Times New Roman" w:cs="Times New Roman"/>
          <w:sz w:val="28"/>
          <w:szCs w:val="28"/>
        </w:rPr>
        <w:t xml:space="preserve">8 декабря 2024 года № 930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изменения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4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пятом пункта 2.3.1 слова «(если иное не предусмотрено законодательством Российской Федерации)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словами: «(если иное не предусмотрено федеральными законами, отдельными решениями Правительства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и (или) </w:t>
      </w:r>
      <w:hyperlink r:id="rId12" w:tooltip="https://login.consultant.ru/link/?req=doc&amp;base=LAW&amp;n=519518&amp;dst=100009" w:history="1">
        <w:r>
          <w:rPr>
            <w:rStyle w:val="86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порядком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определенным Правительством Российской Федерации).».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47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абзац пятый пункта 3.3 после </w:t>
      </w:r>
      <w:r>
        <w:rPr>
          <w:rFonts w:ascii="Times New Roman" w:hAnsi="Times New Roman" w:cs="Times New Roman"/>
          <w:sz w:val="28"/>
          <w:szCs w:val="28"/>
        </w:rPr>
        <w:t xml:space="preserve">слов «Российской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добавить слова «, в том числе включение в соглашение условия о казначейском сопровождении средств, предоставляемых на поддержку участников специальной военной операции, иных лиц и членов их семей».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47"/>
        <w:ind w:firstLine="709"/>
        <w:jc w:val="both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ind w:firstLine="709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А. Дрозденко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tabs>
        <w:tab w:val="clear" w:pos="4677" w:leader="none"/>
        <w:tab w:val="left" w:pos="8445" w:leader="none"/>
        <w:tab w:val="clear" w:pos="9355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55" w:hanging="91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0"/>
    <w:next w:val="840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1"/>
    <w:link w:val="685"/>
    <w:uiPriority w:val="10"/>
    <w:rPr>
      <w:sz w:val="48"/>
      <w:szCs w:val="48"/>
    </w:rPr>
  </w:style>
  <w:style w:type="paragraph" w:styleId="687">
    <w:name w:val="Subtitle"/>
    <w:basedOn w:val="840"/>
    <w:next w:val="840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1"/>
    <w:link w:val="687"/>
    <w:uiPriority w:val="11"/>
    <w:rPr>
      <w:sz w:val="24"/>
      <w:szCs w:val="24"/>
    </w:rPr>
  </w:style>
  <w:style w:type="paragraph" w:styleId="689">
    <w:name w:val="Quote"/>
    <w:basedOn w:val="840"/>
    <w:next w:val="84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0"/>
    <w:next w:val="84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1"/>
    <w:link w:val="857"/>
    <w:uiPriority w:val="99"/>
  </w:style>
  <w:style w:type="character" w:styleId="694">
    <w:name w:val="Footer Char"/>
    <w:basedOn w:val="841"/>
    <w:link w:val="859"/>
    <w:uiPriority w:val="99"/>
  </w:style>
  <w:style w:type="paragraph" w:styleId="695">
    <w:name w:val="Caption"/>
    <w:basedOn w:val="840"/>
    <w:next w:val="840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1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Balloon Text"/>
    <w:basedOn w:val="840"/>
    <w:link w:val="84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5" w:customStyle="1">
    <w:name w:val="Текст выноски Знак"/>
    <w:basedOn w:val="841"/>
    <w:link w:val="844"/>
    <w:uiPriority w:val="99"/>
    <w:semiHidden/>
    <w:rPr>
      <w:rFonts w:ascii="Tahoma" w:hAnsi="Tahoma" w:cs="Tahoma"/>
      <w:sz w:val="16"/>
      <w:szCs w:val="16"/>
    </w:rPr>
  </w:style>
  <w:style w:type="paragraph" w:styleId="846" w:customStyle="1">
    <w:name w:val="ConsPlusTitlePage"/>
    <w:pPr>
      <w:spacing w:after="0" w:line="240" w:lineRule="auto"/>
      <w:widowControl w:val="off"/>
    </w:pPr>
    <w:rPr>
      <w:rFonts w:ascii="Tahoma" w:hAnsi="Tahoma" w:cs="Tahoma" w:eastAsiaTheme="minorEastAsia"/>
      <w:sz w:val="20"/>
      <w:lang w:eastAsia="ru-RU"/>
    </w:rPr>
  </w:style>
  <w:style w:type="paragraph" w:styleId="847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paragraph" w:styleId="848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  <w:style w:type="paragraph" w:styleId="849">
    <w:name w:val="Body Text"/>
    <w:basedOn w:val="840"/>
    <w:link w:val="850"/>
    <w:uiPriority w:val="1"/>
    <w:semiHidden/>
    <w:unhideWhenUsed/>
    <w:qFormat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7"/>
      <w:szCs w:val="27"/>
    </w:rPr>
  </w:style>
  <w:style w:type="character" w:styleId="850" w:customStyle="1">
    <w:name w:val="Основной текст Знак"/>
    <w:basedOn w:val="841"/>
    <w:link w:val="849"/>
    <w:uiPriority w:val="1"/>
    <w:semiHidden/>
    <w:rPr>
      <w:rFonts w:ascii="Times New Roman" w:hAnsi="Times New Roman" w:eastAsia="Times New Roman" w:cs="Times New Roman"/>
      <w:sz w:val="27"/>
      <w:szCs w:val="27"/>
    </w:rPr>
  </w:style>
  <w:style w:type="character" w:styleId="851">
    <w:name w:val="annotation reference"/>
    <w:basedOn w:val="841"/>
    <w:uiPriority w:val="99"/>
    <w:semiHidden/>
    <w:unhideWhenUsed/>
    <w:rPr>
      <w:sz w:val="16"/>
      <w:szCs w:val="16"/>
    </w:rPr>
  </w:style>
  <w:style w:type="paragraph" w:styleId="852">
    <w:name w:val="annotation text"/>
    <w:basedOn w:val="840"/>
    <w:link w:val="85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53" w:customStyle="1">
    <w:name w:val="Текст примечания Знак"/>
    <w:basedOn w:val="841"/>
    <w:link w:val="852"/>
    <w:uiPriority w:val="99"/>
    <w:semiHidden/>
    <w:rPr>
      <w:sz w:val="20"/>
      <w:szCs w:val="20"/>
    </w:rPr>
  </w:style>
  <w:style w:type="paragraph" w:styleId="854">
    <w:name w:val="annotation subject"/>
    <w:basedOn w:val="852"/>
    <w:next w:val="852"/>
    <w:link w:val="855"/>
    <w:uiPriority w:val="99"/>
    <w:semiHidden/>
    <w:unhideWhenUsed/>
    <w:rPr>
      <w:b/>
      <w:bCs/>
    </w:rPr>
  </w:style>
  <w:style w:type="character" w:styleId="855" w:customStyle="1">
    <w:name w:val="Тема примечания Знак"/>
    <w:basedOn w:val="853"/>
    <w:link w:val="854"/>
    <w:uiPriority w:val="99"/>
    <w:semiHidden/>
    <w:rPr>
      <w:b/>
      <w:bCs/>
      <w:sz w:val="20"/>
      <w:szCs w:val="20"/>
    </w:rPr>
  </w:style>
  <w:style w:type="paragraph" w:styleId="856">
    <w:name w:val="List Paragraph"/>
    <w:basedOn w:val="840"/>
    <w:uiPriority w:val="34"/>
    <w:qFormat/>
    <w:pPr>
      <w:contextualSpacing/>
      <w:ind w:left="720"/>
    </w:pPr>
  </w:style>
  <w:style w:type="paragraph" w:styleId="857">
    <w:name w:val="Header"/>
    <w:basedOn w:val="840"/>
    <w:link w:val="8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basedOn w:val="841"/>
    <w:link w:val="857"/>
    <w:uiPriority w:val="99"/>
  </w:style>
  <w:style w:type="paragraph" w:styleId="859">
    <w:name w:val="Footer"/>
    <w:basedOn w:val="840"/>
    <w:link w:val="8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0" w:customStyle="1">
    <w:name w:val="Нижний колонтитул Знак"/>
    <w:basedOn w:val="841"/>
    <w:link w:val="859"/>
    <w:uiPriority w:val="99"/>
  </w:style>
  <w:style w:type="paragraph" w:styleId="861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862">
    <w:name w:val="Hyperlink"/>
    <w:basedOn w:val="841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ogin.consultant.ru/link/?req=doc&amp;base=LAW&amp;n=519518&amp;dst=100009" TargetMode="External"/><Relationship Id="rId12" Type="http://schemas.openxmlformats.org/officeDocument/2006/relationships/hyperlink" Target="https://login.consultant.ru/link/?req=doc&amp;base=LAW&amp;n=519518&amp;dst=10000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1335F-843C-44C3-A78C-F9DCB8C2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Викторовна Бурдуковская</dc:creator>
  <cp:lastModifiedBy>mn_guseva</cp:lastModifiedBy>
  <cp:revision>10</cp:revision>
  <dcterms:created xsi:type="dcterms:W3CDTF">2026-03-04T10:16:00Z</dcterms:created>
  <dcterms:modified xsi:type="dcterms:W3CDTF">2026-08-13T12:38:24Z</dcterms:modified>
</cp:coreProperties>
</file>