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2A" w:rsidRPr="00442A2A" w:rsidRDefault="0081004F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B5224B" w:rsidRDefault="00B5224B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B5224B" w:rsidRDefault="00B5224B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B5224B" w:rsidRDefault="00B5224B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B5224B" w:rsidRPr="00442A2A" w:rsidRDefault="00B5224B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442A2A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442A2A" w:rsidRPr="00B5224B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5224B">
        <w:rPr>
          <w:rFonts w:eastAsia="Calibri"/>
          <w:b/>
          <w:bCs/>
          <w:color w:val="000000" w:themeColor="text1"/>
          <w:sz w:val="28"/>
          <w:szCs w:val="28"/>
        </w:rPr>
        <w:t>О</w:t>
      </w:r>
      <w:r w:rsidR="00CB6C4F" w:rsidRPr="00B5224B">
        <w:rPr>
          <w:rFonts w:eastAsia="Calibri"/>
          <w:b/>
          <w:bCs/>
          <w:color w:val="000000" w:themeColor="text1"/>
          <w:sz w:val="28"/>
          <w:szCs w:val="28"/>
        </w:rPr>
        <w:t>б</w:t>
      </w:r>
      <w:r w:rsidR="00F42019" w:rsidRPr="00B5224B">
        <w:rPr>
          <w:rFonts w:eastAsia="Calibri"/>
          <w:b/>
          <w:bCs/>
          <w:color w:val="000000" w:themeColor="text1"/>
          <w:sz w:val="28"/>
          <w:szCs w:val="28"/>
        </w:rPr>
        <w:t xml:space="preserve"> утверждении П</w:t>
      </w:r>
      <w:r w:rsidRPr="00B5224B">
        <w:rPr>
          <w:rFonts w:eastAsia="Calibri"/>
          <w:b/>
          <w:bCs/>
          <w:color w:val="000000" w:themeColor="text1"/>
          <w:sz w:val="28"/>
          <w:szCs w:val="28"/>
        </w:rPr>
        <w:t xml:space="preserve">орядка </w:t>
      </w:r>
      <w:r w:rsidR="00C701E1" w:rsidRPr="00B5224B">
        <w:rPr>
          <w:rFonts w:eastAsia="Calibri"/>
          <w:b/>
          <w:bCs/>
          <w:color w:val="000000" w:themeColor="text1"/>
          <w:sz w:val="28"/>
          <w:szCs w:val="28"/>
        </w:rPr>
        <w:t>информирования</w:t>
      </w:r>
      <w:r w:rsidRPr="00B5224B">
        <w:rPr>
          <w:rFonts w:eastAsia="Calibri"/>
          <w:b/>
          <w:bCs/>
          <w:color w:val="000000" w:themeColor="text1"/>
          <w:sz w:val="28"/>
          <w:szCs w:val="28"/>
        </w:rPr>
        <w:t xml:space="preserve"> </w:t>
      </w:r>
    </w:p>
    <w:p w:rsidR="00442A2A" w:rsidRPr="00B5224B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5224B">
        <w:rPr>
          <w:rFonts w:eastAsia="Calibri"/>
          <w:b/>
          <w:bCs/>
          <w:color w:val="000000" w:themeColor="text1"/>
          <w:sz w:val="28"/>
          <w:szCs w:val="28"/>
        </w:rPr>
        <w:t>Уполномоченного по правам ребенка в Ленинградской области</w:t>
      </w:r>
    </w:p>
    <w:p w:rsidR="00442A2A" w:rsidRPr="00B5224B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5224B">
        <w:rPr>
          <w:rFonts w:eastAsia="Calibri"/>
          <w:b/>
          <w:bCs/>
          <w:color w:val="000000" w:themeColor="text1"/>
          <w:sz w:val="28"/>
          <w:szCs w:val="28"/>
        </w:rPr>
        <w:t xml:space="preserve"> по делам о лишении родительских прав, ограничении в родительских правах, восстановлении в родительских правах, отмене ограничения </w:t>
      </w:r>
    </w:p>
    <w:p w:rsidR="00442A2A" w:rsidRPr="00B5224B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5224B">
        <w:rPr>
          <w:rFonts w:eastAsia="Calibri"/>
          <w:b/>
          <w:bCs/>
          <w:color w:val="000000" w:themeColor="text1"/>
          <w:sz w:val="28"/>
          <w:szCs w:val="28"/>
        </w:rPr>
        <w:t>в родительских правах</w:t>
      </w:r>
    </w:p>
    <w:p w:rsidR="00442A2A" w:rsidRPr="00B5224B" w:rsidRDefault="00442A2A" w:rsidP="00442A2A">
      <w:pPr>
        <w:contextualSpacing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</w:p>
    <w:p w:rsidR="00B5224B" w:rsidRPr="00B5224B" w:rsidRDefault="00F93B39" w:rsidP="00B5224B">
      <w:pPr>
        <w:spacing w:line="360" w:lineRule="auto"/>
        <w:ind w:firstLine="708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5224B">
        <w:rPr>
          <w:rFonts w:eastAsia="Calibri"/>
          <w:bCs/>
          <w:color w:val="000000" w:themeColor="text1"/>
          <w:sz w:val="28"/>
          <w:szCs w:val="28"/>
        </w:rPr>
        <w:t xml:space="preserve">Во исполнение поручения Президента Российской </w:t>
      </w:r>
      <w:r w:rsidR="009361B1" w:rsidRPr="00B5224B">
        <w:rPr>
          <w:rFonts w:eastAsia="Calibri"/>
          <w:bCs/>
          <w:color w:val="000000" w:themeColor="text1"/>
          <w:sz w:val="28"/>
          <w:szCs w:val="28"/>
        </w:rPr>
        <w:t>Федерации от 1 июля 2026 года № </w:t>
      </w:r>
      <w:r w:rsidRPr="00B5224B">
        <w:rPr>
          <w:rFonts w:eastAsia="Calibri"/>
          <w:bCs/>
          <w:color w:val="000000" w:themeColor="text1"/>
          <w:sz w:val="28"/>
          <w:szCs w:val="28"/>
        </w:rPr>
        <w:t>Пр-1393</w:t>
      </w:r>
      <w:r w:rsidR="009361B1" w:rsidRPr="00B5224B">
        <w:rPr>
          <w:rFonts w:eastAsia="Calibri"/>
          <w:bCs/>
          <w:color w:val="000000" w:themeColor="text1"/>
          <w:sz w:val="28"/>
          <w:szCs w:val="28"/>
        </w:rPr>
        <w:t> </w:t>
      </w:r>
      <w:r w:rsidRPr="00B5224B">
        <w:rPr>
          <w:rFonts w:eastAsia="Calibri"/>
          <w:bCs/>
          <w:color w:val="000000" w:themeColor="text1"/>
          <w:sz w:val="28"/>
          <w:szCs w:val="28"/>
        </w:rPr>
        <w:t>«О дополнительных мерах по профилактики социального сиротства»</w:t>
      </w:r>
      <w:r w:rsidR="00B5224B">
        <w:rPr>
          <w:rFonts w:eastAsia="Calibri"/>
          <w:bCs/>
          <w:color w:val="000000" w:themeColor="text1"/>
          <w:sz w:val="28"/>
          <w:szCs w:val="28"/>
        </w:rPr>
        <w:t xml:space="preserve">, </w:t>
      </w:r>
      <w:r w:rsidR="00B5224B" w:rsidRPr="00B5224B">
        <w:rPr>
          <w:rFonts w:eastAsia="Calibri"/>
          <w:sz w:val="28"/>
          <w:szCs w:val="28"/>
          <w:lang w:eastAsia="en-US"/>
        </w:rPr>
        <w:t xml:space="preserve">на основании пункта 3.10 Положения о комитете по социальной защите населения Ленинградской области, утвержденного постановлением Правительства Ленинградской области от 25 декабря 2007 № 337, </w:t>
      </w:r>
      <w:r w:rsidR="00B5224B" w:rsidRPr="00B5224B">
        <w:rPr>
          <w:rFonts w:eastAsia="Calibri"/>
          <w:bCs/>
          <w:spacing w:val="38"/>
          <w:sz w:val="28"/>
          <w:szCs w:val="28"/>
          <w:lang w:eastAsia="en-US"/>
        </w:rPr>
        <w:t>приказываю</w:t>
      </w:r>
      <w:r w:rsidR="00B5224B" w:rsidRPr="00B5224B">
        <w:rPr>
          <w:rFonts w:eastAsia="Calibri"/>
          <w:bCs/>
          <w:sz w:val="28"/>
          <w:szCs w:val="28"/>
          <w:lang w:eastAsia="en-US"/>
        </w:rPr>
        <w:t>:</w:t>
      </w:r>
    </w:p>
    <w:p w:rsidR="009361B1" w:rsidRPr="00B5224B" w:rsidRDefault="009361B1" w:rsidP="00B5224B">
      <w:pPr>
        <w:tabs>
          <w:tab w:val="left" w:pos="851"/>
        </w:tabs>
        <w:spacing w:line="360" w:lineRule="auto"/>
        <w:ind w:firstLine="708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B5224B">
        <w:rPr>
          <w:rFonts w:eastAsia="Calibri"/>
          <w:bCs/>
          <w:color w:val="000000" w:themeColor="text1"/>
          <w:sz w:val="28"/>
          <w:szCs w:val="28"/>
        </w:rPr>
        <w:t>1. 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>Утвердить Порядок</w:t>
      </w:r>
      <w:r w:rsidR="00C701E1" w:rsidRPr="00B5224B">
        <w:rPr>
          <w:rFonts w:eastAsia="Calibri"/>
          <w:bCs/>
          <w:color w:val="000000" w:themeColor="text1"/>
          <w:sz w:val="28"/>
          <w:szCs w:val="28"/>
        </w:rPr>
        <w:t xml:space="preserve"> 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 xml:space="preserve">информирования Уполномоченного по правам </w:t>
      </w:r>
      <w:r w:rsidRPr="00B5224B">
        <w:rPr>
          <w:rFonts w:eastAsia="Calibri"/>
          <w:bCs/>
          <w:color w:val="000000" w:themeColor="text1"/>
          <w:sz w:val="28"/>
          <w:szCs w:val="28"/>
        </w:rPr>
        <w:t>ребенка в 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>Ленинградской области по делам о лишении (ограничении) родительских прав, восстановлении (отмене ограничения) в родительских правах согласно приложению</w:t>
      </w:r>
      <w:r w:rsidRPr="00B5224B">
        <w:rPr>
          <w:rFonts w:eastAsia="Calibri"/>
          <w:bCs/>
          <w:color w:val="000000" w:themeColor="text1"/>
          <w:sz w:val="28"/>
          <w:szCs w:val="28"/>
        </w:rPr>
        <w:t xml:space="preserve"> № 1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>.</w:t>
      </w:r>
    </w:p>
    <w:p w:rsidR="00442A2A" w:rsidRPr="00B5224B" w:rsidRDefault="009361B1" w:rsidP="00B5224B">
      <w:pPr>
        <w:spacing w:line="360" w:lineRule="auto"/>
        <w:ind w:firstLine="708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B5224B">
        <w:rPr>
          <w:rFonts w:eastAsia="Calibri"/>
          <w:bCs/>
          <w:color w:val="000000" w:themeColor="text1"/>
          <w:sz w:val="28"/>
          <w:szCs w:val="28"/>
        </w:rPr>
        <w:t>2. Утвердить форму информирования Уполномоченного по правам ребенка в Ленинградской области по делам о лишении (ограничении) родительских прав, восстановлении (отмене ограничения) в родительских правах согласно приложению № 2.</w:t>
      </w:r>
    </w:p>
    <w:p w:rsidR="00442A2A" w:rsidRPr="00B5224B" w:rsidRDefault="009361B1" w:rsidP="00B5224B">
      <w:pPr>
        <w:spacing w:line="360" w:lineRule="auto"/>
        <w:ind w:firstLine="708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B5224B">
        <w:rPr>
          <w:rFonts w:eastAsia="Calibri"/>
          <w:bCs/>
          <w:color w:val="000000" w:themeColor="text1"/>
          <w:sz w:val="28"/>
          <w:szCs w:val="28"/>
        </w:rPr>
        <w:t>3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>. Настоящий приказ вступает в силу с</w:t>
      </w:r>
      <w:r w:rsidR="00F93B39" w:rsidRPr="00B5224B">
        <w:rPr>
          <w:rFonts w:eastAsia="Calibri"/>
          <w:bCs/>
          <w:color w:val="000000" w:themeColor="text1"/>
          <w:sz w:val="28"/>
          <w:szCs w:val="28"/>
        </w:rPr>
        <w:t>о дня</w:t>
      </w:r>
      <w:r w:rsidR="00442A2A" w:rsidRPr="00B5224B">
        <w:rPr>
          <w:rFonts w:eastAsia="Calibri"/>
          <w:bCs/>
          <w:color w:val="000000" w:themeColor="text1"/>
          <w:sz w:val="28"/>
          <w:szCs w:val="28"/>
        </w:rPr>
        <w:t xml:space="preserve"> его официального опубликования.</w:t>
      </w:r>
    </w:p>
    <w:p w:rsidR="00442A2A" w:rsidRPr="00B5224B" w:rsidRDefault="009361B1" w:rsidP="00B5224B">
      <w:pPr>
        <w:spacing w:line="360" w:lineRule="auto"/>
        <w:ind w:firstLine="708"/>
        <w:contextualSpacing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B5224B">
        <w:rPr>
          <w:rFonts w:eastAsia="Calibri"/>
          <w:bCs/>
          <w:color w:val="000000" w:themeColor="text1"/>
          <w:sz w:val="28"/>
          <w:szCs w:val="28"/>
        </w:rPr>
        <w:lastRenderedPageBreak/>
        <w:t>4. </w:t>
      </w:r>
      <w:proofErr w:type="gramStart"/>
      <w:r w:rsidR="00442A2A" w:rsidRPr="00B5224B">
        <w:rPr>
          <w:rFonts w:eastAsia="Calibri"/>
          <w:bCs/>
          <w:color w:val="000000" w:themeColor="text1"/>
          <w:sz w:val="28"/>
          <w:szCs w:val="28"/>
        </w:rPr>
        <w:t>Контроль за</w:t>
      </w:r>
      <w:proofErr w:type="gramEnd"/>
      <w:r w:rsidR="00442A2A" w:rsidRPr="00B5224B">
        <w:rPr>
          <w:rFonts w:eastAsia="Calibri"/>
          <w:bCs/>
          <w:color w:val="000000" w:themeColor="text1"/>
          <w:sz w:val="28"/>
          <w:szCs w:val="28"/>
        </w:rPr>
        <w:t xml:space="preserve"> исполнением настоящего приказа возложить на заместителя председателя комитета по социальной защите населения Ленинградской области, курирующего вопросы отдела опеки и попечительства.</w:t>
      </w:r>
    </w:p>
    <w:p w:rsidR="00442A2A" w:rsidRPr="009361B1" w:rsidRDefault="00442A2A" w:rsidP="009361B1">
      <w:pPr>
        <w:contextualSpacing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:rsidR="00442A2A" w:rsidRPr="009361B1" w:rsidRDefault="00442A2A" w:rsidP="00442A2A">
      <w:pPr>
        <w:contextualSpacing/>
        <w:jc w:val="center"/>
        <w:rPr>
          <w:rFonts w:eastAsia="Calibri"/>
          <w:bCs/>
          <w:color w:val="000000" w:themeColor="text1"/>
          <w:sz w:val="24"/>
          <w:szCs w:val="24"/>
        </w:rPr>
      </w:pPr>
    </w:p>
    <w:p w:rsidR="00442A2A" w:rsidRPr="00B5224B" w:rsidRDefault="00442A2A" w:rsidP="00442A2A">
      <w:pPr>
        <w:contextualSpacing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t>Председатель комитета</w:t>
      </w:r>
    </w:p>
    <w:p w:rsidR="00442A2A" w:rsidRPr="00B5224B" w:rsidRDefault="00442A2A" w:rsidP="00442A2A">
      <w:pPr>
        <w:contextualSpacing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t>по социальной защите населения</w:t>
      </w:r>
    </w:p>
    <w:p w:rsidR="00442A2A" w:rsidRPr="00B5224B" w:rsidRDefault="00442A2A" w:rsidP="00442A2A">
      <w:pPr>
        <w:contextualSpacing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t>Ленинградской области</w:t>
      </w:r>
      <w:r w:rsidRPr="00B5224B">
        <w:rPr>
          <w:rFonts w:eastAsia="Calibri"/>
          <w:color w:val="000000" w:themeColor="text1"/>
          <w:sz w:val="28"/>
          <w:szCs w:val="28"/>
        </w:rPr>
        <w:tab/>
      </w:r>
      <w:r w:rsidRPr="00B5224B">
        <w:rPr>
          <w:rFonts w:eastAsia="Calibri"/>
          <w:color w:val="000000" w:themeColor="text1"/>
          <w:sz w:val="28"/>
          <w:szCs w:val="28"/>
        </w:rPr>
        <w:tab/>
      </w:r>
      <w:r w:rsidRPr="00B5224B">
        <w:rPr>
          <w:rFonts w:eastAsia="Calibri"/>
          <w:color w:val="000000" w:themeColor="text1"/>
          <w:sz w:val="28"/>
          <w:szCs w:val="28"/>
        </w:rPr>
        <w:tab/>
      </w:r>
      <w:r w:rsidRPr="00B5224B">
        <w:rPr>
          <w:rFonts w:eastAsia="Calibri"/>
          <w:color w:val="000000" w:themeColor="text1"/>
          <w:sz w:val="28"/>
          <w:szCs w:val="28"/>
        </w:rPr>
        <w:tab/>
      </w:r>
      <w:r w:rsidRPr="00B5224B">
        <w:rPr>
          <w:rFonts w:eastAsia="Calibri"/>
          <w:color w:val="000000" w:themeColor="text1"/>
          <w:sz w:val="28"/>
          <w:szCs w:val="28"/>
        </w:rPr>
        <w:tab/>
        <w:t xml:space="preserve">         </w:t>
      </w:r>
      <w:r w:rsidR="009361B1" w:rsidRPr="00B5224B">
        <w:rPr>
          <w:rFonts w:eastAsia="Calibri"/>
          <w:color w:val="000000" w:themeColor="text1"/>
          <w:sz w:val="28"/>
          <w:szCs w:val="28"/>
        </w:rPr>
        <w:t xml:space="preserve">               </w:t>
      </w:r>
      <w:r w:rsidRPr="00B5224B">
        <w:rPr>
          <w:rFonts w:eastAsia="Calibri"/>
          <w:color w:val="000000" w:themeColor="text1"/>
          <w:sz w:val="28"/>
          <w:szCs w:val="28"/>
        </w:rPr>
        <w:t>А.Е. Толмачева</w:t>
      </w:r>
    </w:p>
    <w:p w:rsidR="00442A2A" w:rsidRPr="00442A2A" w:rsidRDefault="00442A2A" w:rsidP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81004F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  <w:t xml:space="preserve">     </w:t>
      </w:r>
    </w:p>
    <w:p w:rsidR="00442A2A" w:rsidRDefault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81004F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                  </w:t>
      </w:r>
    </w:p>
    <w:p w:rsidR="00573B7C" w:rsidRDefault="00573B7C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573B7C" w:rsidRDefault="00573B7C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573B7C" w:rsidRDefault="00573B7C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B23F7D" w:rsidRDefault="00B23F7D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442A2A" w:rsidRDefault="00442A2A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:rsidR="00B5224B" w:rsidRDefault="00F93B39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  <w:r w:rsidRPr="00F93B39">
        <w:rPr>
          <w:rFonts w:eastAsia="Calibri"/>
          <w:color w:val="000000" w:themeColor="text1"/>
          <w:sz w:val="24"/>
          <w:szCs w:val="24"/>
        </w:rPr>
        <w:t xml:space="preserve">                                                                         </w:t>
      </w: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B5224B" w:rsidRDefault="00B5224B" w:rsidP="00F93B39">
      <w:pPr>
        <w:contextualSpacing/>
        <w:jc w:val="right"/>
        <w:rPr>
          <w:rFonts w:eastAsia="Calibri"/>
          <w:color w:val="000000" w:themeColor="text1"/>
          <w:sz w:val="24"/>
          <w:szCs w:val="24"/>
        </w:rPr>
      </w:pPr>
    </w:p>
    <w:p w:rsidR="00F93B39" w:rsidRPr="00B5224B" w:rsidRDefault="00F93B39" w:rsidP="00F93B39">
      <w:pPr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lastRenderedPageBreak/>
        <w:t xml:space="preserve"> ПРИЛОЖЕНИЕ</w:t>
      </w:r>
      <w:r w:rsidR="009361B1" w:rsidRPr="00B5224B">
        <w:rPr>
          <w:rFonts w:eastAsia="Calibri"/>
          <w:color w:val="000000" w:themeColor="text1"/>
          <w:sz w:val="28"/>
          <w:szCs w:val="28"/>
        </w:rPr>
        <w:t xml:space="preserve"> № 1</w:t>
      </w:r>
    </w:p>
    <w:p w:rsidR="00F93B39" w:rsidRPr="00B5224B" w:rsidRDefault="00F93B39">
      <w:pPr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t xml:space="preserve">                                                                                                       к приказу комитета </w:t>
      </w:r>
    </w:p>
    <w:p w:rsidR="00F93B39" w:rsidRPr="00B5224B" w:rsidRDefault="00F93B39" w:rsidP="00F93B39">
      <w:pPr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B5224B">
        <w:rPr>
          <w:rFonts w:eastAsia="Calibri"/>
          <w:color w:val="000000" w:themeColor="text1"/>
          <w:sz w:val="28"/>
          <w:szCs w:val="28"/>
        </w:rPr>
        <w:t xml:space="preserve">                                                                                   по  социальной защите населения                      Ленинградской области</w:t>
      </w:r>
    </w:p>
    <w:p w:rsidR="005469A6" w:rsidRPr="00B5224B" w:rsidRDefault="00F93B39" w:rsidP="00F93B39">
      <w:pPr>
        <w:contextualSpacing/>
        <w:jc w:val="right"/>
        <w:rPr>
          <w:color w:val="000000" w:themeColor="text1"/>
          <w:sz w:val="28"/>
          <w:szCs w:val="28"/>
          <w:highlight w:val="white"/>
        </w:rPr>
      </w:pPr>
      <w:r w:rsidRPr="00B5224B">
        <w:rPr>
          <w:rFonts w:eastAsia="Calibri"/>
          <w:color w:val="000000" w:themeColor="text1"/>
          <w:sz w:val="28"/>
          <w:szCs w:val="28"/>
        </w:rPr>
        <w:t>от «____» _______2026 г. № ______</w:t>
      </w:r>
      <w:r w:rsidR="0081004F" w:rsidRPr="00B5224B">
        <w:rPr>
          <w:rStyle w:val="af9"/>
          <w:b w:val="0"/>
          <w:color w:val="000000" w:themeColor="text1"/>
          <w:sz w:val="28"/>
          <w:szCs w:val="28"/>
          <w:highlight w:val="white"/>
        </w:rPr>
        <w:t xml:space="preserve"> </w:t>
      </w:r>
    </w:p>
    <w:p w:rsidR="005469A6" w:rsidRPr="00B5224B" w:rsidRDefault="005469A6">
      <w:pPr>
        <w:contextualSpacing/>
        <w:rPr>
          <w:rFonts w:eastAsia="Calibri"/>
          <w:color w:val="000000" w:themeColor="text1"/>
          <w:sz w:val="28"/>
          <w:szCs w:val="28"/>
        </w:rPr>
      </w:pPr>
    </w:p>
    <w:p w:rsidR="005469A6" w:rsidRPr="00B5224B" w:rsidRDefault="005469A6">
      <w:pPr>
        <w:spacing w:line="259" w:lineRule="auto"/>
        <w:contextualSpacing/>
        <w:rPr>
          <w:color w:val="000000" w:themeColor="text1"/>
          <w:sz w:val="28"/>
          <w:szCs w:val="28"/>
        </w:rPr>
      </w:pPr>
    </w:p>
    <w:p w:rsidR="005469A6" w:rsidRPr="00B5224B" w:rsidRDefault="005469A6">
      <w:pPr>
        <w:ind w:right="-144" w:firstLine="4820"/>
        <w:rPr>
          <w:sz w:val="28"/>
          <w:szCs w:val="28"/>
        </w:rPr>
      </w:pPr>
    </w:p>
    <w:p w:rsidR="005469A6" w:rsidRPr="00B5224B" w:rsidRDefault="0081004F">
      <w:pPr>
        <w:pStyle w:val="s5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  <w:r w:rsidRPr="00B5224B">
        <w:rPr>
          <w:b/>
          <w:bCs/>
          <w:color w:val="000000"/>
          <w:sz w:val="28"/>
          <w:szCs w:val="28"/>
        </w:rPr>
        <w:t>Порядок</w:t>
      </w:r>
      <w:r w:rsidR="00C701E1" w:rsidRPr="00B5224B">
        <w:rPr>
          <w:b/>
          <w:bCs/>
          <w:color w:val="000000"/>
          <w:sz w:val="28"/>
          <w:szCs w:val="28"/>
        </w:rPr>
        <w:t xml:space="preserve"> </w:t>
      </w:r>
      <w:r w:rsidR="00083F5B" w:rsidRPr="00B5224B">
        <w:rPr>
          <w:b/>
          <w:bCs/>
          <w:color w:val="000000"/>
          <w:sz w:val="28"/>
          <w:szCs w:val="28"/>
        </w:rPr>
        <w:t>и</w:t>
      </w:r>
      <w:r w:rsidRPr="00B5224B">
        <w:rPr>
          <w:b/>
          <w:bCs/>
          <w:color w:val="000000"/>
          <w:sz w:val="28"/>
          <w:szCs w:val="28"/>
        </w:rPr>
        <w:t xml:space="preserve">нформирования </w:t>
      </w:r>
    </w:p>
    <w:p w:rsidR="005469A6" w:rsidRPr="00B5224B" w:rsidRDefault="0081004F">
      <w:pPr>
        <w:pStyle w:val="s5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  <w:r w:rsidRPr="00B5224B">
        <w:rPr>
          <w:b/>
          <w:bCs/>
          <w:color w:val="000000"/>
          <w:sz w:val="28"/>
          <w:szCs w:val="28"/>
        </w:rPr>
        <w:t xml:space="preserve">Уполномоченного по правам ребенка в </w:t>
      </w:r>
      <w:r w:rsidR="002412E6" w:rsidRPr="00B5224B">
        <w:rPr>
          <w:b/>
          <w:bCs/>
          <w:color w:val="000000"/>
          <w:sz w:val="28"/>
          <w:szCs w:val="28"/>
        </w:rPr>
        <w:t>Ленинградской</w:t>
      </w:r>
      <w:r w:rsidRPr="00B5224B">
        <w:rPr>
          <w:b/>
          <w:bCs/>
          <w:color w:val="000000"/>
          <w:sz w:val="28"/>
          <w:szCs w:val="28"/>
        </w:rPr>
        <w:t xml:space="preserve"> области</w:t>
      </w:r>
    </w:p>
    <w:p w:rsidR="005469A6" w:rsidRPr="00B5224B" w:rsidRDefault="0081004F">
      <w:pPr>
        <w:pStyle w:val="s5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  <w:r w:rsidRPr="00B5224B">
        <w:rPr>
          <w:b/>
          <w:bCs/>
          <w:color w:val="000000"/>
          <w:sz w:val="28"/>
          <w:szCs w:val="28"/>
        </w:rPr>
        <w:t xml:space="preserve"> по делам о лишении родительских прав, ограничении в родительских правах, восстановлении в родительских правах, отмене ограничения </w:t>
      </w:r>
    </w:p>
    <w:p w:rsidR="005469A6" w:rsidRPr="00B5224B" w:rsidRDefault="0081004F">
      <w:pPr>
        <w:pStyle w:val="s5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  <w:r w:rsidRPr="00B5224B">
        <w:rPr>
          <w:b/>
          <w:bCs/>
          <w:color w:val="000000"/>
          <w:sz w:val="28"/>
          <w:szCs w:val="28"/>
        </w:rPr>
        <w:t>в родительских правах</w:t>
      </w:r>
    </w:p>
    <w:p w:rsidR="005469A6" w:rsidRPr="00B5224B" w:rsidRDefault="005469A6">
      <w:pPr>
        <w:jc w:val="both"/>
        <w:rPr>
          <w:color w:val="000000"/>
          <w:sz w:val="28"/>
          <w:szCs w:val="28"/>
        </w:rPr>
      </w:pPr>
    </w:p>
    <w:p w:rsidR="00FE228F" w:rsidRPr="00B5224B" w:rsidRDefault="00FE228F" w:rsidP="00FE228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t xml:space="preserve">1. Настоящий порядок разработан в целях </w:t>
      </w:r>
      <w:proofErr w:type="gramStart"/>
      <w:r w:rsidRPr="00B5224B">
        <w:rPr>
          <w:color w:val="000000"/>
          <w:sz w:val="28"/>
          <w:szCs w:val="28"/>
        </w:rPr>
        <w:t>совершенствования механизма обеспечения защиты прав</w:t>
      </w:r>
      <w:proofErr w:type="gramEnd"/>
      <w:r w:rsidRPr="00B5224B">
        <w:rPr>
          <w:color w:val="000000"/>
          <w:sz w:val="28"/>
          <w:szCs w:val="28"/>
        </w:rPr>
        <w:t xml:space="preserve"> и законных интересов несовершеннолетних в отношении родителей, которых рассматриваются вопросы о лишении родительских прав, ограничении в родительских правах восстановлении в родительских правах, отмене ограничения в родительских правах.</w:t>
      </w:r>
    </w:p>
    <w:p w:rsidR="00FE228F" w:rsidRPr="00B5224B" w:rsidRDefault="00FE228F" w:rsidP="00FE228F">
      <w:pPr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t>2. Настоящий порядок определяет процедуру предоставления информации по делам о лишении родительских прав, ограничении в родительских правах, восстановлении в родительских правах, отмене ограничения в родительских правах Уполномоченному по правам ребенка в Ленинградской области.</w:t>
      </w:r>
    </w:p>
    <w:p w:rsidR="00FE228F" w:rsidRPr="00B5224B" w:rsidRDefault="00FE228F" w:rsidP="00FE228F">
      <w:pPr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t>2. </w:t>
      </w:r>
      <w:proofErr w:type="gramStart"/>
      <w:r w:rsidRPr="00B5224B">
        <w:rPr>
          <w:color w:val="000000"/>
          <w:sz w:val="28"/>
          <w:szCs w:val="28"/>
        </w:rPr>
        <w:t>Органы местного самоуправления городского округа, муниципального округа и муниципальных районов Ленинградской области, наделенные отдельными государственными полномочиями Ленинградской области по организации и осуществлению деятельности по опеке и попечительству, социальной поддержке детей-сирот и детей, оставшихся без попечения родителей, в соответствии с Областным законом от 17 июня 2011 года № 47-оз «О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</w:t>
      </w:r>
      <w:proofErr w:type="gramEnd"/>
      <w:r w:rsidRPr="00B5224B">
        <w:rPr>
          <w:color w:val="000000"/>
          <w:sz w:val="28"/>
          <w:szCs w:val="28"/>
        </w:rPr>
        <w:t xml:space="preserve"> </w:t>
      </w:r>
      <w:proofErr w:type="gramStart"/>
      <w:r w:rsidRPr="00B5224B">
        <w:rPr>
          <w:color w:val="000000"/>
          <w:sz w:val="28"/>
          <w:szCs w:val="28"/>
        </w:rPr>
        <w:t>области по опеке и попечительству, социальной поддержке детей-сирот и детей, оставшихся без попечения родителей, и лиц из числа детей-сирот и детей, оставшихся без попечения родителей»  (далее – органы опеки и попечительства), формируют информацию по делам о лишении родительских прав, ограничении в родительских правах, восстановлении в родительских правах, отмене ограничения в родительских правах и поданных исковых заявлений (далее – информация) по форм</w:t>
      </w:r>
      <w:r w:rsidR="00573B7C" w:rsidRPr="00B5224B">
        <w:rPr>
          <w:color w:val="000000"/>
          <w:sz w:val="28"/>
          <w:szCs w:val="28"/>
        </w:rPr>
        <w:t>ам</w:t>
      </w:r>
      <w:r w:rsidRPr="00B5224B">
        <w:rPr>
          <w:color w:val="000000"/>
          <w:sz w:val="28"/>
          <w:szCs w:val="28"/>
        </w:rPr>
        <w:t xml:space="preserve"> согласно</w:t>
      </w:r>
      <w:proofErr w:type="gramEnd"/>
      <w:r w:rsidRPr="00B5224B">
        <w:rPr>
          <w:color w:val="000000"/>
          <w:sz w:val="28"/>
          <w:szCs w:val="28"/>
        </w:rPr>
        <w:t xml:space="preserve"> приложению к настоящему порядку в соответствии с поступившими в органы опеки и попечительства решениями судов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правах.</w:t>
      </w:r>
    </w:p>
    <w:p w:rsidR="00FE228F" w:rsidRPr="00B5224B" w:rsidRDefault="00FE228F" w:rsidP="00FE228F">
      <w:pPr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t>3. Органы опеки и попечительства направляют информацию в комитет по социальной защите населения Ленинградской области (далее – комитет) посредством канала защищенной связи (</w:t>
      </w:r>
      <w:proofErr w:type="spellStart"/>
      <w:r w:rsidRPr="00B5224B">
        <w:rPr>
          <w:color w:val="000000"/>
          <w:sz w:val="28"/>
          <w:szCs w:val="28"/>
        </w:rPr>
        <w:t>VipNet</w:t>
      </w:r>
      <w:proofErr w:type="spellEnd"/>
      <w:r w:rsidRPr="00B5224B">
        <w:rPr>
          <w:color w:val="000000"/>
          <w:sz w:val="28"/>
          <w:szCs w:val="28"/>
        </w:rPr>
        <w:t>)  в течение пяти рабочих дней со дня получения решения, вступившего в законную силу, органом опеки и попечительства.</w:t>
      </w:r>
    </w:p>
    <w:p w:rsidR="00FE228F" w:rsidRPr="00B5224B" w:rsidRDefault="00FE228F" w:rsidP="00FE228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lastRenderedPageBreak/>
        <w:t>4. Комитетом обеспечивается обобщение предоставленной органами опеки и попечительства информации, формирование сводной информации по Ленинградской области и информирования Уполномоченного по правам ребенка в Ленинградской области.</w:t>
      </w:r>
    </w:p>
    <w:p w:rsidR="005469A6" w:rsidRPr="00B5224B" w:rsidRDefault="00FE228F" w:rsidP="00FE228F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B5224B">
        <w:rPr>
          <w:color w:val="000000"/>
          <w:sz w:val="28"/>
          <w:szCs w:val="28"/>
        </w:rPr>
        <w:t>5. Направление информации Уполномоченному по правам ребенка в Ленинградской области по делам о лишении родительских правах, ограничении в родительских правах, восстановлении в родительских правах, отмене ограничения в родительских правах осуществляется комитетом посредством канала защищенной связи (</w:t>
      </w:r>
      <w:proofErr w:type="spellStart"/>
      <w:r w:rsidRPr="00B5224B">
        <w:rPr>
          <w:color w:val="000000"/>
          <w:sz w:val="28"/>
          <w:szCs w:val="28"/>
        </w:rPr>
        <w:t>VipNet</w:t>
      </w:r>
      <w:proofErr w:type="spellEnd"/>
      <w:r w:rsidRPr="00B5224B">
        <w:rPr>
          <w:color w:val="000000"/>
          <w:sz w:val="28"/>
          <w:szCs w:val="28"/>
        </w:rPr>
        <w:t>) ежемесячно, нарастающим итогом с начала года, в срок до 10 числа каждого месяца.</w:t>
      </w:r>
    </w:p>
    <w:p w:rsidR="00FE228F" w:rsidRDefault="00FE228F" w:rsidP="00C57B37">
      <w:pPr>
        <w:ind w:firstLine="709"/>
        <w:jc w:val="both"/>
        <w:rPr>
          <w:color w:val="000000"/>
          <w:sz w:val="28"/>
          <w:szCs w:val="28"/>
        </w:rPr>
      </w:pPr>
    </w:p>
    <w:p w:rsidR="00FE228F" w:rsidRDefault="00FE228F" w:rsidP="00C57B37">
      <w:pPr>
        <w:ind w:firstLine="709"/>
        <w:jc w:val="both"/>
        <w:rPr>
          <w:color w:val="000000"/>
          <w:sz w:val="28"/>
          <w:szCs w:val="28"/>
        </w:rPr>
      </w:pPr>
    </w:p>
    <w:p w:rsidR="00FE228F" w:rsidRDefault="00FE228F" w:rsidP="00C57B37">
      <w:pPr>
        <w:ind w:firstLine="709"/>
        <w:jc w:val="both"/>
        <w:rPr>
          <w:color w:val="000000"/>
          <w:sz w:val="28"/>
          <w:szCs w:val="28"/>
        </w:rPr>
      </w:pPr>
    </w:p>
    <w:p w:rsidR="00B5224B" w:rsidRDefault="00573B7C" w:rsidP="00573B7C">
      <w:pPr>
        <w:ind w:firstLine="709"/>
        <w:jc w:val="right"/>
        <w:rPr>
          <w:sz w:val="24"/>
          <w:szCs w:val="24"/>
        </w:rPr>
      </w:pPr>
      <w:r w:rsidRPr="00573B7C">
        <w:rPr>
          <w:sz w:val="24"/>
          <w:szCs w:val="24"/>
        </w:rPr>
        <w:t xml:space="preserve">                                                                           </w:t>
      </w: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B5224B" w:rsidRDefault="00B5224B" w:rsidP="00573B7C">
      <w:pPr>
        <w:ind w:firstLine="709"/>
        <w:jc w:val="right"/>
        <w:rPr>
          <w:sz w:val="24"/>
          <w:szCs w:val="24"/>
        </w:rPr>
      </w:pPr>
    </w:p>
    <w:p w:rsidR="00573B7C" w:rsidRPr="00B5224B" w:rsidRDefault="00573B7C" w:rsidP="00573B7C">
      <w:pPr>
        <w:ind w:firstLine="709"/>
        <w:jc w:val="right"/>
        <w:rPr>
          <w:sz w:val="28"/>
          <w:szCs w:val="28"/>
        </w:rPr>
      </w:pPr>
      <w:r w:rsidRPr="00B5224B">
        <w:rPr>
          <w:sz w:val="28"/>
          <w:szCs w:val="28"/>
        </w:rPr>
        <w:lastRenderedPageBreak/>
        <w:t>ПРИЛОЖЕНИЕ № 2</w:t>
      </w:r>
    </w:p>
    <w:p w:rsidR="00573B7C" w:rsidRPr="00B5224B" w:rsidRDefault="00573B7C" w:rsidP="00573B7C">
      <w:pPr>
        <w:ind w:firstLine="709"/>
        <w:jc w:val="right"/>
        <w:rPr>
          <w:sz w:val="28"/>
          <w:szCs w:val="28"/>
        </w:rPr>
      </w:pPr>
      <w:r w:rsidRPr="00B5224B">
        <w:rPr>
          <w:sz w:val="28"/>
          <w:szCs w:val="28"/>
        </w:rPr>
        <w:t xml:space="preserve">                                                                                                 к приказу комитета </w:t>
      </w:r>
    </w:p>
    <w:p w:rsidR="00573B7C" w:rsidRPr="00B5224B" w:rsidRDefault="00573B7C" w:rsidP="00573B7C">
      <w:pPr>
        <w:ind w:firstLine="709"/>
        <w:jc w:val="right"/>
        <w:rPr>
          <w:sz w:val="28"/>
          <w:szCs w:val="28"/>
        </w:rPr>
      </w:pPr>
      <w:r w:rsidRPr="00B5224B">
        <w:rPr>
          <w:sz w:val="28"/>
          <w:szCs w:val="28"/>
        </w:rPr>
        <w:t xml:space="preserve">                                                                         по  социальной защите населения                      Ленинградской области</w:t>
      </w:r>
    </w:p>
    <w:p w:rsidR="00C12ADC" w:rsidRPr="00B5224B" w:rsidRDefault="00573B7C" w:rsidP="00573B7C">
      <w:pPr>
        <w:ind w:firstLine="709"/>
        <w:jc w:val="right"/>
        <w:rPr>
          <w:sz w:val="28"/>
          <w:szCs w:val="28"/>
        </w:rPr>
      </w:pPr>
      <w:r w:rsidRPr="00B5224B">
        <w:rPr>
          <w:sz w:val="28"/>
          <w:szCs w:val="28"/>
        </w:rPr>
        <w:t>от «____» _______2026 г. № ______</w:t>
      </w:r>
    </w:p>
    <w:p w:rsidR="00BC3DCF" w:rsidRPr="00B5224B" w:rsidRDefault="00BC3DCF" w:rsidP="00BC3DCF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</w:rPr>
      </w:pPr>
    </w:p>
    <w:p w:rsidR="00C61474" w:rsidRPr="00B5224B" w:rsidRDefault="00C61474" w:rsidP="00BC3DCF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</w:rPr>
      </w:pPr>
    </w:p>
    <w:p w:rsidR="00BC3DCF" w:rsidRPr="00B5224B" w:rsidRDefault="00BC3DCF" w:rsidP="00C61474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B5224B">
        <w:rPr>
          <w:rFonts w:eastAsia="Calibri"/>
          <w:b/>
          <w:color w:val="000000"/>
          <w:sz w:val="28"/>
          <w:szCs w:val="28"/>
        </w:rPr>
        <w:t>СООБЩЕНИЕ ОРГАНА ОПЕКИ И ПОПЕЧИТЕЛЬСТВА</w:t>
      </w:r>
    </w:p>
    <w:p w:rsidR="00BC3DCF" w:rsidRPr="00B5224B" w:rsidRDefault="00BC3DCF" w:rsidP="00C61474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B5224B">
        <w:rPr>
          <w:rFonts w:eastAsia="Calibri"/>
          <w:b/>
          <w:color w:val="000000"/>
          <w:sz w:val="28"/>
          <w:szCs w:val="28"/>
        </w:rPr>
        <w:t xml:space="preserve">по делам о лишении родительских прав, ограничении в родительских </w:t>
      </w:r>
      <w:r w:rsidR="00B5224B">
        <w:rPr>
          <w:rFonts w:eastAsia="Calibri"/>
          <w:b/>
          <w:color w:val="000000"/>
          <w:sz w:val="28"/>
          <w:szCs w:val="28"/>
        </w:rPr>
        <w:t>п</w:t>
      </w:r>
      <w:r w:rsidRPr="00B5224B">
        <w:rPr>
          <w:rFonts w:eastAsia="Calibri"/>
          <w:b/>
          <w:color w:val="000000"/>
          <w:sz w:val="28"/>
          <w:szCs w:val="28"/>
        </w:rPr>
        <w:t>равах,</w:t>
      </w:r>
      <w:r w:rsidR="00B5224B">
        <w:rPr>
          <w:rFonts w:eastAsia="Calibri"/>
          <w:b/>
          <w:color w:val="000000"/>
          <w:sz w:val="28"/>
          <w:szCs w:val="28"/>
        </w:rPr>
        <w:t xml:space="preserve"> </w:t>
      </w:r>
      <w:r w:rsidRPr="00B5224B">
        <w:rPr>
          <w:rFonts w:eastAsia="Calibri"/>
          <w:b/>
          <w:color w:val="000000"/>
          <w:sz w:val="28"/>
          <w:szCs w:val="28"/>
        </w:rPr>
        <w:t>восстановлении в родительских правах, отмене ограничения в родительских правах</w:t>
      </w:r>
    </w:p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b/>
          <w:color w:val="000000"/>
          <w:sz w:val="28"/>
          <w:szCs w:val="28"/>
        </w:rPr>
      </w:pPr>
    </w:p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B5224B">
        <w:rPr>
          <w:rFonts w:eastAsia="Calibri"/>
          <w:color w:val="000000"/>
          <w:sz w:val="26"/>
          <w:szCs w:val="26"/>
        </w:rPr>
        <w:t>Сведения об органе опеки и попечительстве</w:t>
      </w:r>
    </w:p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702"/>
        <w:gridCol w:w="4420"/>
      </w:tblGrid>
      <w:tr w:rsidR="00BC3DCF" w:rsidRPr="00B5224B" w:rsidTr="00B5224B">
        <w:trPr>
          <w:trHeight w:val="1120"/>
        </w:trPr>
        <w:tc>
          <w:tcPr>
            <w:tcW w:w="3824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Полное наименование органа опеки и попечительства</w:t>
            </w:r>
          </w:p>
        </w:tc>
        <w:tc>
          <w:tcPr>
            <w:tcW w:w="1702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Дата заполнения формы</w:t>
            </w:r>
          </w:p>
        </w:tc>
        <w:tc>
          <w:tcPr>
            <w:tcW w:w="442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Контактное лицо (ФИО полностью, номер телефона, адрес электронной почты)</w:t>
            </w:r>
          </w:p>
        </w:tc>
      </w:tr>
      <w:tr w:rsidR="00BC3DCF" w:rsidRPr="00B5224B" w:rsidTr="00B5224B">
        <w:trPr>
          <w:trHeight w:val="662"/>
        </w:trPr>
        <w:tc>
          <w:tcPr>
            <w:tcW w:w="3824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702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42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</w:p>
    <w:p w:rsidR="00BC3DCF" w:rsidRPr="00B5224B" w:rsidRDefault="00BC3DCF" w:rsidP="00BC3DCF">
      <w:pPr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B5224B">
        <w:rPr>
          <w:rFonts w:eastAsia="Calibri"/>
          <w:color w:val="000000"/>
          <w:sz w:val="26"/>
          <w:szCs w:val="26"/>
        </w:rPr>
        <w:t>Сведения о ребенке (детях)</w:t>
      </w:r>
    </w:p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3117"/>
        <w:gridCol w:w="2580"/>
      </w:tblGrid>
      <w:tr w:rsidR="00BC3DCF" w:rsidRPr="00B5224B" w:rsidTr="00B5224B">
        <w:trPr>
          <w:trHeight w:val="664"/>
        </w:trPr>
        <w:tc>
          <w:tcPr>
            <w:tcW w:w="4249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Фамилия, имя, отчество (при наличии), дата рождения (число, месяц, год)</w:t>
            </w:r>
          </w:p>
        </w:tc>
        <w:tc>
          <w:tcPr>
            <w:tcW w:w="3117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Адрес места фактического проживания (пребывания)</w:t>
            </w:r>
          </w:p>
        </w:tc>
        <w:tc>
          <w:tcPr>
            <w:tcW w:w="258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Гражданство</w:t>
            </w:r>
          </w:p>
        </w:tc>
      </w:tr>
      <w:tr w:rsidR="00BC3DCF" w:rsidRPr="00B5224B" w:rsidTr="00B5224B">
        <w:trPr>
          <w:trHeight w:val="434"/>
        </w:trPr>
        <w:tc>
          <w:tcPr>
            <w:tcW w:w="4249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17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258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</w:p>
    <w:p w:rsidR="00BC3DCF" w:rsidRPr="00B5224B" w:rsidRDefault="00BC3DCF" w:rsidP="00BC3DCF">
      <w:pPr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B5224B">
        <w:rPr>
          <w:rFonts w:eastAsia="Calibri"/>
          <w:color w:val="000000"/>
          <w:sz w:val="26"/>
          <w:szCs w:val="26"/>
        </w:rPr>
        <w:t>Сведения о родителях и иных законных представителях (усыновители, опекуны или попечители)</w:t>
      </w:r>
    </w:p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3117"/>
        <w:gridCol w:w="2580"/>
      </w:tblGrid>
      <w:tr w:rsidR="00BC3DCF" w:rsidRPr="00B5224B" w:rsidTr="00B5224B">
        <w:trPr>
          <w:trHeight w:val="861"/>
        </w:trPr>
        <w:tc>
          <w:tcPr>
            <w:tcW w:w="4249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Фамилия, имя, отчество (при наличии), год рождения, место рождения</w:t>
            </w:r>
          </w:p>
        </w:tc>
        <w:tc>
          <w:tcPr>
            <w:tcW w:w="3117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Адрес места фактического проживания (пребывания)</w:t>
            </w:r>
          </w:p>
        </w:tc>
        <w:tc>
          <w:tcPr>
            <w:tcW w:w="258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  <w:r w:rsidRPr="00B5224B">
              <w:rPr>
                <w:rFonts w:eastAsia="Calibri"/>
                <w:color w:val="000000"/>
                <w:sz w:val="26"/>
                <w:szCs w:val="26"/>
              </w:rPr>
              <w:t>Гражданство</w:t>
            </w:r>
          </w:p>
        </w:tc>
      </w:tr>
      <w:tr w:rsidR="00BC3DCF" w:rsidRPr="00B5224B" w:rsidTr="00B5224B">
        <w:trPr>
          <w:trHeight w:val="611"/>
        </w:trPr>
        <w:tc>
          <w:tcPr>
            <w:tcW w:w="4249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17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2580" w:type="dxa"/>
          </w:tcPr>
          <w:p w:rsidR="00BC3DCF" w:rsidRPr="00B5224B" w:rsidRDefault="00BC3DCF" w:rsidP="00BC3D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BC3DCF" w:rsidRPr="00B5224B" w:rsidRDefault="00BC3DCF" w:rsidP="00BC3DCF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  <w:sectPr w:rsidR="00BC3DCF" w:rsidRPr="00B5224B" w:rsidSect="00B5224B">
          <w:pgSz w:w="11910" w:h="16840"/>
          <w:pgMar w:top="567" w:right="709" w:bottom="567" w:left="1276" w:header="720" w:footer="720" w:gutter="0"/>
          <w:cols w:space="720"/>
        </w:sectPr>
      </w:pPr>
    </w:p>
    <w:p w:rsidR="00B23F7D" w:rsidRPr="00B5224B" w:rsidRDefault="00B23F7D" w:rsidP="00C61474">
      <w:pPr>
        <w:widowControl w:val="0"/>
        <w:autoSpaceDE w:val="0"/>
        <w:autoSpaceDN w:val="0"/>
        <w:spacing w:before="64"/>
        <w:ind w:left="140"/>
        <w:rPr>
          <w:sz w:val="26"/>
          <w:szCs w:val="26"/>
          <w:lang w:eastAsia="en-US"/>
        </w:rPr>
      </w:pPr>
    </w:p>
    <w:p w:rsidR="00C61474" w:rsidRPr="00B5224B" w:rsidRDefault="00B23F7D" w:rsidP="00B23F7D">
      <w:pPr>
        <w:widowControl w:val="0"/>
        <w:autoSpaceDE w:val="0"/>
        <w:autoSpaceDN w:val="0"/>
        <w:spacing w:before="64"/>
        <w:ind w:left="140"/>
        <w:rPr>
          <w:spacing w:val="-4"/>
          <w:sz w:val="26"/>
          <w:szCs w:val="26"/>
          <w:lang w:eastAsia="en-US"/>
        </w:rPr>
      </w:pPr>
      <w:r w:rsidRPr="00B5224B">
        <w:rPr>
          <w:sz w:val="26"/>
          <w:szCs w:val="26"/>
          <w:lang w:eastAsia="en-US"/>
        </w:rPr>
        <w:t xml:space="preserve">             </w:t>
      </w:r>
      <w:r w:rsidR="00C61474" w:rsidRPr="00B5224B">
        <w:rPr>
          <w:sz w:val="26"/>
          <w:szCs w:val="26"/>
          <w:lang w:eastAsia="en-US"/>
        </w:rPr>
        <w:t>Сведения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об</w:t>
      </w:r>
      <w:r w:rsidR="00C61474" w:rsidRPr="00B5224B">
        <w:rPr>
          <w:spacing w:val="-5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иске,</w:t>
      </w:r>
      <w:r w:rsidR="00C61474" w:rsidRPr="00B5224B">
        <w:rPr>
          <w:spacing w:val="-5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в</w:t>
      </w:r>
      <w:r w:rsidR="00C61474" w:rsidRPr="00B5224B">
        <w:rPr>
          <w:spacing w:val="-8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том</w:t>
      </w:r>
      <w:r w:rsidR="00C61474" w:rsidRPr="00B5224B">
        <w:rPr>
          <w:spacing w:val="-7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числе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о</w:t>
      </w:r>
      <w:r w:rsidR="00C61474" w:rsidRPr="00B5224B">
        <w:rPr>
          <w:spacing w:val="-5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подготовке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органом</w:t>
      </w:r>
      <w:r w:rsidR="00C61474" w:rsidRPr="00B5224B">
        <w:rPr>
          <w:spacing w:val="-4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опеки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и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z w:val="26"/>
          <w:szCs w:val="26"/>
          <w:lang w:eastAsia="en-US"/>
        </w:rPr>
        <w:t>попечительства</w:t>
      </w:r>
      <w:r w:rsidR="00C61474" w:rsidRPr="00B5224B">
        <w:rPr>
          <w:spacing w:val="-6"/>
          <w:sz w:val="26"/>
          <w:szCs w:val="26"/>
          <w:lang w:eastAsia="en-US"/>
        </w:rPr>
        <w:t xml:space="preserve"> </w:t>
      </w:r>
      <w:r w:rsidR="00C61474" w:rsidRPr="00B5224B">
        <w:rPr>
          <w:spacing w:val="-4"/>
          <w:sz w:val="26"/>
          <w:szCs w:val="26"/>
          <w:lang w:eastAsia="en-US"/>
        </w:rPr>
        <w:t>иска</w:t>
      </w:r>
    </w:p>
    <w:p w:rsidR="00B23F7D" w:rsidRPr="00B5224B" w:rsidRDefault="00B23F7D" w:rsidP="00B23F7D">
      <w:pPr>
        <w:widowControl w:val="0"/>
        <w:autoSpaceDE w:val="0"/>
        <w:autoSpaceDN w:val="0"/>
        <w:spacing w:before="64"/>
        <w:ind w:left="140"/>
        <w:rPr>
          <w:spacing w:val="-4"/>
          <w:sz w:val="26"/>
          <w:szCs w:val="26"/>
          <w:lang w:eastAsia="en-US"/>
        </w:rPr>
      </w:pPr>
    </w:p>
    <w:tbl>
      <w:tblPr>
        <w:tblStyle w:val="aff8"/>
        <w:tblW w:w="0" w:type="auto"/>
        <w:tblInd w:w="140" w:type="dxa"/>
        <w:tblLook w:val="04A0" w:firstRow="1" w:lastRow="0" w:firstColumn="1" w:lastColumn="0" w:noHBand="0" w:noVBand="1"/>
      </w:tblPr>
      <w:tblGrid>
        <w:gridCol w:w="10160"/>
        <w:gridCol w:w="222"/>
        <w:gridCol w:w="222"/>
        <w:gridCol w:w="222"/>
      </w:tblGrid>
      <w:tr w:rsidR="00B23F7D" w:rsidRPr="00B5224B" w:rsidTr="00B5224B">
        <w:tc>
          <w:tcPr>
            <w:tcW w:w="10160" w:type="dxa"/>
          </w:tcPr>
          <w:tbl>
            <w:tblPr>
              <w:tblStyle w:val="aff8"/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9278"/>
              <w:gridCol w:w="222"/>
              <w:gridCol w:w="222"/>
            </w:tblGrid>
            <w:tr w:rsidR="00B23F7D" w:rsidRPr="00B5224B" w:rsidTr="00B23F7D">
              <w:trPr>
                <w:trHeight w:val="1473"/>
              </w:trPr>
              <w:tc>
                <w:tcPr>
                  <w:tcW w:w="622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2" w:type="dxa"/>
                </w:tcPr>
                <w:tbl>
                  <w:tblPr>
                    <w:tblStyle w:val="TableNormal"/>
                    <w:tblW w:w="907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1E0" w:firstRow="1" w:lastRow="1" w:firstColumn="1" w:lastColumn="1" w:noHBand="0" w:noVBand="0"/>
                  </w:tblPr>
                  <w:tblGrid>
                    <w:gridCol w:w="2673"/>
                    <w:gridCol w:w="1187"/>
                    <w:gridCol w:w="1984"/>
                    <w:gridCol w:w="3227"/>
                  </w:tblGrid>
                  <w:tr w:rsidR="00B23F7D" w:rsidRPr="00B5224B" w:rsidTr="00B23F7D">
                    <w:trPr>
                      <w:trHeight w:val="664"/>
                    </w:trPr>
                    <w:tc>
                      <w:tcPr>
                        <w:tcW w:w="2673" w:type="dxa"/>
                      </w:tcPr>
                      <w:p w:rsidR="009B48CF" w:rsidRPr="00B5224B" w:rsidRDefault="00B23F7D" w:rsidP="009B48CF">
                        <w:pPr>
                          <w:jc w:val="both"/>
                          <w:rPr>
                            <w:sz w:val="26"/>
                            <w:szCs w:val="26"/>
                            <w:lang w:val="ru-RU"/>
                          </w:rPr>
                        </w:pP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="009B48CF" w:rsidRPr="00B5224B">
                          <w:rPr>
                            <w:sz w:val="26"/>
                            <w:szCs w:val="26"/>
                            <w:lang w:val="ru-RU"/>
                          </w:rPr>
                          <w:t>Полное наименование</w:t>
                        </w:r>
                      </w:p>
                      <w:p w:rsidR="00B23F7D" w:rsidRPr="00B5224B" w:rsidRDefault="009B48CF" w:rsidP="009B48CF">
                        <w:pPr>
                          <w:jc w:val="both"/>
                          <w:rPr>
                            <w:sz w:val="26"/>
                            <w:szCs w:val="26"/>
                          </w:rPr>
                        </w:pP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 xml:space="preserve"> суда, адрес</w:t>
                        </w:r>
                      </w:p>
                    </w:tc>
                    <w:tc>
                      <w:tcPr>
                        <w:tcW w:w="1187" w:type="dxa"/>
                      </w:tcPr>
                      <w:p w:rsidR="00B23F7D" w:rsidRPr="00B5224B" w:rsidRDefault="00B23F7D" w:rsidP="00B23F7D">
                        <w:pPr>
                          <w:spacing w:before="101"/>
                          <w:ind w:left="162"/>
                          <w:rPr>
                            <w:sz w:val="26"/>
                            <w:szCs w:val="26"/>
                          </w:rPr>
                        </w:pPr>
                        <w:r w:rsidRPr="00B5224B">
                          <w:rPr>
                            <w:sz w:val="26"/>
                            <w:szCs w:val="26"/>
                          </w:rPr>
                          <w:t>Дело</w:t>
                        </w:r>
                        <w:r w:rsidRPr="00B5224B">
                          <w:rPr>
                            <w:spacing w:val="-4"/>
                            <w:sz w:val="26"/>
                            <w:szCs w:val="26"/>
                          </w:rPr>
                          <w:t xml:space="preserve"> </w:t>
                        </w:r>
                        <w:r w:rsidRPr="00B5224B">
                          <w:rPr>
                            <w:spacing w:val="-10"/>
                            <w:sz w:val="26"/>
                            <w:szCs w:val="26"/>
                          </w:rPr>
                          <w:t>№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23F7D" w:rsidRPr="00B5224B" w:rsidRDefault="00B23F7D" w:rsidP="00B23F7D">
                        <w:pPr>
                          <w:rPr>
                            <w:sz w:val="26"/>
                            <w:szCs w:val="26"/>
                            <w:lang w:val="ru-RU"/>
                          </w:rPr>
                        </w:pP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 xml:space="preserve">  Дата</w:t>
                        </w:r>
                        <w:r w:rsidRPr="00B5224B">
                          <w:rPr>
                            <w:spacing w:val="-13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назначения</w:t>
                        </w:r>
                        <w:r w:rsidRPr="00B5224B">
                          <w:rPr>
                            <w:spacing w:val="-12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дела к слушанию</w:t>
                        </w:r>
                      </w:p>
                    </w:tc>
                    <w:tc>
                      <w:tcPr>
                        <w:tcW w:w="3227" w:type="dxa"/>
                      </w:tcPr>
                      <w:p w:rsidR="00B23F7D" w:rsidRPr="00B5224B" w:rsidRDefault="00B23F7D" w:rsidP="00B23F7D">
                        <w:pPr>
                          <w:rPr>
                            <w:sz w:val="26"/>
                            <w:szCs w:val="26"/>
                            <w:lang w:val="ru-RU"/>
                          </w:rPr>
                        </w:pP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Дата</w:t>
                        </w:r>
                        <w:r w:rsidRPr="00B5224B">
                          <w:rPr>
                            <w:spacing w:val="-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поступления</w:t>
                        </w:r>
                        <w:r w:rsidRPr="00B5224B">
                          <w:rPr>
                            <w:spacing w:val="-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определения</w:t>
                        </w:r>
                        <w:r w:rsidRPr="00B5224B">
                          <w:rPr>
                            <w:spacing w:val="-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суда</w:t>
                        </w:r>
                        <w:r w:rsidRPr="00B5224B">
                          <w:rPr>
                            <w:spacing w:val="-6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о</w:t>
                        </w:r>
                        <w:r w:rsidRPr="00B5224B">
                          <w:rPr>
                            <w:spacing w:val="-6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принятии</w:t>
                        </w:r>
                        <w:r w:rsidRPr="00B5224B">
                          <w:rPr>
                            <w:spacing w:val="-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иска</w:t>
                        </w:r>
                        <w:r w:rsidRPr="00B5224B">
                          <w:rPr>
                            <w:spacing w:val="-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B5224B">
                          <w:rPr>
                            <w:sz w:val="26"/>
                            <w:szCs w:val="26"/>
                            <w:lang w:val="ru-RU"/>
                          </w:rPr>
                          <w:t>к производству, ФИО судьи</w:t>
                        </w:r>
                      </w:p>
                    </w:tc>
                  </w:tr>
                  <w:tr w:rsidR="00B23F7D" w:rsidRPr="00B5224B" w:rsidTr="00B23F7D">
                    <w:trPr>
                      <w:trHeight w:val="434"/>
                    </w:trPr>
                    <w:tc>
                      <w:tcPr>
                        <w:tcW w:w="2673" w:type="dxa"/>
                      </w:tcPr>
                      <w:p w:rsidR="00B23F7D" w:rsidRPr="00B5224B" w:rsidRDefault="00B23F7D" w:rsidP="00ED4D89">
                        <w:pPr>
                          <w:ind w:left="709"/>
                          <w:rPr>
                            <w:sz w:val="26"/>
                            <w:szCs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187" w:type="dxa"/>
                      </w:tcPr>
                      <w:p w:rsidR="00B23F7D" w:rsidRPr="00B5224B" w:rsidRDefault="00B23F7D" w:rsidP="00ED4D89">
                        <w:pPr>
                          <w:ind w:left="709"/>
                          <w:rPr>
                            <w:sz w:val="26"/>
                            <w:szCs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B23F7D" w:rsidRPr="00B5224B" w:rsidRDefault="00B23F7D" w:rsidP="00ED4D89">
                        <w:pPr>
                          <w:ind w:left="709"/>
                          <w:rPr>
                            <w:sz w:val="26"/>
                            <w:szCs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3227" w:type="dxa"/>
                      </w:tcPr>
                      <w:p w:rsidR="00B23F7D" w:rsidRPr="00B5224B" w:rsidRDefault="00B23F7D" w:rsidP="00ED4D89">
                        <w:pPr>
                          <w:ind w:left="709"/>
                          <w:rPr>
                            <w:sz w:val="26"/>
                            <w:szCs w:val="26"/>
                            <w:lang w:val="ru-RU"/>
                          </w:rPr>
                        </w:pPr>
                      </w:p>
                    </w:tc>
                  </w:tr>
                </w:tbl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3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3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B23F7D" w:rsidRPr="00B5224B" w:rsidTr="00B23F7D">
              <w:tc>
                <w:tcPr>
                  <w:tcW w:w="622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2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3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23" w:type="dxa"/>
                </w:tcPr>
                <w:p w:rsidR="00B23F7D" w:rsidRPr="00B5224B" w:rsidRDefault="00B23F7D" w:rsidP="00B23F7D">
                  <w:pPr>
                    <w:widowControl w:val="0"/>
                    <w:autoSpaceDE w:val="0"/>
                    <w:autoSpaceDN w:val="0"/>
                    <w:spacing w:before="64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23F7D" w:rsidRPr="00B5224B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B23F7D" w:rsidRPr="00B5224B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B23F7D" w:rsidRPr="00B5224B" w:rsidRDefault="00B23F7D" w:rsidP="00B5224B">
            <w:pPr>
              <w:widowControl w:val="0"/>
              <w:autoSpaceDE w:val="0"/>
              <w:autoSpaceDN w:val="0"/>
              <w:spacing w:before="64"/>
              <w:ind w:left="-2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B23F7D" w:rsidRPr="00B5224B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6"/>
                <w:szCs w:val="26"/>
                <w:lang w:eastAsia="en-US"/>
              </w:rPr>
            </w:pPr>
          </w:p>
        </w:tc>
      </w:tr>
      <w:tr w:rsidR="00B23F7D" w:rsidTr="00B5224B">
        <w:tc>
          <w:tcPr>
            <w:tcW w:w="10160" w:type="dxa"/>
          </w:tcPr>
          <w:p w:rsidR="00B23F7D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</w:tcPr>
          <w:p w:rsidR="00B23F7D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</w:tcPr>
          <w:p w:rsidR="00B23F7D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</w:tcPr>
          <w:p w:rsidR="00B23F7D" w:rsidRDefault="00B23F7D" w:rsidP="00B23F7D">
            <w:pPr>
              <w:widowControl w:val="0"/>
              <w:autoSpaceDE w:val="0"/>
              <w:autoSpaceDN w:val="0"/>
              <w:spacing w:before="64"/>
              <w:rPr>
                <w:sz w:val="22"/>
                <w:szCs w:val="22"/>
                <w:lang w:eastAsia="en-US"/>
              </w:rPr>
            </w:pPr>
          </w:p>
        </w:tc>
      </w:tr>
    </w:tbl>
    <w:p w:rsidR="009B48CF" w:rsidRDefault="009B48CF" w:rsidP="009B48CF">
      <w:pPr>
        <w:widowControl w:val="0"/>
        <w:tabs>
          <w:tab w:val="left" w:pos="4953"/>
          <w:tab w:val="left" w:pos="7221"/>
        </w:tabs>
        <w:autoSpaceDE w:val="0"/>
        <w:autoSpaceDN w:val="0"/>
        <w:spacing w:before="91"/>
        <w:ind w:left="135"/>
        <w:rPr>
          <w:spacing w:val="-2"/>
          <w:sz w:val="22"/>
          <w:szCs w:val="22"/>
          <w:lang w:eastAsia="en-US"/>
        </w:rPr>
      </w:pPr>
      <w:bookmarkStart w:id="0" w:name="_GoBack"/>
      <w:bookmarkEnd w:id="0"/>
    </w:p>
    <w:sectPr w:rsidR="009B48CF" w:rsidSect="0019669E">
      <w:headerReference w:type="even" r:id="rId9"/>
      <w:headerReference w:type="default" r:id="rId10"/>
      <w:headerReference w:type="first" r:id="rId11"/>
      <w:type w:val="continuous"/>
      <w:pgSz w:w="11910" w:h="16840"/>
      <w:pgMar w:top="425" w:right="280" w:bottom="992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53" w:rsidRDefault="00945D53">
      <w:r>
        <w:separator/>
      </w:r>
    </w:p>
  </w:endnote>
  <w:endnote w:type="continuationSeparator" w:id="0">
    <w:p w:rsidR="00945D53" w:rsidRDefault="0094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Droid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53" w:rsidRDefault="00945D53">
      <w:r>
        <w:separator/>
      </w:r>
    </w:p>
  </w:footnote>
  <w:footnote w:type="continuationSeparator" w:id="0">
    <w:p w:rsidR="00945D53" w:rsidRDefault="00945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A6" w:rsidRDefault="005469A6">
    <w:pPr>
      <w:pStyle w:val="af3"/>
    </w:pPr>
  </w:p>
  <w:p w:rsidR="00D85BAF" w:rsidRDefault="00D85B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A6" w:rsidRDefault="0081004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B5224B">
      <w:rPr>
        <w:noProof/>
      </w:rPr>
      <w:t>6</w:t>
    </w:r>
    <w:r>
      <w:fldChar w:fldCharType="end"/>
    </w:r>
  </w:p>
  <w:p w:rsidR="005469A6" w:rsidRDefault="005469A6">
    <w:pPr>
      <w:pStyle w:val="af3"/>
      <w:jc w:val="center"/>
      <w:rPr>
        <w:color w:val="FFFFFF"/>
      </w:rPr>
    </w:pPr>
  </w:p>
  <w:p w:rsidR="00D85BAF" w:rsidRDefault="00D85BA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A6" w:rsidRDefault="005469A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F9D"/>
    <w:multiLevelType w:val="hybridMultilevel"/>
    <w:tmpl w:val="1FB4B29A"/>
    <w:lvl w:ilvl="0" w:tplc="352C3F70">
      <w:numFmt w:val="bullet"/>
      <w:lvlText w:val="□"/>
      <w:lvlJc w:val="left"/>
      <w:pPr>
        <w:ind w:left="722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4878E">
      <w:numFmt w:val="bullet"/>
      <w:lvlText w:val="•"/>
      <w:lvlJc w:val="left"/>
      <w:pPr>
        <w:ind w:left="8040" w:hanging="221"/>
      </w:pPr>
      <w:rPr>
        <w:rFonts w:hint="default"/>
        <w:lang w:val="ru-RU" w:eastAsia="en-US" w:bidi="ar-SA"/>
      </w:rPr>
    </w:lvl>
    <w:lvl w:ilvl="2" w:tplc="CC927D90">
      <w:numFmt w:val="bullet"/>
      <w:lvlText w:val="•"/>
      <w:lvlJc w:val="left"/>
      <w:pPr>
        <w:ind w:left="8860" w:hanging="221"/>
      </w:pPr>
      <w:rPr>
        <w:rFonts w:hint="default"/>
        <w:lang w:val="ru-RU" w:eastAsia="en-US" w:bidi="ar-SA"/>
      </w:rPr>
    </w:lvl>
    <w:lvl w:ilvl="3" w:tplc="6E204B04">
      <w:numFmt w:val="bullet"/>
      <w:lvlText w:val="•"/>
      <w:lvlJc w:val="left"/>
      <w:pPr>
        <w:ind w:left="9680" w:hanging="221"/>
      </w:pPr>
      <w:rPr>
        <w:rFonts w:hint="default"/>
        <w:lang w:val="ru-RU" w:eastAsia="en-US" w:bidi="ar-SA"/>
      </w:rPr>
    </w:lvl>
    <w:lvl w:ilvl="4" w:tplc="3F38CE88">
      <w:numFmt w:val="bullet"/>
      <w:lvlText w:val="•"/>
      <w:lvlJc w:val="left"/>
      <w:pPr>
        <w:ind w:left="10500" w:hanging="221"/>
      </w:pPr>
      <w:rPr>
        <w:rFonts w:hint="default"/>
        <w:lang w:val="ru-RU" w:eastAsia="en-US" w:bidi="ar-SA"/>
      </w:rPr>
    </w:lvl>
    <w:lvl w:ilvl="5" w:tplc="BF20A1D2">
      <w:numFmt w:val="bullet"/>
      <w:lvlText w:val="•"/>
      <w:lvlJc w:val="left"/>
      <w:pPr>
        <w:ind w:left="11320" w:hanging="221"/>
      </w:pPr>
      <w:rPr>
        <w:rFonts w:hint="default"/>
        <w:lang w:val="ru-RU" w:eastAsia="en-US" w:bidi="ar-SA"/>
      </w:rPr>
    </w:lvl>
    <w:lvl w:ilvl="6" w:tplc="794864AA">
      <w:numFmt w:val="bullet"/>
      <w:lvlText w:val="•"/>
      <w:lvlJc w:val="left"/>
      <w:pPr>
        <w:ind w:left="12140" w:hanging="221"/>
      </w:pPr>
      <w:rPr>
        <w:rFonts w:hint="default"/>
        <w:lang w:val="ru-RU" w:eastAsia="en-US" w:bidi="ar-SA"/>
      </w:rPr>
    </w:lvl>
    <w:lvl w:ilvl="7" w:tplc="4B766B9C">
      <w:numFmt w:val="bullet"/>
      <w:lvlText w:val="•"/>
      <w:lvlJc w:val="left"/>
      <w:pPr>
        <w:ind w:left="12960" w:hanging="221"/>
      </w:pPr>
      <w:rPr>
        <w:rFonts w:hint="default"/>
        <w:lang w:val="ru-RU" w:eastAsia="en-US" w:bidi="ar-SA"/>
      </w:rPr>
    </w:lvl>
    <w:lvl w:ilvl="8" w:tplc="C2CED248">
      <w:numFmt w:val="bullet"/>
      <w:lvlText w:val="•"/>
      <w:lvlJc w:val="left"/>
      <w:pPr>
        <w:ind w:left="13781" w:hanging="221"/>
      </w:pPr>
      <w:rPr>
        <w:rFonts w:hint="default"/>
        <w:lang w:val="ru-RU" w:eastAsia="en-US" w:bidi="ar-SA"/>
      </w:rPr>
    </w:lvl>
  </w:abstractNum>
  <w:abstractNum w:abstractNumId="1">
    <w:nsid w:val="5661199D"/>
    <w:multiLevelType w:val="hybridMultilevel"/>
    <w:tmpl w:val="93C21392"/>
    <w:lvl w:ilvl="0" w:tplc="3D5EC5E8">
      <w:start w:val="1"/>
      <w:numFmt w:val="decimal"/>
      <w:lvlText w:val="%1."/>
      <w:lvlJc w:val="left"/>
      <w:pPr>
        <w:ind w:left="34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BEEC722">
      <w:numFmt w:val="bullet"/>
      <w:lvlText w:val="•"/>
      <w:lvlJc w:val="left"/>
      <w:pPr>
        <w:ind w:left="1254" w:hanging="201"/>
      </w:pPr>
      <w:rPr>
        <w:rFonts w:hint="default"/>
        <w:lang w:val="ru-RU" w:eastAsia="en-US" w:bidi="ar-SA"/>
      </w:rPr>
    </w:lvl>
    <w:lvl w:ilvl="2" w:tplc="F34AFF08">
      <w:numFmt w:val="bullet"/>
      <w:lvlText w:val="•"/>
      <w:lvlJc w:val="left"/>
      <w:pPr>
        <w:ind w:left="2170" w:hanging="201"/>
      </w:pPr>
      <w:rPr>
        <w:rFonts w:hint="default"/>
        <w:lang w:val="ru-RU" w:eastAsia="en-US" w:bidi="ar-SA"/>
      </w:rPr>
    </w:lvl>
    <w:lvl w:ilvl="3" w:tplc="7DE643CE">
      <w:numFmt w:val="bullet"/>
      <w:lvlText w:val="•"/>
      <w:lvlJc w:val="left"/>
      <w:pPr>
        <w:ind w:left="3086" w:hanging="201"/>
      </w:pPr>
      <w:rPr>
        <w:rFonts w:hint="default"/>
        <w:lang w:val="ru-RU" w:eastAsia="en-US" w:bidi="ar-SA"/>
      </w:rPr>
    </w:lvl>
    <w:lvl w:ilvl="4" w:tplc="BB8C5CF4">
      <w:numFmt w:val="bullet"/>
      <w:lvlText w:val="•"/>
      <w:lvlJc w:val="left"/>
      <w:pPr>
        <w:ind w:left="4001" w:hanging="201"/>
      </w:pPr>
      <w:rPr>
        <w:rFonts w:hint="default"/>
        <w:lang w:val="ru-RU" w:eastAsia="en-US" w:bidi="ar-SA"/>
      </w:rPr>
    </w:lvl>
    <w:lvl w:ilvl="5" w:tplc="571092FE">
      <w:numFmt w:val="bullet"/>
      <w:lvlText w:val="•"/>
      <w:lvlJc w:val="left"/>
      <w:pPr>
        <w:ind w:left="4917" w:hanging="201"/>
      </w:pPr>
      <w:rPr>
        <w:rFonts w:hint="default"/>
        <w:lang w:val="ru-RU" w:eastAsia="en-US" w:bidi="ar-SA"/>
      </w:rPr>
    </w:lvl>
    <w:lvl w:ilvl="6" w:tplc="B15C8DC0">
      <w:numFmt w:val="bullet"/>
      <w:lvlText w:val="•"/>
      <w:lvlJc w:val="left"/>
      <w:pPr>
        <w:ind w:left="5833" w:hanging="201"/>
      </w:pPr>
      <w:rPr>
        <w:rFonts w:hint="default"/>
        <w:lang w:val="ru-RU" w:eastAsia="en-US" w:bidi="ar-SA"/>
      </w:rPr>
    </w:lvl>
    <w:lvl w:ilvl="7" w:tplc="95DEDC9C">
      <w:numFmt w:val="bullet"/>
      <w:lvlText w:val="•"/>
      <w:lvlJc w:val="left"/>
      <w:pPr>
        <w:ind w:left="6749" w:hanging="201"/>
      </w:pPr>
      <w:rPr>
        <w:rFonts w:hint="default"/>
        <w:lang w:val="ru-RU" w:eastAsia="en-US" w:bidi="ar-SA"/>
      </w:rPr>
    </w:lvl>
    <w:lvl w:ilvl="8" w:tplc="D89C5918">
      <w:numFmt w:val="bullet"/>
      <w:lvlText w:val="•"/>
      <w:lvlJc w:val="left"/>
      <w:pPr>
        <w:ind w:left="7664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A6"/>
    <w:rsid w:val="00020919"/>
    <w:rsid w:val="000275CB"/>
    <w:rsid w:val="00052F63"/>
    <w:rsid w:val="00083F5B"/>
    <w:rsid w:val="00091EAB"/>
    <w:rsid w:val="00154A19"/>
    <w:rsid w:val="0019669E"/>
    <w:rsid w:val="001E1241"/>
    <w:rsid w:val="00205C41"/>
    <w:rsid w:val="002412E6"/>
    <w:rsid w:val="00273505"/>
    <w:rsid w:val="00283092"/>
    <w:rsid w:val="002C7EE3"/>
    <w:rsid w:val="003218F1"/>
    <w:rsid w:val="00330459"/>
    <w:rsid w:val="00342F2B"/>
    <w:rsid w:val="00354F07"/>
    <w:rsid w:val="00390AF9"/>
    <w:rsid w:val="003B11CB"/>
    <w:rsid w:val="00442A2A"/>
    <w:rsid w:val="00472E53"/>
    <w:rsid w:val="004B2879"/>
    <w:rsid w:val="004F2D4C"/>
    <w:rsid w:val="00505A03"/>
    <w:rsid w:val="00524F9E"/>
    <w:rsid w:val="00534B76"/>
    <w:rsid w:val="00543160"/>
    <w:rsid w:val="005469A6"/>
    <w:rsid w:val="00552B35"/>
    <w:rsid w:val="00573B7C"/>
    <w:rsid w:val="005826C5"/>
    <w:rsid w:val="00591400"/>
    <w:rsid w:val="005D253E"/>
    <w:rsid w:val="005F0239"/>
    <w:rsid w:val="00630652"/>
    <w:rsid w:val="00690BC0"/>
    <w:rsid w:val="006E0200"/>
    <w:rsid w:val="00734296"/>
    <w:rsid w:val="00767D3E"/>
    <w:rsid w:val="00771DBC"/>
    <w:rsid w:val="00773C4B"/>
    <w:rsid w:val="007B0F69"/>
    <w:rsid w:val="007C4F7F"/>
    <w:rsid w:val="007E629F"/>
    <w:rsid w:val="007F3C2D"/>
    <w:rsid w:val="0081004F"/>
    <w:rsid w:val="00870890"/>
    <w:rsid w:val="00895E17"/>
    <w:rsid w:val="008C33AA"/>
    <w:rsid w:val="008E5767"/>
    <w:rsid w:val="00904A32"/>
    <w:rsid w:val="0091003A"/>
    <w:rsid w:val="009361B1"/>
    <w:rsid w:val="00945D53"/>
    <w:rsid w:val="009633CA"/>
    <w:rsid w:val="00980B3F"/>
    <w:rsid w:val="009B48CF"/>
    <w:rsid w:val="00A25A69"/>
    <w:rsid w:val="00A53D95"/>
    <w:rsid w:val="00A6157C"/>
    <w:rsid w:val="00B23F7D"/>
    <w:rsid w:val="00B5224B"/>
    <w:rsid w:val="00B67F15"/>
    <w:rsid w:val="00BC356B"/>
    <w:rsid w:val="00BC3DCF"/>
    <w:rsid w:val="00C12ADC"/>
    <w:rsid w:val="00C27236"/>
    <w:rsid w:val="00C57B37"/>
    <w:rsid w:val="00C61474"/>
    <w:rsid w:val="00C701E1"/>
    <w:rsid w:val="00CB6C4F"/>
    <w:rsid w:val="00CF349D"/>
    <w:rsid w:val="00D85BAF"/>
    <w:rsid w:val="00E824E3"/>
    <w:rsid w:val="00EA2468"/>
    <w:rsid w:val="00F202B4"/>
    <w:rsid w:val="00F42019"/>
    <w:rsid w:val="00F93B39"/>
    <w:rsid w:val="00FE228F"/>
    <w:rsid w:val="00F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InternetLink1">
    <w:name w:val="Internet Link1"/>
    <w:uiPriority w:val="99"/>
    <w:unhideWhenUsed/>
    <w:qFormat/>
    <w:rPr>
      <w:color w:val="0000FF" w:themeColor="hyperlink"/>
      <w:u w:val="singl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InternetLink11">
    <w:name w:val="Internet Link11"/>
    <w:uiPriority w:val="99"/>
    <w:unhideWhenUsed/>
    <w:qFormat/>
    <w:rPr>
      <w:color w:val="0563C1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qFormat/>
    <w:rPr>
      <w:vertAlign w:val="superscript"/>
    </w:rPr>
  </w:style>
  <w:style w:type="character" w:customStyle="1" w:styleId="FootnoteCharacters111111">
    <w:name w:val="Footnote Characters111111"/>
    <w:uiPriority w:val="99"/>
    <w:unhideWhenUsed/>
    <w:qFormat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Pr>
      <w:sz w:val="20"/>
    </w:rPr>
  </w:style>
  <w:style w:type="character" w:styleId="af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qFormat/>
    <w:rPr>
      <w:vertAlign w:val="superscript"/>
    </w:rPr>
  </w:style>
  <w:style w:type="character" w:customStyle="1" w:styleId="EndnoteCharacters11111">
    <w:name w:val="Endnote Characters11111"/>
    <w:qFormat/>
    <w:rPr>
      <w:vertAlign w:val="superscript"/>
    </w:rPr>
  </w:style>
  <w:style w:type="character" w:customStyle="1" w:styleId="EndnoteCharacters111111">
    <w:name w:val="Endnote Characters111111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Верхний колонтитул Знак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7">
    <w:name w:val="Текст примечания Знак"/>
    <w:link w:val="af8"/>
    <w:uiPriority w:val="99"/>
    <w:semiHidden/>
    <w:qFormat/>
    <w:rPr>
      <w:rFonts w:ascii="Times New Roman" w:eastAsia="Times New Roman" w:hAnsi="Times New Roman"/>
    </w:rPr>
  </w:style>
  <w:style w:type="character" w:styleId="af9">
    <w:name w:val="Strong"/>
    <w:uiPriority w:val="22"/>
    <w:qFormat/>
    <w:rPr>
      <w:b/>
      <w:bCs/>
    </w:rPr>
  </w:style>
  <w:style w:type="character" w:customStyle="1" w:styleId="afa">
    <w:name w:val="Тема примечания Знак"/>
    <w:link w:val="afb"/>
    <w:uiPriority w:val="99"/>
    <w:semiHidden/>
    <w:qFormat/>
    <w:rPr>
      <w:rFonts w:ascii="Times New Roman" w:eastAsia="Times New Roman" w:hAnsi="Times New Roman"/>
      <w:b/>
      <w:bCs/>
    </w:rPr>
  </w:style>
  <w:style w:type="character" w:customStyle="1" w:styleId="LineNumbering">
    <w:name w:val="Line Numbering"/>
    <w:qFormat/>
  </w:style>
  <w:style w:type="character" w:customStyle="1" w:styleId="LineNumbering1">
    <w:name w:val="Line Numbering1"/>
    <w:qFormat/>
  </w:style>
  <w:style w:type="character" w:customStyle="1" w:styleId="LineNumbering2">
    <w:name w:val="Line Numbering2"/>
    <w:qFormat/>
  </w:style>
  <w:style w:type="character" w:customStyle="1" w:styleId="LineNumbering3">
    <w:name w:val="Line Numbering3"/>
    <w:qFormat/>
  </w:style>
  <w:style w:type="character" w:customStyle="1" w:styleId="LineNumbering4">
    <w:name w:val="Line Numbering4"/>
    <w:qFormat/>
  </w:style>
  <w:style w:type="character" w:customStyle="1" w:styleId="LineNumbering5">
    <w:name w:val="Line Numbering5"/>
    <w:qFormat/>
  </w:style>
  <w:style w:type="character" w:styleId="afc">
    <w:name w:val="line number"/>
  </w:style>
  <w:style w:type="paragraph" w:customStyle="1" w:styleId="afd">
    <w:name w:val="Заголовок"/>
    <w:basedOn w:val="a"/>
    <w:next w:val="afe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"/>
    </w:rPr>
  </w:style>
  <w:style w:type="paragraph" w:styleId="af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1">
    <w:name w:val="index heading"/>
    <w:basedOn w:val="afd"/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pPr>
      <w:widowControl w:val="0"/>
      <w:ind w:firstLine="720"/>
      <w:jc w:val="both"/>
    </w:pPr>
    <w:rPr>
      <w:rFonts w:ascii="Arial" w:eastAsia="Times New Roman" w:hAnsi="Arial" w:cs="Arial"/>
    </w:rPr>
  </w:style>
  <w:style w:type="paragraph" w:styleId="a5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  <w:qFormat/>
    <w:rPr>
      <w:lang w:eastAsia="zh-CN"/>
    </w:rPr>
  </w:style>
  <w:style w:type="paragraph" w:styleId="aff5">
    <w:name w:val="table of figures"/>
    <w:basedOn w:val="a"/>
    <w:next w:val="a"/>
    <w:uiPriority w:val="99"/>
    <w:unhideWhenUsed/>
  </w:style>
  <w:style w:type="paragraph" w:styleId="af1">
    <w:name w:val="Balloon Text"/>
    <w:basedOn w:val="a"/>
    <w:link w:val="af0"/>
    <w:uiPriority w:val="99"/>
    <w:semiHidden/>
    <w:unhideWhenUsed/>
    <w:qFormat/>
    <w:rPr>
      <w:rFonts w:ascii="Tahoma" w:hAnsi="Tahoma"/>
      <w:sz w:val="16"/>
      <w:szCs w:val="16"/>
      <w:lang w:val="en-US"/>
    </w:rPr>
  </w:style>
  <w:style w:type="paragraph" w:customStyle="1" w:styleId="ConsPlusCell">
    <w:name w:val="ConsPlusCell"/>
    <w:uiPriority w:val="99"/>
    <w:qFormat/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Pr>
      <w:rFonts w:cs="Calibri"/>
      <w:b/>
      <w:bCs/>
      <w:sz w:val="22"/>
      <w:szCs w:val="22"/>
    </w:rPr>
  </w:style>
  <w:style w:type="paragraph" w:styleId="af8">
    <w:name w:val="annotation text"/>
    <w:basedOn w:val="a"/>
    <w:link w:val="af7"/>
    <w:uiPriority w:val="99"/>
    <w:semiHidden/>
    <w:unhideWhenUsed/>
  </w:style>
  <w:style w:type="paragraph" w:styleId="afb">
    <w:name w:val="annotation subject"/>
    <w:basedOn w:val="af8"/>
    <w:next w:val="af8"/>
    <w:link w:val="afa"/>
    <w:uiPriority w:val="99"/>
    <w:semiHidden/>
    <w:unhideWhenUsed/>
    <w:qFormat/>
    <w:rPr>
      <w:b/>
      <w:bCs/>
    </w:rPr>
  </w:style>
  <w:style w:type="paragraph" w:styleId="aff6">
    <w:name w:val="Revision"/>
    <w:uiPriority w:val="99"/>
    <w:semiHidden/>
    <w:qFormat/>
    <w:rPr>
      <w:rFonts w:ascii="Times New Roman" w:eastAsia="Times New Roman" w:hAnsi="Times New Roman"/>
    </w:rPr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pPr>
      <w:jc w:val="both"/>
    </w:pPr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5">
    <w:name w:val="s5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61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InternetLink1">
    <w:name w:val="Internet Link1"/>
    <w:uiPriority w:val="99"/>
    <w:unhideWhenUsed/>
    <w:qFormat/>
    <w:rPr>
      <w:color w:val="0000FF" w:themeColor="hyperlink"/>
      <w:u w:val="singl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InternetLink11">
    <w:name w:val="Internet Link11"/>
    <w:uiPriority w:val="99"/>
    <w:unhideWhenUsed/>
    <w:qFormat/>
    <w:rPr>
      <w:color w:val="0563C1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qFormat/>
    <w:rPr>
      <w:vertAlign w:val="superscript"/>
    </w:rPr>
  </w:style>
  <w:style w:type="character" w:customStyle="1" w:styleId="FootnoteCharacters111111">
    <w:name w:val="Footnote Characters111111"/>
    <w:uiPriority w:val="99"/>
    <w:unhideWhenUsed/>
    <w:qFormat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Pr>
      <w:sz w:val="20"/>
    </w:rPr>
  </w:style>
  <w:style w:type="character" w:styleId="af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qFormat/>
    <w:rPr>
      <w:vertAlign w:val="superscript"/>
    </w:rPr>
  </w:style>
  <w:style w:type="character" w:customStyle="1" w:styleId="EndnoteCharacters11111">
    <w:name w:val="Endnote Characters11111"/>
    <w:qFormat/>
    <w:rPr>
      <w:vertAlign w:val="superscript"/>
    </w:rPr>
  </w:style>
  <w:style w:type="character" w:customStyle="1" w:styleId="EndnoteCharacters111111">
    <w:name w:val="Endnote Characters111111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Верхний колонтитул Знак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7">
    <w:name w:val="Текст примечания Знак"/>
    <w:link w:val="af8"/>
    <w:uiPriority w:val="99"/>
    <w:semiHidden/>
    <w:qFormat/>
    <w:rPr>
      <w:rFonts w:ascii="Times New Roman" w:eastAsia="Times New Roman" w:hAnsi="Times New Roman"/>
    </w:rPr>
  </w:style>
  <w:style w:type="character" w:styleId="af9">
    <w:name w:val="Strong"/>
    <w:uiPriority w:val="22"/>
    <w:qFormat/>
    <w:rPr>
      <w:b/>
      <w:bCs/>
    </w:rPr>
  </w:style>
  <w:style w:type="character" w:customStyle="1" w:styleId="afa">
    <w:name w:val="Тема примечания Знак"/>
    <w:link w:val="afb"/>
    <w:uiPriority w:val="99"/>
    <w:semiHidden/>
    <w:qFormat/>
    <w:rPr>
      <w:rFonts w:ascii="Times New Roman" w:eastAsia="Times New Roman" w:hAnsi="Times New Roman"/>
      <w:b/>
      <w:bCs/>
    </w:rPr>
  </w:style>
  <w:style w:type="character" w:customStyle="1" w:styleId="LineNumbering">
    <w:name w:val="Line Numbering"/>
    <w:qFormat/>
  </w:style>
  <w:style w:type="character" w:customStyle="1" w:styleId="LineNumbering1">
    <w:name w:val="Line Numbering1"/>
    <w:qFormat/>
  </w:style>
  <w:style w:type="character" w:customStyle="1" w:styleId="LineNumbering2">
    <w:name w:val="Line Numbering2"/>
    <w:qFormat/>
  </w:style>
  <w:style w:type="character" w:customStyle="1" w:styleId="LineNumbering3">
    <w:name w:val="Line Numbering3"/>
    <w:qFormat/>
  </w:style>
  <w:style w:type="character" w:customStyle="1" w:styleId="LineNumbering4">
    <w:name w:val="Line Numbering4"/>
    <w:qFormat/>
  </w:style>
  <w:style w:type="character" w:customStyle="1" w:styleId="LineNumbering5">
    <w:name w:val="Line Numbering5"/>
    <w:qFormat/>
  </w:style>
  <w:style w:type="character" w:styleId="afc">
    <w:name w:val="line number"/>
  </w:style>
  <w:style w:type="paragraph" w:customStyle="1" w:styleId="afd">
    <w:name w:val="Заголовок"/>
    <w:basedOn w:val="a"/>
    <w:next w:val="afe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"/>
    </w:rPr>
  </w:style>
  <w:style w:type="paragraph" w:styleId="af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1">
    <w:name w:val="index heading"/>
    <w:basedOn w:val="afd"/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pPr>
      <w:widowControl w:val="0"/>
      <w:ind w:firstLine="720"/>
      <w:jc w:val="both"/>
    </w:pPr>
    <w:rPr>
      <w:rFonts w:ascii="Arial" w:eastAsia="Times New Roman" w:hAnsi="Arial" w:cs="Arial"/>
    </w:rPr>
  </w:style>
  <w:style w:type="paragraph" w:styleId="a5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  <w:qFormat/>
    <w:rPr>
      <w:lang w:eastAsia="zh-CN"/>
    </w:rPr>
  </w:style>
  <w:style w:type="paragraph" w:styleId="aff5">
    <w:name w:val="table of figures"/>
    <w:basedOn w:val="a"/>
    <w:next w:val="a"/>
    <w:uiPriority w:val="99"/>
    <w:unhideWhenUsed/>
  </w:style>
  <w:style w:type="paragraph" w:styleId="af1">
    <w:name w:val="Balloon Text"/>
    <w:basedOn w:val="a"/>
    <w:link w:val="af0"/>
    <w:uiPriority w:val="99"/>
    <w:semiHidden/>
    <w:unhideWhenUsed/>
    <w:qFormat/>
    <w:rPr>
      <w:rFonts w:ascii="Tahoma" w:hAnsi="Tahoma"/>
      <w:sz w:val="16"/>
      <w:szCs w:val="16"/>
      <w:lang w:val="en-US"/>
    </w:rPr>
  </w:style>
  <w:style w:type="paragraph" w:customStyle="1" w:styleId="ConsPlusCell">
    <w:name w:val="ConsPlusCell"/>
    <w:uiPriority w:val="99"/>
    <w:qFormat/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Pr>
      <w:rFonts w:cs="Calibri"/>
      <w:b/>
      <w:bCs/>
      <w:sz w:val="22"/>
      <w:szCs w:val="22"/>
    </w:rPr>
  </w:style>
  <w:style w:type="paragraph" w:styleId="af8">
    <w:name w:val="annotation text"/>
    <w:basedOn w:val="a"/>
    <w:link w:val="af7"/>
    <w:uiPriority w:val="99"/>
    <w:semiHidden/>
    <w:unhideWhenUsed/>
  </w:style>
  <w:style w:type="paragraph" w:styleId="afb">
    <w:name w:val="annotation subject"/>
    <w:basedOn w:val="af8"/>
    <w:next w:val="af8"/>
    <w:link w:val="afa"/>
    <w:uiPriority w:val="99"/>
    <w:semiHidden/>
    <w:unhideWhenUsed/>
    <w:qFormat/>
    <w:rPr>
      <w:b/>
      <w:bCs/>
    </w:rPr>
  </w:style>
  <w:style w:type="paragraph" w:styleId="aff6">
    <w:name w:val="Revision"/>
    <w:uiPriority w:val="99"/>
    <w:semiHidden/>
    <w:qFormat/>
    <w:rPr>
      <w:rFonts w:ascii="Times New Roman" w:eastAsia="Times New Roman" w:hAnsi="Times New Roman"/>
    </w:rPr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pPr>
      <w:jc w:val="both"/>
    </w:pPr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5">
    <w:name w:val="s5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61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B77BF-4940-4520-9FDD-0F5C03D5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lastModifiedBy>Николаев Михаил Алексеевич</cp:lastModifiedBy>
  <cp:revision>2</cp:revision>
  <cp:lastPrinted>2026-07-01T08:49:00Z</cp:lastPrinted>
  <dcterms:created xsi:type="dcterms:W3CDTF">2026-08-28T11:23:00Z</dcterms:created>
  <dcterms:modified xsi:type="dcterms:W3CDTF">2026-08-28T11:23:00Z</dcterms:modified>
  <dc:language>ru-RU</dc:language>
  <cp:version>983040</cp:version>
</cp:coreProperties>
</file>