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6BB" w:rsidRPr="00163424" w:rsidRDefault="009216BB" w:rsidP="009216B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C5DE679" wp14:editId="695FA392">
            <wp:extent cx="542925" cy="685800"/>
            <wp:effectExtent l="0" t="0" r="9525" b="0"/>
            <wp:docPr id="1" name="Рисунок 1" descr="Obl_G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bl_G4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BB" w:rsidRPr="00163424" w:rsidRDefault="009216BB" w:rsidP="009216BB">
      <w:pPr>
        <w:jc w:val="center"/>
        <w:rPr>
          <w:rFonts w:ascii="Times New Roman" w:hAnsi="Times New Roman"/>
          <w:sz w:val="28"/>
          <w:szCs w:val="28"/>
        </w:rPr>
      </w:pPr>
      <w:r w:rsidRPr="00163424">
        <w:rPr>
          <w:rFonts w:ascii="Times New Roman" w:hAnsi="Times New Roman"/>
          <w:sz w:val="28"/>
          <w:szCs w:val="28"/>
        </w:rPr>
        <w:t>КОМИТЕТ ГРАДОСТРОИТЕЛЬНОЙ ПОЛИТИКИ</w:t>
      </w:r>
      <w:r w:rsidRPr="00163424">
        <w:rPr>
          <w:rFonts w:ascii="Times New Roman" w:hAnsi="Times New Roman"/>
          <w:sz w:val="28"/>
          <w:szCs w:val="28"/>
        </w:rPr>
        <w:br/>
        <w:t>ЛЕНИНГРАДСКОЙ ОБЛАСТИ</w:t>
      </w:r>
    </w:p>
    <w:p w:rsidR="009216BB" w:rsidRPr="00163424" w:rsidRDefault="009216BB" w:rsidP="009216B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9216BB" w:rsidRPr="00163424" w:rsidRDefault="009216BB" w:rsidP="00921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________________________  </w:t>
      </w:r>
      <w:r w:rsidRPr="0016342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</w:t>
      </w:r>
    </w:p>
    <w:p w:rsidR="009216BB" w:rsidRPr="00163424" w:rsidRDefault="009216BB" w:rsidP="009216BB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7D19E4" w:rsidRDefault="007D19E4" w:rsidP="000B1902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1B1C12" w:rsidRDefault="0005111E" w:rsidP="000B1902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изменения в приказ К</w:t>
      </w:r>
      <w:bookmarkStart w:id="0" w:name="_GoBack"/>
      <w:bookmarkEnd w:id="0"/>
      <w:r w:rsidR="00933A57" w:rsidRPr="00933A57">
        <w:rPr>
          <w:sz w:val="28"/>
          <w:szCs w:val="28"/>
        </w:rPr>
        <w:t xml:space="preserve">омитета градостроительной политики Ленинградской области от 28 декабря 2019 года </w:t>
      </w:r>
      <w:r w:rsidR="001B1C12">
        <w:rPr>
          <w:sz w:val="28"/>
          <w:szCs w:val="28"/>
        </w:rPr>
        <w:t>№ 80 «</w:t>
      </w:r>
      <w:r w:rsidR="00933A57" w:rsidRPr="00933A57">
        <w:rPr>
          <w:sz w:val="28"/>
          <w:szCs w:val="28"/>
        </w:rPr>
        <w:t xml:space="preserve">Об утверждении Положения о предоставлении Комитетом градостроительной политики Ленинградской области разрешений на условно разрешенный вид использования земельных участков или объектов капитального строительства и признании утратившим силу приказа комитета по архитектуре и градостроительству Ленинградской области </w:t>
      </w:r>
    </w:p>
    <w:p w:rsidR="00933A57" w:rsidRPr="00933A57" w:rsidRDefault="00933A57" w:rsidP="000B1902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933A57">
        <w:rPr>
          <w:sz w:val="28"/>
          <w:szCs w:val="28"/>
        </w:rPr>
        <w:t xml:space="preserve">от 13 июня 2018 года </w:t>
      </w:r>
      <w:r>
        <w:rPr>
          <w:sz w:val="28"/>
          <w:szCs w:val="28"/>
        </w:rPr>
        <w:t>№</w:t>
      </w:r>
      <w:r w:rsidRPr="00933A57">
        <w:rPr>
          <w:sz w:val="28"/>
          <w:szCs w:val="28"/>
        </w:rPr>
        <w:t xml:space="preserve"> 39</w:t>
      </w:r>
      <w:r w:rsidR="001B1C12">
        <w:rPr>
          <w:sz w:val="28"/>
          <w:szCs w:val="28"/>
        </w:rPr>
        <w:t>»</w:t>
      </w:r>
    </w:p>
    <w:p w:rsidR="009216BB" w:rsidRDefault="009216BB" w:rsidP="000B1902">
      <w:pPr>
        <w:pStyle w:val="ConsPlusTitle"/>
        <w:jc w:val="center"/>
      </w:pPr>
    </w:p>
    <w:p w:rsidR="007D19E4" w:rsidRDefault="007D19E4" w:rsidP="000B1902">
      <w:pPr>
        <w:pStyle w:val="ConsPlusTitle"/>
        <w:jc w:val="center"/>
      </w:pPr>
    </w:p>
    <w:p w:rsidR="007D3AE4" w:rsidRPr="007D3AE4" w:rsidRDefault="007D3AE4" w:rsidP="000B190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D3AE4">
        <w:rPr>
          <w:rFonts w:ascii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Pr="000603D2">
        <w:rPr>
          <w:rFonts w:ascii="Times New Roman" w:hAnsi="Times New Roman"/>
          <w:bCs/>
          <w:sz w:val="28"/>
          <w:szCs w:val="28"/>
          <w:lang w:eastAsia="ru-RU"/>
        </w:rPr>
        <w:t>с</w:t>
      </w:r>
      <w:r w:rsidR="001F19B8" w:rsidRPr="000603D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F15F13">
        <w:rPr>
          <w:rFonts w:ascii="Times New Roman" w:hAnsi="Times New Roman"/>
          <w:bCs/>
          <w:sz w:val="28"/>
          <w:szCs w:val="28"/>
          <w:lang w:eastAsia="ru-RU"/>
        </w:rPr>
        <w:t xml:space="preserve">частью 5 статьи 36 Градостроительного кодекса Российской Федерации, </w:t>
      </w:r>
      <w:r w:rsidR="00BA6CE3">
        <w:rPr>
          <w:rFonts w:ascii="Times New Roman" w:hAnsi="Times New Roman"/>
          <w:sz w:val="28"/>
          <w:szCs w:val="28"/>
        </w:rPr>
        <w:t xml:space="preserve">статьи 16 </w:t>
      </w:r>
      <w:r w:rsidRPr="000603D2">
        <w:rPr>
          <w:rFonts w:ascii="Times New Roman" w:hAnsi="Times New Roman"/>
          <w:sz w:val="28"/>
          <w:szCs w:val="28"/>
        </w:rPr>
        <w:t>Федеральн</w:t>
      </w:r>
      <w:r w:rsidR="00BA6CE3">
        <w:rPr>
          <w:rFonts w:ascii="Times New Roman" w:hAnsi="Times New Roman"/>
          <w:sz w:val="28"/>
          <w:szCs w:val="28"/>
        </w:rPr>
        <w:t>ого</w:t>
      </w:r>
      <w:r w:rsidRPr="000603D2">
        <w:rPr>
          <w:rFonts w:ascii="Times New Roman" w:hAnsi="Times New Roman"/>
          <w:sz w:val="28"/>
          <w:szCs w:val="28"/>
        </w:rPr>
        <w:t xml:space="preserve"> закон</w:t>
      </w:r>
      <w:r w:rsidR="00BA6CE3">
        <w:rPr>
          <w:rFonts w:ascii="Times New Roman" w:hAnsi="Times New Roman"/>
          <w:sz w:val="28"/>
          <w:szCs w:val="28"/>
        </w:rPr>
        <w:t>а</w:t>
      </w:r>
      <w:r w:rsidRPr="000603D2">
        <w:rPr>
          <w:rFonts w:ascii="Times New Roman" w:hAnsi="Times New Roman"/>
          <w:sz w:val="28"/>
          <w:szCs w:val="28"/>
        </w:rPr>
        <w:t xml:space="preserve"> от 31</w:t>
      </w:r>
      <w:r w:rsidR="001F19B8" w:rsidRPr="000603D2">
        <w:rPr>
          <w:rFonts w:ascii="Times New Roman" w:hAnsi="Times New Roman"/>
          <w:sz w:val="28"/>
          <w:szCs w:val="28"/>
        </w:rPr>
        <w:t xml:space="preserve"> июля </w:t>
      </w:r>
      <w:r w:rsidRPr="000603D2">
        <w:rPr>
          <w:rFonts w:ascii="Times New Roman" w:hAnsi="Times New Roman"/>
          <w:sz w:val="28"/>
          <w:szCs w:val="28"/>
        </w:rPr>
        <w:t>2025</w:t>
      </w:r>
      <w:r w:rsidR="001F19B8" w:rsidRPr="000603D2">
        <w:rPr>
          <w:rFonts w:ascii="Times New Roman" w:hAnsi="Times New Roman"/>
          <w:sz w:val="28"/>
          <w:szCs w:val="28"/>
        </w:rPr>
        <w:t xml:space="preserve"> года</w:t>
      </w:r>
      <w:r w:rsidRPr="000603D2">
        <w:rPr>
          <w:rFonts w:ascii="Times New Roman" w:hAnsi="Times New Roman"/>
          <w:sz w:val="28"/>
          <w:szCs w:val="28"/>
        </w:rPr>
        <w:t xml:space="preserve"> № 295-ФЗ «О внесении изменений в Земельный</w:t>
      </w:r>
      <w:r w:rsidRPr="007D3AE4">
        <w:rPr>
          <w:rFonts w:ascii="Times New Roman" w:hAnsi="Times New Roman"/>
          <w:sz w:val="28"/>
          <w:szCs w:val="28"/>
        </w:rPr>
        <w:t xml:space="preserve">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 w:rsidR="00BA6CE3">
        <w:rPr>
          <w:rFonts w:ascii="Times New Roman" w:hAnsi="Times New Roman"/>
          <w:sz w:val="28"/>
          <w:szCs w:val="28"/>
        </w:rPr>
        <w:t xml:space="preserve">, </w:t>
      </w:r>
      <w:r w:rsidR="00BA6CE3" w:rsidRPr="000603D2">
        <w:rPr>
          <w:rFonts w:ascii="Times New Roman" w:hAnsi="Times New Roman"/>
          <w:sz w:val="28"/>
          <w:szCs w:val="28"/>
        </w:rPr>
        <w:t>Федеральным законом от 25 июня 2002 года № 73-ФЗ «Об объектах культурного наследия (памятниках истории и культуры</w:t>
      </w:r>
      <w:proofErr w:type="gramEnd"/>
      <w:r w:rsidR="00BA6CE3" w:rsidRPr="000603D2">
        <w:rPr>
          <w:rFonts w:ascii="Times New Roman" w:hAnsi="Times New Roman"/>
          <w:sz w:val="28"/>
          <w:szCs w:val="28"/>
        </w:rPr>
        <w:t>) народов Российской Федерации</w:t>
      </w:r>
      <w:r w:rsidR="00BA6CE3">
        <w:rPr>
          <w:rFonts w:ascii="Times New Roman" w:hAnsi="Times New Roman"/>
          <w:sz w:val="28"/>
          <w:szCs w:val="28"/>
        </w:rPr>
        <w:t>»</w:t>
      </w:r>
      <w:r w:rsidR="00BA6CE3" w:rsidRPr="000603D2">
        <w:rPr>
          <w:rFonts w:ascii="Times New Roman" w:hAnsi="Times New Roman"/>
          <w:sz w:val="28"/>
          <w:szCs w:val="28"/>
        </w:rPr>
        <w:t xml:space="preserve"> </w:t>
      </w:r>
      <w:r w:rsidRPr="007D3AE4">
        <w:rPr>
          <w:rFonts w:ascii="Times New Roman" w:hAnsi="Times New Roman"/>
          <w:sz w:val="28"/>
          <w:szCs w:val="28"/>
        </w:rPr>
        <w:t xml:space="preserve"> </w:t>
      </w:r>
    </w:p>
    <w:p w:rsidR="007D3AE4" w:rsidRDefault="007D3AE4" w:rsidP="000B190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216BB" w:rsidRDefault="001F19B8" w:rsidP="000B190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="009216BB" w:rsidRPr="000A07B9">
        <w:rPr>
          <w:rFonts w:ascii="Times New Roman" w:hAnsi="Times New Roman"/>
          <w:bCs/>
          <w:sz w:val="28"/>
          <w:szCs w:val="28"/>
          <w:lang w:eastAsia="ru-RU"/>
        </w:rPr>
        <w:t>риказываю:</w:t>
      </w:r>
      <w:r w:rsidR="00A439A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236245" w:rsidRPr="00176AB4" w:rsidRDefault="00236245" w:rsidP="000B1902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:rsidR="00232F27" w:rsidRDefault="009216BB" w:rsidP="000B1902">
      <w:pPr>
        <w:pStyle w:val="ConsPlusNormal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proofErr w:type="gramStart"/>
      <w:r w:rsidR="001F19B8">
        <w:rPr>
          <w:sz w:val="28"/>
          <w:szCs w:val="28"/>
        </w:rPr>
        <w:t>в</w:t>
      </w:r>
      <w:r w:rsidR="00933A57" w:rsidRPr="00933A57">
        <w:rPr>
          <w:sz w:val="28"/>
          <w:szCs w:val="28"/>
        </w:rPr>
        <w:t xml:space="preserve">нести в </w:t>
      </w:r>
      <w:hyperlink r:id="rId7" w:tooltip="Приказ Комитета градостроительной политики Ленинградской области от 28.12.2019 N 80 (ред. от 12.11.2025) &quot;Об утверждении Положения о предоставлении Комитетом градостроительной политики Ленинградской области разрешений на условно разрешенный вид использования з">
        <w:r w:rsidR="00933A57" w:rsidRPr="00933A57">
          <w:rPr>
            <w:sz w:val="28"/>
            <w:szCs w:val="28"/>
          </w:rPr>
          <w:t>приказ</w:t>
        </w:r>
      </w:hyperlink>
      <w:r w:rsidR="00933A57" w:rsidRPr="00933A57">
        <w:rPr>
          <w:sz w:val="28"/>
          <w:szCs w:val="28"/>
        </w:rPr>
        <w:t xml:space="preserve"> Комитета градостроительной политики Ленинградской области от 28 декабря 2019 года </w:t>
      </w:r>
      <w:r w:rsidR="00933A57">
        <w:rPr>
          <w:sz w:val="28"/>
          <w:szCs w:val="28"/>
        </w:rPr>
        <w:t>№</w:t>
      </w:r>
      <w:r w:rsidR="001F19B8">
        <w:rPr>
          <w:sz w:val="28"/>
          <w:szCs w:val="28"/>
        </w:rPr>
        <w:t xml:space="preserve"> 80 «</w:t>
      </w:r>
      <w:r w:rsidR="00933A57" w:rsidRPr="00933A57">
        <w:rPr>
          <w:sz w:val="28"/>
          <w:szCs w:val="28"/>
        </w:rPr>
        <w:t xml:space="preserve">Об утверждении Положения о предоставлении Комитетом градостроительной политики Ленинградской области разрешений на условно разрешенный вид использования земельных участков или объектов капитального строительства и признании утратившим силу приказа комитета по архитектуре и градостроительству Ленинградской области от 13 июня 2018 года </w:t>
      </w:r>
      <w:r w:rsidR="00933A57">
        <w:rPr>
          <w:sz w:val="28"/>
          <w:szCs w:val="28"/>
        </w:rPr>
        <w:t>№</w:t>
      </w:r>
      <w:r w:rsidR="001F19B8">
        <w:rPr>
          <w:sz w:val="28"/>
          <w:szCs w:val="28"/>
        </w:rPr>
        <w:t xml:space="preserve"> 39»</w:t>
      </w:r>
      <w:r w:rsidR="00933A57" w:rsidRPr="00933A57">
        <w:rPr>
          <w:sz w:val="28"/>
          <w:szCs w:val="28"/>
        </w:rPr>
        <w:t xml:space="preserve"> изменение, дополнив </w:t>
      </w:r>
      <w:r w:rsidR="00232F27" w:rsidRPr="00933A57">
        <w:rPr>
          <w:sz w:val="28"/>
          <w:szCs w:val="28"/>
        </w:rPr>
        <w:t>Положени</w:t>
      </w:r>
      <w:r w:rsidR="00232F27">
        <w:rPr>
          <w:sz w:val="28"/>
          <w:szCs w:val="28"/>
        </w:rPr>
        <w:t>е</w:t>
      </w:r>
      <w:r w:rsidR="00232F27" w:rsidRPr="00933A57">
        <w:rPr>
          <w:sz w:val="28"/>
          <w:szCs w:val="28"/>
        </w:rPr>
        <w:t xml:space="preserve"> о предоставлении Комитетом</w:t>
      </w:r>
      <w:proofErr w:type="gramEnd"/>
      <w:r w:rsidR="00232F27" w:rsidRPr="00933A57">
        <w:rPr>
          <w:sz w:val="28"/>
          <w:szCs w:val="28"/>
        </w:rPr>
        <w:t xml:space="preserve"> градостроительной политики Ленинградской области разрешений на условно разрешенный вид использования земельных участков или объектов капитального строительства</w:t>
      </w:r>
      <w:r w:rsidR="00232F27">
        <w:rPr>
          <w:sz w:val="28"/>
          <w:szCs w:val="28"/>
        </w:rPr>
        <w:t xml:space="preserve"> пунктом 2.13 следующего содержания:</w:t>
      </w:r>
    </w:p>
    <w:p w:rsidR="00232F27" w:rsidRPr="00232F27" w:rsidRDefault="00232F27" w:rsidP="000B1902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«2.13. </w:t>
      </w:r>
      <w:proofErr w:type="gramStart"/>
      <w:r w:rsidR="000B1902">
        <w:rPr>
          <w:sz w:val="28"/>
          <w:szCs w:val="28"/>
        </w:rPr>
        <w:t xml:space="preserve">Письмо органа, уполномоченного в области сохранения объектов культурного наследия, о возможности </w:t>
      </w:r>
      <w:r w:rsidR="00FE3E27">
        <w:rPr>
          <w:sz w:val="28"/>
          <w:szCs w:val="28"/>
        </w:rPr>
        <w:t xml:space="preserve">использования земельного участка, </w:t>
      </w:r>
      <w:r w:rsidR="00FE3E27">
        <w:rPr>
          <w:sz w:val="28"/>
          <w:szCs w:val="28"/>
        </w:rPr>
        <w:lastRenderedPageBreak/>
        <w:t xml:space="preserve">объекта капитального строительства </w:t>
      </w:r>
      <w:r w:rsidR="00FE3E27" w:rsidRPr="00232F27">
        <w:rPr>
          <w:sz w:val="28"/>
          <w:szCs w:val="28"/>
        </w:rPr>
        <w:t>в границах территори</w:t>
      </w:r>
      <w:r w:rsidR="007D19E4">
        <w:rPr>
          <w:sz w:val="28"/>
          <w:szCs w:val="28"/>
        </w:rPr>
        <w:t>и</w:t>
      </w:r>
      <w:r w:rsidR="00FE3E27" w:rsidRPr="00232F27">
        <w:rPr>
          <w:sz w:val="28"/>
          <w:szCs w:val="28"/>
        </w:rPr>
        <w:t xml:space="preserve"> </w:t>
      </w:r>
      <w:r w:rsidR="00FE3E27">
        <w:rPr>
          <w:sz w:val="28"/>
          <w:szCs w:val="28"/>
        </w:rPr>
        <w:t xml:space="preserve">объекта культурного наследия, </w:t>
      </w:r>
      <w:r w:rsidR="00FE3E27" w:rsidRPr="00232F27">
        <w:rPr>
          <w:sz w:val="28"/>
          <w:szCs w:val="28"/>
        </w:rPr>
        <w:t>зон</w:t>
      </w:r>
      <w:r w:rsidR="007D19E4">
        <w:rPr>
          <w:sz w:val="28"/>
          <w:szCs w:val="28"/>
        </w:rPr>
        <w:t>ы</w:t>
      </w:r>
      <w:r w:rsidR="00FE3E27" w:rsidRPr="00232F27">
        <w:rPr>
          <w:sz w:val="28"/>
          <w:szCs w:val="28"/>
        </w:rPr>
        <w:t xml:space="preserve"> охраны объекта культурного наследия, достопримечательного места</w:t>
      </w:r>
      <w:r w:rsidR="00FE3E27">
        <w:rPr>
          <w:sz w:val="28"/>
          <w:szCs w:val="28"/>
        </w:rPr>
        <w:t xml:space="preserve"> в соответствии с </w:t>
      </w:r>
      <w:r w:rsidR="000B1902">
        <w:rPr>
          <w:sz w:val="28"/>
          <w:szCs w:val="28"/>
        </w:rPr>
        <w:t>условно разрешенн</w:t>
      </w:r>
      <w:r w:rsidR="00FE3E27">
        <w:rPr>
          <w:sz w:val="28"/>
          <w:szCs w:val="28"/>
        </w:rPr>
        <w:t>ым</w:t>
      </w:r>
      <w:r w:rsidR="000B1902">
        <w:rPr>
          <w:sz w:val="28"/>
          <w:szCs w:val="28"/>
        </w:rPr>
        <w:t xml:space="preserve"> вид</w:t>
      </w:r>
      <w:r w:rsidR="00FE3E27">
        <w:rPr>
          <w:sz w:val="28"/>
          <w:szCs w:val="28"/>
        </w:rPr>
        <w:t>ом</w:t>
      </w:r>
      <w:r w:rsidR="000B1902">
        <w:rPr>
          <w:sz w:val="28"/>
          <w:szCs w:val="28"/>
        </w:rPr>
        <w:t xml:space="preserve"> и</w:t>
      </w:r>
      <w:r w:rsidR="00FE3E27">
        <w:rPr>
          <w:sz w:val="28"/>
          <w:szCs w:val="28"/>
        </w:rPr>
        <w:t xml:space="preserve">спользования земельного участка, </w:t>
      </w:r>
      <w:r w:rsidR="000B1902">
        <w:rPr>
          <w:sz w:val="28"/>
          <w:szCs w:val="28"/>
        </w:rPr>
        <w:t xml:space="preserve">объекта капитального строительства </w:t>
      </w:r>
      <w:r w:rsidRPr="00232F27">
        <w:rPr>
          <w:sz w:val="28"/>
          <w:szCs w:val="28"/>
        </w:rPr>
        <w:t>в границах территори</w:t>
      </w:r>
      <w:r w:rsidR="00913795">
        <w:rPr>
          <w:sz w:val="28"/>
          <w:szCs w:val="28"/>
        </w:rPr>
        <w:t>и</w:t>
      </w:r>
      <w:r w:rsidRPr="00232F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объекта культурного наследия, </w:t>
      </w:r>
      <w:r w:rsidR="007D19E4" w:rsidRPr="00232F27">
        <w:rPr>
          <w:sz w:val="28"/>
          <w:szCs w:val="28"/>
        </w:rPr>
        <w:t>зон</w:t>
      </w:r>
      <w:r w:rsidR="007D19E4">
        <w:rPr>
          <w:sz w:val="28"/>
          <w:szCs w:val="28"/>
        </w:rPr>
        <w:t>ы</w:t>
      </w:r>
      <w:r w:rsidR="007D19E4" w:rsidRPr="00232F27">
        <w:rPr>
          <w:sz w:val="28"/>
          <w:szCs w:val="28"/>
        </w:rPr>
        <w:t xml:space="preserve"> охраны объекта культурного наследия</w:t>
      </w:r>
      <w:r w:rsidR="007D19E4">
        <w:rPr>
          <w:sz w:val="28"/>
          <w:szCs w:val="28"/>
        </w:rPr>
        <w:t>,</w:t>
      </w:r>
      <w:r w:rsidR="007D19E4" w:rsidRPr="00232F27">
        <w:rPr>
          <w:sz w:val="28"/>
          <w:szCs w:val="28"/>
        </w:rPr>
        <w:t xml:space="preserve"> </w:t>
      </w:r>
      <w:r w:rsidRPr="00232F27">
        <w:rPr>
          <w:sz w:val="28"/>
          <w:szCs w:val="28"/>
        </w:rPr>
        <w:t>достопримечательного места</w:t>
      </w:r>
      <w:r w:rsidR="000B1902">
        <w:rPr>
          <w:sz w:val="28"/>
          <w:szCs w:val="28"/>
        </w:rPr>
        <w:t>.»</w:t>
      </w:r>
      <w:r w:rsidR="00913795">
        <w:rPr>
          <w:sz w:val="28"/>
          <w:szCs w:val="28"/>
        </w:rPr>
        <w:t>.</w:t>
      </w:r>
      <w:proofErr w:type="gramEnd"/>
    </w:p>
    <w:p w:rsidR="00933A57" w:rsidRPr="00232F27" w:rsidRDefault="00933A57" w:rsidP="000B1902">
      <w:pPr>
        <w:pStyle w:val="ConsPlusNormal"/>
        <w:ind w:firstLine="540"/>
        <w:jc w:val="both"/>
        <w:rPr>
          <w:sz w:val="28"/>
          <w:szCs w:val="28"/>
        </w:rPr>
      </w:pPr>
    </w:p>
    <w:p w:rsidR="008F2315" w:rsidRPr="00933A57" w:rsidRDefault="008F2315" w:rsidP="000B190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F2315" w:rsidRDefault="007F07DB" w:rsidP="000B1902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</w:p>
    <w:p w:rsidR="005058B6" w:rsidRDefault="009465C1" w:rsidP="005058B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9216BB" w:rsidRDefault="009216BB" w:rsidP="009216B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Председатель Комитета</w:t>
      </w:r>
    </w:p>
    <w:p w:rsidR="009216BB" w:rsidRDefault="009216BB" w:rsidP="009216B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градостроительной политики</w:t>
      </w:r>
    </w:p>
    <w:p w:rsidR="005E201F" w:rsidRDefault="009216BB" w:rsidP="00176AB4">
      <w:pPr>
        <w:suppressAutoHyphens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Theme="minorHAnsi" w:hAnsi="Times New Roman"/>
          <w:sz w:val="28"/>
          <w:szCs w:val="28"/>
          <w:lang w:eastAsia="en-US"/>
        </w:rPr>
        <w:t>Ленинградской области</w:t>
      </w:r>
      <w:r w:rsidR="00A439A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7F07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  <w:t xml:space="preserve">         И.Я. Кулаков</w:t>
      </w:r>
    </w:p>
    <w:sectPr w:rsidR="005E201F" w:rsidSect="000D2F4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6BB"/>
    <w:rsid w:val="0005111E"/>
    <w:rsid w:val="000603D2"/>
    <w:rsid w:val="000B1902"/>
    <w:rsid w:val="000D2F4B"/>
    <w:rsid w:val="00176AB4"/>
    <w:rsid w:val="001B1C12"/>
    <w:rsid w:val="001F19B8"/>
    <w:rsid w:val="00232F27"/>
    <w:rsid w:val="00236245"/>
    <w:rsid w:val="00336C38"/>
    <w:rsid w:val="003A0F78"/>
    <w:rsid w:val="005058B6"/>
    <w:rsid w:val="005E201F"/>
    <w:rsid w:val="00652ADA"/>
    <w:rsid w:val="007D19E4"/>
    <w:rsid w:val="007D3AE4"/>
    <w:rsid w:val="007F07DB"/>
    <w:rsid w:val="00865A33"/>
    <w:rsid w:val="00881C7D"/>
    <w:rsid w:val="008F2315"/>
    <w:rsid w:val="00913795"/>
    <w:rsid w:val="009216BB"/>
    <w:rsid w:val="00933A57"/>
    <w:rsid w:val="009465C1"/>
    <w:rsid w:val="009E2994"/>
    <w:rsid w:val="00A439A6"/>
    <w:rsid w:val="00AF15C9"/>
    <w:rsid w:val="00BA6CE3"/>
    <w:rsid w:val="00BC02FD"/>
    <w:rsid w:val="00BC50B5"/>
    <w:rsid w:val="00DA5A66"/>
    <w:rsid w:val="00F15F13"/>
    <w:rsid w:val="00FE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6BB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216BB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921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6BB"/>
    <w:rPr>
      <w:rFonts w:ascii="Tahoma" w:eastAsia="Times New Roman" w:hAnsi="Tahoma" w:cs="Tahoma"/>
      <w:sz w:val="16"/>
      <w:szCs w:val="16"/>
      <w:lang w:eastAsia="zh-CN"/>
    </w:rPr>
  </w:style>
  <w:style w:type="table" w:styleId="a5">
    <w:name w:val="Table Grid"/>
    <w:basedOn w:val="a1"/>
    <w:uiPriority w:val="59"/>
    <w:rsid w:val="008F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36245"/>
    <w:pPr>
      <w:ind w:left="720"/>
      <w:contextualSpacing/>
    </w:pPr>
  </w:style>
  <w:style w:type="paragraph" w:customStyle="1" w:styleId="ConsPlusNormal">
    <w:name w:val="ConsPlusNormal"/>
    <w:rsid w:val="00933A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933A57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6BB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216BB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921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6BB"/>
    <w:rPr>
      <w:rFonts w:ascii="Tahoma" w:eastAsia="Times New Roman" w:hAnsi="Tahoma" w:cs="Tahoma"/>
      <w:sz w:val="16"/>
      <w:szCs w:val="16"/>
      <w:lang w:eastAsia="zh-CN"/>
    </w:rPr>
  </w:style>
  <w:style w:type="table" w:styleId="a5">
    <w:name w:val="Table Grid"/>
    <w:basedOn w:val="a1"/>
    <w:uiPriority w:val="59"/>
    <w:rsid w:val="008F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36245"/>
    <w:pPr>
      <w:ind w:left="720"/>
      <w:contextualSpacing/>
    </w:pPr>
  </w:style>
  <w:style w:type="paragraph" w:customStyle="1" w:styleId="ConsPlusNormal">
    <w:name w:val="ConsPlusNormal"/>
    <w:rsid w:val="00933A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933A57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3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ons-grad.lenreg.ru/cgi/online.cgi?req=doc&amp;base=SPB&amp;n=320002&amp;date=21.08.202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AFE51-2876-4170-AF10-459266C34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Александрович Михайловский</dc:creator>
  <cp:lastModifiedBy>Станислав Валентинович Хлупин</cp:lastModifiedBy>
  <cp:revision>22</cp:revision>
  <dcterms:created xsi:type="dcterms:W3CDTF">2026-08-07T13:23:00Z</dcterms:created>
  <dcterms:modified xsi:type="dcterms:W3CDTF">2026-08-31T13:33:00Z</dcterms:modified>
</cp:coreProperties>
</file>