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D21" w:rsidRPr="00F7509B" w:rsidRDefault="008E0D21" w:rsidP="00000752">
      <w:pPr>
        <w:tabs>
          <w:tab w:val="left" w:pos="0"/>
          <w:tab w:val="right" w:pos="765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A44AF1" w:rsidRPr="00F7509B" w:rsidRDefault="00A44AF1" w:rsidP="00000752">
      <w:pPr>
        <w:tabs>
          <w:tab w:val="left" w:pos="0"/>
        </w:tabs>
        <w:overflowPunct w:val="0"/>
        <w:autoSpaceDE w:val="0"/>
        <w:autoSpaceDN w:val="0"/>
        <w:adjustRightInd w:val="0"/>
        <w:spacing w:before="60"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</w:rPr>
      </w:pPr>
      <w:r w:rsidRPr="00F7509B">
        <w:rPr>
          <w:rFonts w:ascii="Times New Roman" w:eastAsia="Times New Roman" w:hAnsi="Times New Roman" w:cs="Times New Roman"/>
          <w:b/>
          <w:spacing w:val="30"/>
          <w:sz w:val="28"/>
          <w:szCs w:val="28"/>
        </w:rPr>
        <w:t>КОМИТЕТ ПО ТАРИФАМ И ЦЕНОВОЙ ПОЛИТИКЕ ЛЕНИНГРАДСКОЙ ОБЛАСТИ</w:t>
      </w:r>
    </w:p>
    <w:p w:rsidR="00A44AF1" w:rsidRPr="00F7509B" w:rsidRDefault="00A44AF1" w:rsidP="00000752">
      <w:pPr>
        <w:pBdr>
          <w:bottom w:val="double" w:sz="12" w:space="1" w:color="auto"/>
        </w:pBd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A44AF1" w:rsidRPr="00F7509B" w:rsidRDefault="004D3BFA" w:rsidP="00000752">
      <w:pPr>
        <w:tabs>
          <w:tab w:val="left" w:pos="0"/>
        </w:tabs>
        <w:spacing w:before="240"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</w:rPr>
      </w:pPr>
      <w:r w:rsidRPr="00F7509B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</w:rPr>
        <w:t>ПРИКАЗ</w:t>
      </w:r>
    </w:p>
    <w:p w:rsidR="00A44AF1" w:rsidRPr="00F7509B" w:rsidRDefault="00A44AF1" w:rsidP="0000075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44AF1" w:rsidRPr="00F7509B" w:rsidRDefault="00F7772B" w:rsidP="00000752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7509B">
        <w:rPr>
          <w:rFonts w:ascii="Times New Roman" w:hAnsi="Times New Roman" w:cs="Times New Roman"/>
          <w:sz w:val="24"/>
          <w:szCs w:val="24"/>
        </w:rPr>
        <w:t xml:space="preserve"> </w:t>
      </w:r>
      <w:r w:rsidR="007E0630">
        <w:rPr>
          <w:rFonts w:ascii="Times New Roman" w:hAnsi="Times New Roman" w:cs="Times New Roman"/>
          <w:sz w:val="24"/>
          <w:szCs w:val="24"/>
        </w:rPr>
        <w:t>____</w:t>
      </w:r>
      <w:r w:rsidRPr="00F7509B">
        <w:rPr>
          <w:rFonts w:ascii="Times New Roman" w:hAnsi="Times New Roman" w:cs="Times New Roman"/>
          <w:sz w:val="24"/>
          <w:szCs w:val="24"/>
        </w:rPr>
        <w:t xml:space="preserve"> </w:t>
      </w:r>
      <w:r w:rsidR="009D5F0C" w:rsidRPr="00F7509B">
        <w:rPr>
          <w:rFonts w:ascii="Times New Roman" w:hAnsi="Times New Roman" w:cs="Times New Roman"/>
          <w:sz w:val="24"/>
          <w:szCs w:val="24"/>
        </w:rPr>
        <w:t xml:space="preserve"> </w:t>
      </w:r>
      <w:r w:rsidR="00FC506D">
        <w:rPr>
          <w:rFonts w:ascii="Times New Roman" w:hAnsi="Times New Roman" w:cs="Times New Roman"/>
          <w:sz w:val="24"/>
          <w:szCs w:val="24"/>
        </w:rPr>
        <w:t>октября</w:t>
      </w:r>
      <w:r w:rsidR="00BB71DA" w:rsidRPr="00F7509B">
        <w:rPr>
          <w:rFonts w:ascii="Times New Roman" w:hAnsi="Times New Roman" w:cs="Times New Roman"/>
          <w:sz w:val="24"/>
          <w:szCs w:val="24"/>
        </w:rPr>
        <w:t xml:space="preserve"> 202</w:t>
      </w:r>
      <w:r w:rsidR="00590A5D">
        <w:rPr>
          <w:rFonts w:ascii="Times New Roman" w:hAnsi="Times New Roman" w:cs="Times New Roman"/>
          <w:sz w:val="24"/>
          <w:szCs w:val="24"/>
        </w:rPr>
        <w:t>6</w:t>
      </w:r>
      <w:r w:rsidR="00A44AF1" w:rsidRPr="00F7509B">
        <w:rPr>
          <w:rFonts w:ascii="Times New Roman" w:hAnsi="Times New Roman" w:cs="Times New Roman"/>
          <w:sz w:val="24"/>
          <w:szCs w:val="24"/>
        </w:rPr>
        <w:t xml:space="preserve"> года            </w:t>
      </w:r>
      <w:r w:rsidR="002A3410" w:rsidRPr="00F7509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44AF1" w:rsidRPr="00F7509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F7509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1785C" w:rsidRPr="00F7509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06B01" w:rsidRPr="00F7509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44AF1" w:rsidRPr="00F7509B">
        <w:rPr>
          <w:rFonts w:ascii="Times New Roman" w:hAnsi="Times New Roman" w:cs="Times New Roman"/>
          <w:sz w:val="24"/>
          <w:szCs w:val="24"/>
        </w:rPr>
        <w:t xml:space="preserve"> </w:t>
      </w:r>
      <w:r w:rsidR="001D6660" w:rsidRPr="00F7509B">
        <w:rPr>
          <w:rFonts w:ascii="Times New Roman" w:hAnsi="Times New Roman" w:cs="Times New Roman"/>
          <w:sz w:val="24"/>
          <w:szCs w:val="24"/>
        </w:rPr>
        <w:t xml:space="preserve">     </w:t>
      </w:r>
      <w:r w:rsidR="00A44AF1" w:rsidRPr="00F7509B">
        <w:rPr>
          <w:rFonts w:ascii="Times New Roman" w:hAnsi="Times New Roman" w:cs="Times New Roman"/>
          <w:sz w:val="24"/>
          <w:szCs w:val="24"/>
        </w:rPr>
        <w:t xml:space="preserve">             № </w:t>
      </w:r>
      <w:r w:rsidR="00B1785C" w:rsidRPr="00F7509B">
        <w:rPr>
          <w:rFonts w:ascii="Times New Roman" w:hAnsi="Times New Roman" w:cs="Times New Roman"/>
          <w:sz w:val="24"/>
          <w:szCs w:val="24"/>
        </w:rPr>
        <w:t xml:space="preserve">  </w:t>
      </w:r>
      <w:r w:rsidR="00606B01" w:rsidRPr="00F7509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4D3BFA" w:rsidRPr="00F7509B">
        <w:rPr>
          <w:rFonts w:ascii="Times New Roman" w:hAnsi="Times New Roman" w:cs="Times New Roman"/>
          <w:sz w:val="24"/>
          <w:szCs w:val="24"/>
        </w:rPr>
        <w:t>-п</w:t>
      </w:r>
      <w:proofErr w:type="gramEnd"/>
    </w:p>
    <w:p w:rsidR="00A44AF1" w:rsidRPr="00F7509B" w:rsidRDefault="00A44AF1" w:rsidP="0000075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76EE9" w:rsidRPr="00F7509B" w:rsidRDefault="00076EE9" w:rsidP="00000752">
      <w:pPr>
        <w:spacing w:line="240" w:lineRule="auto"/>
        <w:contextualSpacing/>
        <w:rPr>
          <w:rFonts w:ascii="Times New Roman" w:hAnsi="Times New Roman" w:cs="Times New Roman"/>
        </w:rPr>
      </w:pPr>
    </w:p>
    <w:p w:rsidR="00880617" w:rsidRPr="006F79DA" w:rsidRDefault="001D6660" w:rsidP="00000752">
      <w:pPr>
        <w:pStyle w:val="7"/>
        <w:keepNext w:val="0"/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6F79DA">
        <w:rPr>
          <w:b/>
          <w:szCs w:val="24"/>
        </w:rPr>
        <w:t xml:space="preserve">О внесении изменений в </w:t>
      </w:r>
      <w:r w:rsidR="00880617" w:rsidRPr="006F79DA">
        <w:rPr>
          <w:b/>
          <w:szCs w:val="24"/>
        </w:rPr>
        <w:t xml:space="preserve">некоторые </w:t>
      </w:r>
      <w:r w:rsidRPr="006F79DA">
        <w:rPr>
          <w:b/>
          <w:szCs w:val="24"/>
        </w:rPr>
        <w:t xml:space="preserve">приказы </w:t>
      </w:r>
    </w:p>
    <w:p w:rsidR="00A44AF1" w:rsidRPr="006F79DA" w:rsidRDefault="001D6660" w:rsidP="00000752">
      <w:pPr>
        <w:pStyle w:val="7"/>
        <w:keepNext w:val="0"/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6F79DA">
        <w:rPr>
          <w:b/>
          <w:szCs w:val="24"/>
        </w:rPr>
        <w:t>комитет</w:t>
      </w:r>
      <w:r w:rsidR="00880617" w:rsidRPr="006F79DA">
        <w:rPr>
          <w:b/>
          <w:szCs w:val="24"/>
        </w:rPr>
        <w:t xml:space="preserve">а по тарифам и ценовой политике </w:t>
      </w:r>
      <w:r w:rsidRPr="006F79DA">
        <w:rPr>
          <w:b/>
          <w:szCs w:val="24"/>
        </w:rPr>
        <w:t>Ленинградской области</w:t>
      </w:r>
      <w:r w:rsidR="00CD357C" w:rsidRPr="006F79DA">
        <w:rPr>
          <w:b/>
          <w:szCs w:val="24"/>
        </w:rPr>
        <w:t xml:space="preserve"> об установлении тарифов на перемещение и хранение задержанных транспортных средств на территории Ленинградской области</w:t>
      </w:r>
      <w:r w:rsidRPr="006F79DA">
        <w:rPr>
          <w:b/>
          <w:szCs w:val="24"/>
        </w:rPr>
        <w:t xml:space="preserve"> </w:t>
      </w:r>
    </w:p>
    <w:p w:rsidR="00A44AF1" w:rsidRPr="006F79DA" w:rsidRDefault="00A44AF1" w:rsidP="00000752">
      <w:pPr>
        <w:tabs>
          <w:tab w:val="left" w:pos="0"/>
        </w:tabs>
        <w:spacing w:line="240" w:lineRule="auto"/>
        <w:ind w:firstLine="426"/>
        <w:contextualSpacing/>
        <w:rPr>
          <w:rFonts w:ascii="Times New Roman" w:hAnsi="Times New Roman" w:cs="Times New Roman"/>
          <w:b/>
        </w:rPr>
      </w:pPr>
    </w:p>
    <w:p w:rsidR="00A44AF1" w:rsidRPr="000E467F" w:rsidRDefault="002B1E42" w:rsidP="0000075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79DA">
        <w:rPr>
          <w:rFonts w:ascii="Times New Roman" w:hAnsi="Times New Roman" w:cs="Times New Roman"/>
          <w:sz w:val="24"/>
          <w:szCs w:val="24"/>
        </w:rPr>
        <w:t>В</w:t>
      </w:r>
      <w:r w:rsidR="00880617" w:rsidRPr="006F79DA">
        <w:rPr>
          <w:rFonts w:ascii="Times New Roman" w:hAnsi="Times New Roman" w:cs="Times New Roman"/>
          <w:sz w:val="24"/>
          <w:szCs w:val="24"/>
        </w:rPr>
        <w:t xml:space="preserve"> соответствии со статьей 27.13 Кодекса Российской Федерации об административных правонарушениях, приказом Федеральной антимонопольной службы от 15 августа 2016 года №1145/16 «Об утверждении Методических указаний по расчету тарифов на перемещение и хранение задержанных транспортных средств и установ</w:t>
      </w:r>
      <w:r w:rsidR="00EA5C9E" w:rsidRPr="006F79DA">
        <w:rPr>
          <w:rFonts w:ascii="Times New Roman" w:hAnsi="Times New Roman" w:cs="Times New Roman"/>
          <w:sz w:val="24"/>
          <w:szCs w:val="24"/>
        </w:rPr>
        <w:t xml:space="preserve">лению сроков оплаты», областным законом </w:t>
      </w:r>
      <w:r w:rsidR="00880617" w:rsidRPr="006F79DA">
        <w:rPr>
          <w:rFonts w:ascii="Times New Roman" w:hAnsi="Times New Roman" w:cs="Times New Roman"/>
          <w:sz w:val="24"/>
          <w:szCs w:val="24"/>
        </w:rPr>
        <w:t>от 13 июня 2012 года № 46-оз «О порядке перемещения транспортных средств на специализированную стоянку, их хранения, оплаты стоимости</w:t>
      </w:r>
      <w:proofErr w:type="gramEnd"/>
      <w:r w:rsidR="00880617" w:rsidRPr="006F79DA">
        <w:rPr>
          <w:rFonts w:ascii="Times New Roman" w:hAnsi="Times New Roman" w:cs="Times New Roman"/>
          <w:sz w:val="24"/>
          <w:szCs w:val="24"/>
        </w:rPr>
        <w:t xml:space="preserve"> перемещения и хранения, возврата транспортных средств в Ленинградской области»,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</w:t>
      </w:r>
      <w:r w:rsidR="00A44AF1" w:rsidRPr="006F79DA">
        <w:rPr>
          <w:rFonts w:ascii="Times New Roman" w:hAnsi="Times New Roman" w:cs="Times New Roman"/>
          <w:sz w:val="24"/>
          <w:szCs w:val="24"/>
        </w:rPr>
        <w:t xml:space="preserve">и на основании протокола заседания правления комитета по </w:t>
      </w:r>
      <w:r w:rsidR="00A44AF1" w:rsidRPr="000E467F">
        <w:rPr>
          <w:rFonts w:ascii="Times New Roman" w:hAnsi="Times New Roman" w:cs="Times New Roman"/>
          <w:sz w:val="24"/>
          <w:szCs w:val="24"/>
        </w:rPr>
        <w:t xml:space="preserve">тарифам и ценовой политике Ленинградской области от </w:t>
      </w:r>
      <w:r w:rsidR="00F7772B" w:rsidRPr="000E467F">
        <w:rPr>
          <w:rFonts w:ascii="Times New Roman" w:hAnsi="Times New Roman" w:cs="Times New Roman"/>
          <w:sz w:val="24"/>
          <w:szCs w:val="24"/>
        </w:rPr>
        <w:t xml:space="preserve">     </w:t>
      </w:r>
      <w:r w:rsidR="00DA56B8" w:rsidRPr="000E467F">
        <w:rPr>
          <w:rFonts w:ascii="Times New Roman" w:hAnsi="Times New Roman" w:cs="Times New Roman"/>
          <w:sz w:val="24"/>
          <w:szCs w:val="24"/>
        </w:rPr>
        <w:t xml:space="preserve">  </w:t>
      </w:r>
      <w:r w:rsidR="001D6660" w:rsidRPr="000E467F">
        <w:rPr>
          <w:rFonts w:ascii="Times New Roman" w:hAnsi="Times New Roman" w:cs="Times New Roman"/>
          <w:sz w:val="24"/>
          <w:szCs w:val="24"/>
        </w:rPr>
        <w:t xml:space="preserve"> </w:t>
      </w:r>
      <w:r w:rsidR="006F79DA" w:rsidRPr="000E467F">
        <w:rPr>
          <w:rFonts w:ascii="Times New Roman" w:hAnsi="Times New Roman" w:cs="Times New Roman"/>
          <w:sz w:val="24"/>
          <w:szCs w:val="24"/>
        </w:rPr>
        <w:t>октября</w:t>
      </w:r>
      <w:r w:rsidR="00BB71DA" w:rsidRPr="000E467F">
        <w:rPr>
          <w:rFonts w:ascii="Times New Roman" w:hAnsi="Times New Roman" w:cs="Times New Roman"/>
          <w:sz w:val="24"/>
          <w:szCs w:val="24"/>
        </w:rPr>
        <w:t xml:space="preserve"> 202</w:t>
      </w:r>
      <w:r w:rsidR="006F79DA" w:rsidRPr="000E467F">
        <w:rPr>
          <w:rFonts w:ascii="Times New Roman" w:hAnsi="Times New Roman" w:cs="Times New Roman"/>
          <w:sz w:val="24"/>
          <w:szCs w:val="24"/>
        </w:rPr>
        <w:t>6</w:t>
      </w:r>
      <w:r w:rsidR="00A44AF1" w:rsidRPr="000E467F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8E0D21" w:rsidRPr="000E467F">
        <w:rPr>
          <w:rFonts w:ascii="Times New Roman" w:hAnsi="Times New Roman" w:cs="Times New Roman"/>
          <w:sz w:val="24"/>
          <w:szCs w:val="24"/>
        </w:rPr>
        <w:t xml:space="preserve"> </w:t>
      </w:r>
      <w:r w:rsidR="001A1CF1" w:rsidRPr="000E467F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1A1CF1" w:rsidRPr="000E467F">
        <w:rPr>
          <w:rFonts w:ascii="Times New Roman" w:hAnsi="Times New Roman" w:cs="Times New Roman"/>
          <w:sz w:val="24"/>
          <w:szCs w:val="24"/>
        </w:rPr>
        <w:t>-п</w:t>
      </w:r>
      <w:proofErr w:type="gramEnd"/>
    </w:p>
    <w:p w:rsidR="002A3410" w:rsidRPr="000E467F" w:rsidRDefault="002A3410" w:rsidP="00000752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B71DA" w:rsidRPr="009E5196" w:rsidRDefault="002A3410" w:rsidP="0000075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приказываю:</w:t>
      </w:r>
    </w:p>
    <w:p w:rsidR="00BB71DA" w:rsidRPr="009E5196" w:rsidRDefault="00BB71DA" w:rsidP="0000075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AB6D36" w:rsidRPr="009E5196" w:rsidRDefault="00F60B60" w:rsidP="000E467F">
      <w:pPr>
        <w:pStyle w:val="ab"/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872" behindDoc="1" locked="0" layoutInCell="1" allowOverlap="1" wp14:anchorId="3327CDDE" wp14:editId="19117CBE">
            <wp:simplePos x="0" y="0"/>
            <wp:positionH relativeFrom="column">
              <wp:posOffset>3234542</wp:posOffset>
            </wp:positionH>
            <wp:positionV relativeFrom="paragraph">
              <wp:posOffset>4199609</wp:posOffset>
            </wp:positionV>
            <wp:extent cx="2764465" cy="699649"/>
            <wp:effectExtent l="0" t="0" r="0" b="57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465" cy="6996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467F" w:rsidRPr="009E5196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AB6D36" w:rsidRPr="009E5196">
        <w:rPr>
          <w:rFonts w:ascii="Times New Roman" w:hAnsi="Times New Roman" w:cs="Times New Roman"/>
          <w:sz w:val="24"/>
          <w:szCs w:val="24"/>
        </w:rPr>
        <w:t xml:space="preserve">Внести в приказы комитета по тарифам и ценовой политике Ленинградской области: </w:t>
      </w:r>
      <w:r w:rsidR="000E467F" w:rsidRPr="009E5196">
        <w:rPr>
          <w:rFonts w:ascii="Times New Roman" w:hAnsi="Times New Roman" w:cs="Times New Roman"/>
          <w:sz w:val="24"/>
          <w:szCs w:val="24"/>
        </w:rPr>
        <w:t>№ 122-п от 20.10.202</w:t>
      </w:r>
      <w:r w:rsidR="00397466">
        <w:rPr>
          <w:rFonts w:ascii="Times New Roman" w:hAnsi="Times New Roman" w:cs="Times New Roman"/>
          <w:sz w:val="24"/>
          <w:szCs w:val="24"/>
        </w:rPr>
        <w:t>5</w:t>
      </w:r>
      <w:r w:rsidR="000E467F" w:rsidRPr="009E5196">
        <w:rPr>
          <w:rFonts w:ascii="Times New Roman" w:hAnsi="Times New Roman" w:cs="Times New Roman"/>
          <w:sz w:val="24"/>
          <w:szCs w:val="24"/>
        </w:rPr>
        <w:t xml:space="preserve"> «Об установлении тарифов </w:t>
      </w:r>
      <w:r w:rsidR="00397466" w:rsidRPr="009E5196">
        <w:rPr>
          <w:rFonts w:ascii="Times New Roman" w:hAnsi="Times New Roman" w:cs="Times New Roman"/>
          <w:sz w:val="24"/>
          <w:szCs w:val="24"/>
        </w:rPr>
        <w:t>на перемещение и хранение задержанных транспортных средств на территории</w:t>
      </w:r>
      <w:r w:rsidR="000E467F" w:rsidRPr="009E5196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Ломоносовского муниципального района Ленинградской области</w:t>
      </w:r>
      <w:r w:rsidR="000E467F" w:rsidRPr="009E5196">
        <w:rPr>
          <w:rFonts w:ascii="Times New Roman" w:hAnsi="Times New Roman" w:cs="Times New Roman"/>
          <w:sz w:val="24"/>
          <w:szCs w:val="24"/>
        </w:rPr>
        <w:t>»; № 123-п от 20.10.202</w:t>
      </w:r>
      <w:r w:rsidR="00397466">
        <w:rPr>
          <w:rFonts w:ascii="Times New Roman" w:hAnsi="Times New Roman" w:cs="Times New Roman"/>
          <w:sz w:val="24"/>
          <w:szCs w:val="24"/>
        </w:rPr>
        <w:t>5</w:t>
      </w:r>
      <w:r w:rsidR="000E467F" w:rsidRPr="009E5196">
        <w:rPr>
          <w:rFonts w:ascii="Times New Roman" w:hAnsi="Times New Roman" w:cs="Times New Roman"/>
          <w:sz w:val="24"/>
          <w:szCs w:val="24"/>
        </w:rPr>
        <w:t xml:space="preserve"> «Об установлении тарифов на перемещение и хранение задержанных транспортных средств на территории </w:t>
      </w:r>
      <w:proofErr w:type="spellStart"/>
      <w:r w:rsidR="000E467F" w:rsidRPr="009E5196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Тосненского</w:t>
      </w:r>
      <w:proofErr w:type="spellEnd"/>
      <w:r w:rsidR="000E467F" w:rsidRPr="009E5196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муниципального района Ленинградской области</w:t>
      </w:r>
      <w:r w:rsidR="000E467F" w:rsidRPr="009E5196">
        <w:rPr>
          <w:rFonts w:ascii="Times New Roman" w:hAnsi="Times New Roman" w:cs="Times New Roman"/>
          <w:sz w:val="24"/>
          <w:szCs w:val="24"/>
        </w:rPr>
        <w:t>»;</w:t>
      </w:r>
      <w:proofErr w:type="gramEnd"/>
      <w:r w:rsidR="000E467F" w:rsidRPr="009E5196">
        <w:rPr>
          <w:rFonts w:ascii="Times New Roman" w:hAnsi="Times New Roman" w:cs="Times New Roman"/>
          <w:sz w:val="24"/>
          <w:szCs w:val="24"/>
        </w:rPr>
        <w:t xml:space="preserve"> № 124-п от 20.10.202</w:t>
      </w:r>
      <w:r w:rsidR="00397466">
        <w:rPr>
          <w:rFonts w:ascii="Times New Roman" w:hAnsi="Times New Roman" w:cs="Times New Roman"/>
          <w:sz w:val="24"/>
          <w:szCs w:val="24"/>
        </w:rPr>
        <w:t>5</w:t>
      </w:r>
      <w:r w:rsidR="000E467F" w:rsidRPr="009E5196">
        <w:rPr>
          <w:rFonts w:ascii="Times New Roman" w:hAnsi="Times New Roman" w:cs="Times New Roman"/>
          <w:sz w:val="24"/>
          <w:szCs w:val="24"/>
        </w:rPr>
        <w:t xml:space="preserve"> «Об установлении тарифов на перемещение и хранение задержанных транспортных средств на территории </w:t>
      </w:r>
      <w:r w:rsidR="000E467F" w:rsidRPr="009E5196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Всеволожского муниципального района Ленинградской области</w:t>
      </w:r>
      <w:r w:rsidR="000E467F" w:rsidRPr="009E5196">
        <w:rPr>
          <w:rFonts w:ascii="Times New Roman" w:hAnsi="Times New Roman" w:cs="Times New Roman"/>
          <w:sz w:val="24"/>
          <w:szCs w:val="24"/>
        </w:rPr>
        <w:t xml:space="preserve">» </w:t>
      </w:r>
      <w:r w:rsidR="00AB6D36" w:rsidRPr="009E5196">
        <w:rPr>
          <w:rFonts w:ascii="Times New Roman" w:hAnsi="Times New Roman" w:cs="Times New Roman"/>
          <w:sz w:val="24"/>
          <w:szCs w:val="24"/>
        </w:rPr>
        <w:t>следующие изменения:</w:t>
      </w:r>
      <w:r w:rsidR="003974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62FA" w:rsidRPr="000E467F" w:rsidRDefault="008562FA" w:rsidP="00AB6D36">
      <w:pPr>
        <w:pStyle w:val="ab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Изложить </w:t>
      </w:r>
      <w:r w:rsidR="00C833FA" w:rsidRPr="009E5196">
        <w:rPr>
          <w:rFonts w:ascii="Times New Roman" w:hAnsi="Times New Roman" w:cs="Times New Roman"/>
          <w:sz w:val="24"/>
          <w:szCs w:val="24"/>
        </w:rPr>
        <w:t>Приложени</w:t>
      </w:r>
      <w:r w:rsidR="00F02CFE" w:rsidRPr="009E5196">
        <w:rPr>
          <w:rFonts w:ascii="Times New Roman" w:hAnsi="Times New Roman" w:cs="Times New Roman"/>
          <w:sz w:val="24"/>
          <w:szCs w:val="24"/>
        </w:rPr>
        <w:t>е</w:t>
      </w:r>
      <w:r w:rsidRPr="009E5196">
        <w:rPr>
          <w:rFonts w:ascii="Times New Roman" w:hAnsi="Times New Roman" w:cs="Times New Roman"/>
          <w:sz w:val="24"/>
          <w:szCs w:val="24"/>
        </w:rPr>
        <w:t xml:space="preserve"> 1 к вышеуказанным</w:t>
      </w:r>
      <w:r w:rsidRPr="000E467F">
        <w:rPr>
          <w:rFonts w:ascii="Times New Roman" w:hAnsi="Times New Roman" w:cs="Times New Roman"/>
          <w:sz w:val="24"/>
          <w:szCs w:val="24"/>
        </w:rPr>
        <w:t xml:space="preserve"> приказам в следующей редакции: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2835"/>
        <w:gridCol w:w="3260"/>
      </w:tblGrid>
      <w:tr w:rsidR="00E87BC7" w:rsidRPr="00E87BC7" w:rsidTr="00E87BC7">
        <w:trPr>
          <w:trHeight w:val="569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sz w:val="24"/>
                <w:szCs w:val="24"/>
              </w:rPr>
              <w:t>Категория транспортного средства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7BC7" w:rsidRPr="00E87BC7" w:rsidRDefault="00E87BC7" w:rsidP="00F532CD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sz w:val="24"/>
                <w:szCs w:val="24"/>
              </w:rPr>
              <w:t>Тариф на перемещение,</w:t>
            </w:r>
          </w:p>
          <w:p w:rsidR="00E87BC7" w:rsidRPr="00E87BC7" w:rsidRDefault="00E87BC7" w:rsidP="00F532CD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sz w:val="24"/>
                <w:szCs w:val="24"/>
              </w:rPr>
              <w:t>в руб. за одно транспортное средство</w:t>
            </w:r>
          </w:p>
        </w:tc>
      </w:tr>
      <w:tr w:rsidR="00E87BC7" w:rsidRPr="00E87BC7" w:rsidTr="00E87BC7">
        <w:trPr>
          <w:trHeight w:val="430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E87B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20.10.2025- 19.10.2026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E87B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20.10.2026-31.12.2030</w:t>
            </w:r>
          </w:p>
        </w:tc>
      </w:tr>
      <w:tr w:rsidR="00E87BC7" w:rsidRPr="00E87BC7" w:rsidTr="00E87BC7">
        <w:trPr>
          <w:trHeight w:val="69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Транспортные средства категорий A, А1, В1, М; самоходные машины категорий</w:t>
            </w:r>
            <w:proofErr w:type="gramStart"/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3 550,00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3 766,55</w:t>
            </w:r>
          </w:p>
        </w:tc>
      </w:tr>
      <w:tr w:rsidR="00E87BC7" w:rsidRPr="00E87BC7" w:rsidTr="00E87BC7">
        <w:trPr>
          <w:trHeight w:val="83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Транспортные средства категорий</w:t>
            </w:r>
            <w:proofErr w:type="gramStart"/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D1 массой до 3,5 тонн; самоходные машины категорий А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4 727,00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5 015,35</w:t>
            </w:r>
          </w:p>
        </w:tc>
      </w:tr>
      <w:tr w:rsidR="00E87BC7" w:rsidRPr="00E87BC7" w:rsidTr="00E87BC7">
        <w:trPr>
          <w:trHeight w:val="27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Транспортные средства категорий</w:t>
            </w:r>
            <w:proofErr w:type="gramStart"/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D, ВЕ, СЕ, DЕ, С1, С1Е, D1Е  массой более 3,5 тонн; самоходные машины категорий А III, А IV, B,C,D,E,F, в </w:t>
            </w: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том числе: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87BC7" w:rsidRPr="00E87BC7" w:rsidTr="00E87BC7">
        <w:trPr>
          <w:trHeight w:val="24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массой от 3,5 тонн до 40 тонн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19 300,00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20 477,30</w:t>
            </w:r>
          </w:p>
        </w:tc>
      </w:tr>
      <w:tr w:rsidR="00E87BC7" w:rsidRPr="00E87BC7" w:rsidTr="00E87BC7">
        <w:trPr>
          <w:trHeight w:val="2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массой от 40 тонн до 60 тонн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20 700,00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21 962,70</w:t>
            </w:r>
          </w:p>
        </w:tc>
      </w:tr>
      <w:tr w:rsidR="00E87BC7" w:rsidRPr="00E87BC7" w:rsidTr="00E87BC7">
        <w:trPr>
          <w:trHeight w:val="27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массой более 60 тонн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21 700,00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23 023,70</w:t>
            </w:r>
          </w:p>
        </w:tc>
      </w:tr>
      <w:tr w:rsidR="00E87BC7" w:rsidRPr="00E87BC7" w:rsidTr="00E87BC7">
        <w:trPr>
          <w:trHeight w:val="47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Негабаритные транспортные средства*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22 690,00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24 074,09</w:t>
            </w:r>
          </w:p>
        </w:tc>
      </w:tr>
    </w:tbl>
    <w:p w:rsidR="004E4FF0" w:rsidRPr="000E467F" w:rsidRDefault="004E4FF0" w:rsidP="004E4FF0">
      <w:pPr>
        <w:pStyle w:val="ab"/>
        <w:tabs>
          <w:tab w:val="left" w:pos="0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10"/>
          <w:szCs w:val="10"/>
        </w:rPr>
      </w:pPr>
    </w:p>
    <w:p w:rsidR="00F02CFE" w:rsidRPr="000E467F" w:rsidRDefault="00F02CFE" w:rsidP="00F02CFE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0E467F">
        <w:rPr>
          <w:rFonts w:ascii="Times New Roman" w:hAnsi="Times New Roman" w:cs="Times New Roman"/>
          <w:sz w:val="20"/>
          <w:szCs w:val="20"/>
        </w:rPr>
        <w:t>*Негабаритными считаются транспортные средства, масса и размеры которых вместе со специализированным транспортным средством превышают следующие параметры: по высоте более 4 м, по длине более 20 м (допускается свес груза 2 м, если общая длина не превышает 20 м), по ширине более 2,55 м, по массе со специализированным транспортным средством более 38 т.</w:t>
      </w:r>
      <w:proofErr w:type="gramEnd"/>
    </w:p>
    <w:p w:rsidR="008562FA" w:rsidRPr="009E5196" w:rsidRDefault="00C833FA" w:rsidP="004B29F6">
      <w:pPr>
        <w:pStyle w:val="ab"/>
        <w:numPr>
          <w:ilvl w:val="1"/>
          <w:numId w:val="11"/>
        </w:numPr>
        <w:tabs>
          <w:tab w:val="left" w:pos="0"/>
          <w:tab w:val="center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Изложить Приложени</w:t>
      </w:r>
      <w:r w:rsidR="00FD22B3" w:rsidRPr="009E5196">
        <w:rPr>
          <w:rFonts w:ascii="Times New Roman" w:hAnsi="Times New Roman" w:cs="Times New Roman"/>
          <w:sz w:val="24"/>
          <w:szCs w:val="24"/>
        </w:rPr>
        <w:t>е</w:t>
      </w:r>
      <w:r w:rsidR="008562FA" w:rsidRPr="009E5196">
        <w:rPr>
          <w:rFonts w:ascii="Times New Roman" w:hAnsi="Times New Roman" w:cs="Times New Roman"/>
          <w:sz w:val="24"/>
          <w:szCs w:val="24"/>
        </w:rPr>
        <w:t xml:space="preserve"> 2 к вышеуказанным приказам в следующей редакции: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2835"/>
        <w:gridCol w:w="3260"/>
      </w:tblGrid>
      <w:tr w:rsidR="00E87BC7" w:rsidRPr="00E87BC7" w:rsidTr="00E87BC7"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sz w:val="24"/>
                <w:szCs w:val="24"/>
              </w:rPr>
              <w:t>Категория транспортного средства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7BC7" w:rsidRPr="00E87BC7" w:rsidRDefault="00E87BC7" w:rsidP="00F532CD">
            <w:pPr>
              <w:tabs>
                <w:tab w:val="left" w:pos="0"/>
                <w:tab w:val="left" w:pos="142"/>
              </w:tabs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sz w:val="24"/>
                <w:szCs w:val="24"/>
              </w:rPr>
              <w:t xml:space="preserve">Тариф на хранение одного транспортного средства,    </w:t>
            </w:r>
            <w:r w:rsidRPr="00E87BC7">
              <w:rPr>
                <w:rFonts w:ascii="Times New Roman" w:hAnsi="Times New Roman" w:cs="Times New Roman"/>
                <w:sz w:val="24"/>
                <w:szCs w:val="24"/>
              </w:rPr>
              <w:br/>
              <w:t>в руб. за 1 час</w:t>
            </w:r>
          </w:p>
        </w:tc>
      </w:tr>
      <w:tr w:rsidR="00E87BC7" w:rsidRPr="00E87BC7" w:rsidTr="00E87BC7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lightGray"/>
              </w:rPr>
            </w:pPr>
            <w:r w:rsidRPr="00E87B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20.10.2025- 19.10.2026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lightGray"/>
              </w:rPr>
            </w:pPr>
            <w:r w:rsidRPr="00E87BC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20.10.2026-31.12.2030</w:t>
            </w:r>
          </w:p>
        </w:tc>
      </w:tr>
      <w:tr w:rsidR="00E87BC7" w:rsidRPr="00E87BC7" w:rsidTr="00E87BC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Транспортные средства категорий A, А1, В1, М; самоходные машины категорий</w:t>
            </w:r>
            <w:proofErr w:type="gramStart"/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31,97</w:t>
            </w:r>
            <w:bookmarkStart w:id="0" w:name="_GoBack"/>
            <w:bookmarkEnd w:id="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33,92</w:t>
            </w:r>
          </w:p>
        </w:tc>
      </w:tr>
      <w:tr w:rsidR="00E87BC7" w:rsidRPr="00E87BC7" w:rsidTr="00E87BC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Транспортные средства категорий</w:t>
            </w:r>
            <w:proofErr w:type="gramStart"/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D1 массой до 3,5 тонн; самоходные машины категорий А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63,94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67,84</w:t>
            </w:r>
          </w:p>
        </w:tc>
      </w:tr>
      <w:tr w:rsidR="00E87BC7" w:rsidRPr="00E87BC7" w:rsidTr="00E87BC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Транспортные средства категорий</w:t>
            </w:r>
            <w:proofErr w:type="gramStart"/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D, ВЕ, СЕ, DЕ, С1, С1Е, D1Е  массой более 3,5 тонн; самоходные машины категорий А III, А IV, B,C,D,E,F, в том числе: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87BC7" w:rsidRPr="00E87BC7" w:rsidTr="00E87BC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массой от 3,5 тонн до 40 тонн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127,89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135,69</w:t>
            </w:r>
          </w:p>
        </w:tc>
      </w:tr>
      <w:tr w:rsidR="00E87BC7" w:rsidRPr="00E87BC7" w:rsidTr="00E87BC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массой от 40 тонн до 60 тонн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127,89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135,69</w:t>
            </w:r>
          </w:p>
        </w:tc>
      </w:tr>
      <w:tr w:rsidR="00E87BC7" w:rsidRPr="00E87BC7" w:rsidTr="00E87BC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массой более 60 тонн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127,89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135,69</w:t>
            </w:r>
          </w:p>
        </w:tc>
      </w:tr>
      <w:tr w:rsidR="00E87BC7" w:rsidRPr="00E87BC7" w:rsidTr="00E87BC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Негабаритные транспортные средства*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191,83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7BC7" w:rsidRPr="00E87BC7" w:rsidRDefault="00E87BC7" w:rsidP="00F53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7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203,53</w:t>
            </w:r>
          </w:p>
        </w:tc>
      </w:tr>
    </w:tbl>
    <w:p w:rsidR="004E4FF0" w:rsidRPr="00E87BC7" w:rsidRDefault="004E4FF0" w:rsidP="004E4FF0">
      <w:pPr>
        <w:pStyle w:val="ab"/>
        <w:tabs>
          <w:tab w:val="left" w:pos="0"/>
          <w:tab w:val="center" w:pos="709"/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DA3B71" w:rsidRPr="009E5196" w:rsidRDefault="00DA3B71" w:rsidP="00DA3B71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E5196">
        <w:rPr>
          <w:rFonts w:ascii="Times New Roman" w:hAnsi="Times New Roman" w:cs="Times New Roman"/>
          <w:sz w:val="20"/>
          <w:szCs w:val="20"/>
        </w:rPr>
        <w:t>*Негабаритными считаются транспортные средства, масса и размеры которых вместе со специализированным транспортным средством превышают следующие параметры: по высоте более 4 м, по длине более 20 м (допускается свес груза 2 м, если общая длина не превышает 20 м), по ширине более 2,55 м, по массе со специализированным транспортным средством более 38 т.</w:t>
      </w:r>
      <w:proofErr w:type="gramEnd"/>
    </w:p>
    <w:p w:rsidR="004B29F6" w:rsidRPr="00FC506D" w:rsidRDefault="004B29F6" w:rsidP="004B29F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highlight w:val="lightGray"/>
        </w:rPr>
      </w:pPr>
    </w:p>
    <w:p w:rsidR="008917CA" w:rsidRPr="009E5196" w:rsidRDefault="008917CA" w:rsidP="00B00DD3">
      <w:pPr>
        <w:pStyle w:val="ab"/>
        <w:numPr>
          <w:ilvl w:val="0"/>
          <w:numId w:val="1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8917CA" w:rsidRPr="009E5196" w:rsidRDefault="000E6292" w:rsidP="0000075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1D01" w:rsidRPr="009E5196" w:rsidRDefault="00FB1D01" w:rsidP="0000075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21BD6" w:rsidRPr="009E5196" w:rsidRDefault="00C07559" w:rsidP="0000075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Заместитель председателя</w:t>
      </w:r>
      <w:r w:rsidR="00C21BD6" w:rsidRPr="009E5196">
        <w:rPr>
          <w:rFonts w:ascii="Times New Roman" w:hAnsi="Times New Roman" w:cs="Times New Roman"/>
          <w:sz w:val="24"/>
          <w:szCs w:val="24"/>
        </w:rPr>
        <w:t xml:space="preserve"> комитета по тарифам  </w:t>
      </w:r>
    </w:p>
    <w:p w:rsidR="00931270" w:rsidRPr="009E5196" w:rsidRDefault="00C21BD6" w:rsidP="0021372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и ценовой политике Ленинградской области </w:t>
      </w:r>
      <w:r w:rsidRPr="009E5196">
        <w:rPr>
          <w:rFonts w:ascii="Times New Roman" w:hAnsi="Times New Roman" w:cs="Times New Roman"/>
          <w:sz w:val="24"/>
          <w:szCs w:val="24"/>
        </w:rPr>
        <w:tab/>
      </w:r>
      <w:r w:rsidRPr="009E5196">
        <w:rPr>
          <w:rFonts w:ascii="Times New Roman" w:hAnsi="Times New Roman" w:cs="Times New Roman"/>
          <w:sz w:val="24"/>
          <w:szCs w:val="24"/>
        </w:rPr>
        <w:tab/>
      </w:r>
      <w:r w:rsidRPr="009E5196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07559" w:rsidRPr="009E519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92E90" w:rsidRPr="009E5196">
        <w:rPr>
          <w:rFonts w:ascii="Times New Roman" w:hAnsi="Times New Roman" w:cs="Times New Roman"/>
          <w:sz w:val="24"/>
          <w:szCs w:val="24"/>
        </w:rPr>
        <w:t xml:space="preserve">    </w:t>
      </w:r>
      <w:r w:rsidR="00C07559" w:rsidRPr="009E5196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E5196">
        <w:rPr>
          <w:rFonts w:ascii="Times New Roman" w:hAnsi="Times New Roman" w:cs="Times New Roman"/>
          <w:sz w:val="24"/>
          <w:szCs w:val="24"/>
        </w:rPr>
        <w:t xml:space="preserve">    </w:t>
      </w:r>
      <w:r w:rsidR="00403963" w:rsidRPr="009E5196">
        <w:rPr>
          <w:rFonts w:ascii="Times New Roman" w:hAnsi="Times New Roman" w:cs="Times New Roman"/>
          <w:sz w:val="24"/>
          <w:szCs w:val="24"/>
        </w:rPr>
        <w:t>С.Н. Степанова</w:t>
      </w:r>
    </w:p>
    <w:sectPr w:rsidR="00931270" w:rsidRPr="009E5196" w:rsidSect="00912002">
      <w:pgSz w:w="11905" w:h="16838"/>
      <w:pgMar w:top="1134" w:right="706" w:bottom="993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0BB" w:rsidRDefault="00B560BB" w:rsidP="001C3295">
      <w:pPr>
        <w:spacing w:after="0" w:line="240" w:lineRule="auto"/>
      </w:pPr>
      <w:r>
        <w:separator/>
      </w:r>
    </w:p>
  </w:endnote>
  <w:endnote w:type="continuationSeparator" w:id="0">
    <w:p w:rsidR="00B560BB" w:rsidRDefault="00B560BB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0BB" w:rsidRDefault="00B560BB" w:rsidP="001C3295">
      <w:pPr>
        <w:spacing w:after="0" w:line="240" w:lineRule="auto"/>
      </w:pPr>
      <w:r>
        <w:separator/>
      </w:r>
    </w:p>
  </w:footnote>
  <w:footnote w:type="continuationSeparator" w:id="0">
    <w:p w:rsidR="00B560BB" w:rsidRDefault="00B560BB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21DB0"/>
    <w:multiLevelType w:val="hybridMultilevel"/>
    <w:tmpl w:val="A2AE636C"/>
    <w:lvl w:ilvl="0" w:tplc="C9321C36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2538C"/>
    <w:multiLevelType w:val="hybridMultilevel"/>
    <w:tmpl w:val="A3846896"/>
    <w:lvl w:ilvl="0" w:tplc="54BAE0AC">
      <w:start w:val="2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B334995"/>
    <w:multiLevelType w:val="hybridMultilevel"/>
    <w:tmpl w:val="0D68CD1C"/>
    <w:lvl w:ilvl="0" w:tplc="E2D49D2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913BB8"/>
    <w:multiLevelType w:val="hybridMultilevel"/>
    <w:tmpl w:val="102A8640"/>
    <w:lvl w:ilvl="0" w:tplc="870EBC6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395D23"/>
    <w:multiLevelType w:val="multilevel"/>
    <w:tmpl w:val="CF2AFD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5">
    <w:nsid w:val="13364269"/>
    <w:multiLevelType w:val="multilevel"/>
    <w:tmpl w:val="CEC273A0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6">
    <w:nsid w:val="175D70C1"/>
    <w:multiLevelType w:val="hybridMultilevel"/>
    <w:tmpl w:val="2E86327A"/>
    <w:lvl w:ilvl="0" w:tplc="C39A86AE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761AEA"/>
    <w:multiLevelType w:val="hybridMultilevel"/>
    <w:tmpl w:val="00F88A2C"/>
    <w:lvl w:ilvl="0" w:tplc="1C8A22B6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D65F4A"/>
    <w:multiLevelType w:val="hybridMultilevel"/>
    <w:tmpl w:val="04080D2E"/>
    <w:lvl w:ilvl="0" w:tplc="0380C624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9EF66AA"/>
    <w:multiLevelType w:val="hybridMultilevel"/>
    <w:tmpl w:val="0DCA7A22"/>
    <w:lvl w:ilvl="0" w:tplc="738410E8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AA617E"/>
    <w:multiLevelType w:val="multilevel"/>
    <w:tmpl w:val="48BCA120"/>
    <w:lvl w:ilvl="0">
      <w:start w:val="1"/>
      <w:numFmt w:val="decimal"/>
      <w:lvlText w:val="%1."/>
      <w:lvlJc w:val="left"/>
      <w:pPr>
        <w:ind w:left="1693" w:hanging="9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>
    <w:nsid w:val="349C7905"/>
    <w:multiLevelType w:val="hybridMultilevel"/>
    <w:tmpl w:val="4BDCCE1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390F4659"/>
    <w:multiLevelType w:val="hybridMultilevel"/>
    <w:tmpl w:val="E8906AB2"/>
    <w:lvl w:ilvl="0" w:tplc="E9029EA0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B14808"/>
    <w:multiLevelType w:val="multilevel"/>
    <w:tmpl w:val="48BCA120"/>
    <w:lvl w:ilvl="0">
      <w:start w:val="1"/>
      <w:numFmt w:val="decimal"/>
      <w:lvlText w:val="%1."/>
      <w:lvlJc w:val="left"/>
      <w:pPr>
        <w:ind w:left="1693" w:hanging="9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0EA0A35"/>
    <w:multiLevelType w:val="hybridMultilevel"/>
    <w:tmpl w:val="AD52AA80"/>
    <w:lvl w:ilvl="0" w:tplc="9D3A68DE">
      <w:start w:val="2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2836830"/>
    <w:multiLevelType w:val="multilevel"/>
    <w:tmpl w:val="CF2AFD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17">
    <w:nsid w:val="45A0404B"/>
    <w:multiLevelType w:val="multilevel"/>
    <w:tmpl w:val="6144FB1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72" w:hanging="2160"/>
      </w:pPr>
      <w:rPr>
        <w:rFonts w:hint="default"/>
      </w:rPr>
    </w:lvl>
  </w:abstractNum>
  <w:abstractNum w:abstractNumId="18">
    <w:nsid w:val="527C16B1"/>
    <w:multiLevelType w:val="hybridMultilevel"/>
    <w:tmpl w:val="E0526C00"/>
    <w:lvl w:ilvl="0" w:tplc="77E4C284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191B68"/>
    <w:multiLevelType w:val="multilevel"/>
    <w:tmpl w:val="DD26ABA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586F65ED"/>
    <w:multiLevelType w:val="hybridMultilevel"/>
    <w:tmpl w:val="C2F23F1C"/>
    <w:lvl w:ilvl="0" w:tplc="51BAD902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16269D"/>
    <w:multiLevelType w:val="hybridMultilevel"/>
    <w:tmpl w:val="D2E8BD32"/>
    <w:lvl w:ilvl="0" w:tplc="B3EAAB5E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525DB4"/>
    <w:multiLevelType w:val="multilevel"/>
    <w:tmpl w:val="CF2AFD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23">
    <w:nsid w:val="692E5DBD"/>
    <w:multiLevelType w:val="multilevel"/>
    <w:tmpl w:val="48BCA120"/>
    <w:lvl w:ilvl="0">
      <w:start w:val="1"/>
      <w:numFmt w:val="decimal"/>
      <w:lvlText w:val="%1."/>
      <w:lvlJc w:val="left"/>
      <w:pPr>
        <w:ind w:left="1693" w:hanging="9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>
    <w:nsid w:val="6C3F05CB"/>
    <w:multiLevelType w:val="hybridMultilevel"/>
    <w:tmpl w:val="F7AE54EC"/>
    <w:lvl w:ilvl="0" w:tplc="CF84A32A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2F35AA"/>
    <w:multiLevelType w:val="multilevel"/>
    <w:tmpl w:val="CF2AFD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26">
    <w:nsid w:val="78897124"/>
    <w:multiLevelType w:val="multilevel"/>
    <w:tmpl w:val="D41A792A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7B5A106C"/>
    <w:multiLevelType w:val="hybridMultilevel"/>
    <w:tmpl w:val="6DB4200A"/>
    <w:lvl w:ilvl="0" w:tplc="1FC05C9E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C03EED"/>
    <w:multiLevelType w:val="multilevel"/>
    <w:tmpl w:val="8D2070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9">
    <w:nsid w:val="7C343783"/>
    <w:multiLevelType w:val="multilevel"/>
    <w:tmpl w:val="48BCA120"/>
    <w:lvl w:ilvl="0">
      <w:start w:val="1"/>
      <w:numFmt w:val="decimal"/>
      <w:lvlText w:val="%1."/>
      <w:lvlJc w:val="left"/>
      <w:pPr>
        <w:ind w:left="2402" w:hanging="9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  <w:rPr>
        <w:rFonts w:hint="default"/>
      </w:rPr>
    </w:lvl>
  </w:abstractNum>
  <w:abstractNum w:abstractNumId="30">
    <w:nsid w:val="7DA329F7"/>
    <w:multiLevelType w:val="hybridMultilevel"/>
    <w:tmpl w:val="21A62502"/>
    <w:lvl w:ilvl="0" w:tplc="62DC097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30"/>
  </w:num>
  <w:num w:numId="4">
    <w:abstractNumId w:val="23"/>
  </w:num>
  <w:num w:numId="5">
    <w:abstractNumId w:val="11"/>
  </w:num>
  <w:num w:numId="6">
    <w:abstractNumId w:val="14"/>
  </w:num>
  <w:num w:numId="7">
    <w:abstractNumId w:val="29"/>
  </w:num>
  <w:num w:numId="8">
    <w:abstractNumId w:val="20"/>
  </w:num>
  <w:num w:numId="9">
    <w:abstractNumId w:val="28"/>
  </w:num>
  <w:num w:numId="10">
    <w:abstractNumId w:val="25"/>
  </w:num>
  <w:num w:numId="11">
    <w:abstractNumId w:val="26"/>
  </w:num>
  <w:num w:numId="12">
    <w:abstractNumId w:val="19"/>
  </w:num>
  <w:num w:numId="13">
    <w:abstractNumId w:val="22"/>
  </w:num>
  <w:num w:numId="14">
    <w:abstractNumId w:val="6"/>
  </w:num>
  <w:num w:numId="15">
    <w:abstractNumId w:val="27"/>
  </w:num>
  <w:num w:numId="16">
    <w:abstractNumId w:val="15"/>
  </w:num>
  <w:num w:numId="17">
    <w:abstractNumId w:val="1"/>
  </w:num>
  <w:num w:numId="18">
    <w:abstractNumId w:val="21"/>
  </w:num>
  <w:num w:numId="19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18"/>
  </w:num>
  <w:num w:numId="22">
    <w:abstractNumId w:val="4"/>
  </w:num>
  <w:num w:numId="23">
    <w:abstractNumId w:val="7"/>
  </w:num>
  <w:num w:numId="24">
    <w:abstractNumId w:val="10"/>
  </w:num>
  <w:num w:numId="25">
    <w:abstractNumId w:val="8"/>
  </w:num>
  <w:num w:numId="26">
    <w:abstractNumId w:val="24"/>
  </w:num>
  <w:num w:numId="27">
    <w:abstractNumId w:val="0"/>
  </w:num>
  <w:num w:numId="28">
    <w:abstractNumId w:val="26"/>
  </w:num>
  <w:num w:numId="29">
    <w:abstractNumId w:val="5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</w:num>
  <w:num w:numId="31">
    <w:abstractNumId w:val="17"/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0752"/>
    <w:rsid w:val="00011683"/>
    <w:rsid w:val="00016C1B"/>
    <w:rsid w:val="00022FA7"/>
    <w:rsid w:val="00044677"/>
    <w:rsid w:val="0004568E"/>
    <w:rsid w:val="000464A5"/>
    <w:rsid w:val="0004703A"/>
    <w:rsid w:val="00067274"/>
    <w:rsid w:val="00076680"/>
    <w:rsid w:val="00076EE9"/>
    <w:rsid w:val="000A6623"/>
    <w:rsid w:val="000C20E4"/>
    <w:rsid w:val="000C3234"/>
    <w:rsid w:val="000D0CFF"/>
    <w:rsid w:val="000D5CC4"/>
    <w:rsid w:val="000E467F"/>
    <w:rsid w:val="000E4FEA"/>
    <w:rsid w:val="000E6292"/>
    <w:rsid w:val="000F25B4"/>
    <w:rsid w:val="00123D75"/>
    <w:rsid w:val="00123F76"/>
    <w:rsid w:val="001259C9"/>
    <w:rsid w:val="0013685C"/>
    <w:rsid w:val="001536D0"/>
    <w:rsid w:val="00164161"/>
    <w:rsid w:val="00184D9D"/>
    <w:rsid w:val="001858E2"/>
    <w:rsid w:val="0019686F"/>
    <w:rsid w:val="001A1CF1"/>
    <w:rsid w:val="001B1054"/>
    <w:rsid w:val="001B7DAA"/>
    <w:rsid w:val="001C1E6E"/>
    <w:rsid w:val="001C3295"/>
    <w:rsid w:val="001D09AA"/>
    <w:rsid w:val="001D6660"/>
    <w:rsid w:val="001F35BE"/>
    <w:rsid w:val="001F442B"/>
    <w:rsid w:val="001F4565"/>
    <w:rsid w:val="001F48AA"/>
    <w:rsid w:val="001F58A2"/>
    <w:rsid w:val="00200DDA"/>
    <w:rsid w:val="002042CA"/>
    <w:rsid w:val="00213729"/>
    <w:rsid w:val="00216A84"/>
    <w:rsid w:val="00217890"/>
    <w:rsid w:val="00220065"/>
    <w:rsid w:val="00271007"/>
    <w:rsid w:val="00271CFA"/>
    <w:rsid w:val="002940BD"/>
    <w:rsid w:val="0029623E"/>
    <w:rsid w:val="00297F6B"/>
    <w:rsid w:val="002A0E09"/>
    <w:rsid w:val="002A3410"/>
    <w:rsid w:val="002B1E42"/>
    <w:rsid w:val="002C21EE"/>
    <w:rsid w:val="002D29DF"/>
    <w:rsid w:val="002E55A8"/>
    <w:rsid w:val="002E5A3C"/>
    <w:rsid w:val="002F3381"/>
    <w:rsid w:val="002F39CE"/>
    <w:rsid w:val="002F53CA"/>
    <w:rsid w:val="00304E21"/>
    <w:rsid w:val="00323744"/>
    <w:rsid w:val="00324836"/>
    <w:rsid w:val="003305A0"/>
    <w:rsid w:val="00331ABE"/>
    <w:rsid w:val="00360613"/>
    <w:rsid w:val="00367F61"/>
    <w:rsid w:val="00381593"/>
    <w:rsid w:val="003953F1"/>
    <w:rsid w:val="00397466"/>
    <w:rsid w:val="003A06F5"/>
    <w:rsid w:val="003A17DB"/>
    <w:rsid w:val="003A2C38"/>
    <w:rsid w:val="003B49AC"/>
    <w:rsid w:val="003B515A"/>
    <w:rsid w:val="003E065D"/>
    <w:rsid w:val="003E5544"/>
    <w:rsid w:val="00403963"/>
    <w:rsid w:val="004263B9"/>
    <w:rsid w:val="00432362"/>
    <w:rsid w:val="00437E09"/>
    <w:rsid w:val="00454E68"/>
    <w:rsid w:val="0046499E"/>
    <w:rsid w:val="00477192"/>
    <w:rsid w:val="00480690"/>
    <w:rsid w:val="00484102"/>
    <w:rsid w:val="004844D4"/>
    <w:rsid w:val="00487896"/>
    <w:rsid w:val="0049159C"/>
    <w:rsid w:val="004A591F"/>
    <w:rsid w:val="004A6DA3"/>
    <w:rsid w:val="004B289E"/>
    <w:rsid w:val="004B29F6"/>
    <w:rsid w:val="004B6394"/>
    <w:rsid w:val="004C6379"/>
    <w:rsid w:val="004D347B"/>
    <w:rsid w:val="004D3BFA"/>
    <w:rsid w:val="004E4FF0"/>
    <w:rsid w:val="005021D5"/>
    <w:rsid w:val="005049D2"/>
    <w:rsid w:val="0050780E"/>
    <w:rsid w:val="005148D5"/>
    <w:rsid w:val="00525E9D"/>
    <w:rsid w:val="00533206"/>
    <w:rsid w:val="00536576"/>
    <w:rsid w:val="00536D45"/>
    <w:rsid w:val="0053739A"/>
    <w:rsid w:val="0054742D"/>
    <w:rsid w:val="005564C1"/>
    <w:rsid w:val="005625A6"/>
    <w:rsid w:val="0056522B"/>
    <w:rsid w:val="0057184B"/>
    <w:rsid w:val="0057280F"/>
    <w:rsid w:val="00572B1A"/>
    <w:rsid w:val="0057430D"/>
    <w:rsid w:val="00574C36"/>
    <w:rsid w:val="00574FAF"/>
    <w:rsid w:val="00586D27"/>
    <w:rsid w:val="00587B68"/>
    <w:rsid w:val="00590A5D"/>
    <w:rsid w:val="005B305D"/>
    <w:rsid w:val="005B4A6B"/>
    <w:rsid w:val="005C0477"/>
    <w:rsid w:val="005C5F3B"/>
    <w:rsid w:val="005E2864"/>
    <w:rsid w:val="005E3B60"/>
    <w:rsid w:val="005F2940"/>
    <w:rsid w:val="005F35E7"/>
    <w:rsid w:val="005F6A73"/>
    <w:rsid w:val="0060139E"/>
    <w:rsid w:val="00606B01"/>
    <w:rsid w:val="00651132"/>
    <w:rsid w:val="006671B9"/>
    <w:rsid w:val="00671A97"/>
    <w:rsid w:val="006769E5"/>
    <w:rsid w:val="0068449D"/>
    <w:rsid w:val="00692E90"/>
    <w:rsid w:val="006947BF"/>
    <w:rsid w:val="00695C99"/>
    <w:rsid w:val="006C53F3"/>
    <w:rsid w:val="006D52D6"/>
    <w:rsid w:val="006F0F17"/>
    <w:rsid w:val="006F32B3"/>
    <w:rsid w:val="006F79DA"/>
    <w:rsid w:val="0071702F"/>
    <w:rsid w:val="00725D2C"/>
    <w:rsid w:val="00727C81"/>
    <w:rsid w:val="007328EB"/>
    <w:rsid w:val="00742899"/>
    <w:rsid w:val="00755493"/>
    <w:rsid w:val="00764E82"/>
    <w:rsid w:val="007662FF"/>
    <w:rsid w:val="007772C0"/>
    <w:rsid w:val="00777467"/>
    <w:rsid w:val="00781935"/>
    <w:rsid w:val="00785124"/>
    <w:rsid w:val="00790413"/>
    <w:rsid w:val="00795590"/>
    <w:rsid w:val="00795F1D"/>
    <w:rsid w:val="007A5294"/>
    <w:rsid w:val="007A687A"/>
    <w:rsid w:val="007C3733"/>
    <w:rsid w:val="007D2C8F"/>
    <w:rsid w:val="007E0630"/>
    <w:rsid w:val="00801440"/>
    <w:rsid w:val="008039C3"/>
    <w:rsid w:val="00804C65"/>
    <w:rsid w:val="008068DF"/>
    <w:rsid w:val="0081367C"/>
    <w:rsid w:val="00820CE1"/>
    <w:rsid w:val="0082590A"/>
    <w:rsid w:val="00825D52"/>
    <w:rsid w:val="008336FC"/>
    <w:rsid w:val="00841DD8"/>
    <w:rsid w:val="00852EC8"/>
    <w:rsid w:val="008562FA"/>
    <w:rsid w:val="00876730"/>
    <w:rsid w:val="00880617"/>
    <w:rsid w:val="00887035"/>
    <w:rsid w:val="008917CA"/>
    <w:rsid w:val="00897F1F"/>
    <w:rsid w:val="008A0D21"/>
    <w:rsid w:val="008C1405"/>
    <w:rsid w:val="008D024B"/>
    <w:rsid w:val="008E0D21"/>
    <w:rsid w:val="008F33DD"/>
    <w:rsid w:val="009002DE"/>
    <w:rsid w:val="00900D17"/>
    <w:rsid w:val="00902732"/>
    <w:rsid w:val="00912002"/>
    <w:rsid w:val="0091678A"/>
    <w:rsid w:val="00925FB4"/>
    <w:rsid w:val="00931270"/>
    <w:rsid w:val="009317D9"/>
    <w:rsid w:val="0093589E"/>
    <w:rsid w:val="009379B6"/>
    <w:rsid w:val="00954E36"/>
    <w:rsid w:val="00971653"/>
    <w:rsid w:val="009809B4"/>
    <w:rsid w:val="00992F45"/>
    <w:rsid w:val="00995D82"/>
    <w:rsid w:val="009A7B1A"/>
    <w:rsid w:val="009D543B"/>
    <w:rsid w:val="009D5F0C"/>
    <w:rsid w:val="009E5196"/>
    <w:rsid w:val="009F28AA"/>
    <w:rsid w:val="00A23805"/>
    <w:rsid w:val="00A2433F"/>
    <w:rsid w:val="00A41BA8"/>
    <w:rsid w:val="00A42954"/>
    <w:rsid w:val="00A44AF1"/>
    <w:rsid w:val="00A551A4"/>
    <w:rsid w:val="00A67255"/>
    <w:rsid w:val="00A81448"/>
    <w:rsid w:val="00A82016"/>
    <w:rsid w:val="00A93949"/>
    <w:rsid w:val="00AA531E"/>
    <w:rsid w:val="00AA7C5E"/>
    <w:rsid w:val="00AB6D36"/>
    <w:rsid w:val="00AC194A"/>
    <w:rsid w:val="00AE62E7"/>
    <w:rsid w:val="00AE649A"/>
    <w:rsid w:val="00B00DD3"/>
    <w:rsid w:val="00B1785C"/>
    <w:rsid w:val="00B211F0"/>
    <w:rsid w:val="00B560BB"/>
    <w:rsid w:val="00B7212C"/>
    <w:rsid w:val="00B772F3"/>
    <w:rsid w:val="00BA1574"/>
    <w:rsid w:val="00BB71DA"/>
    <w:rsid w:val="00BC6B41"/>
    <w:rsid w:val="00BD61DB"/>
    <w:rsid w:val="00BE3618"/>
    <w:rsid w:val="00C07559"/>
    <w:rsid w:val="00C21BD6"/>
    <w:rsid w:val="00C26020"/>
    <w:rsid w:val="00C30CDF"/>
    <w:rsid w:val="00C31861"/>
    <w:rsid w:val="00C4231C"/>
    <w:rsid w:val="00C44CB2"/>
    <w:rsid w:val="00C70766"/>
    <w:rsid w:val="00C7782A"/>
    <w:rsid w:val="00C833FA"/>
    <w:rsid w:val="00C83D3A"/>
    <w:rsid w:val="00C85A1A"/>
    <w:rsid w:val="00C87D3B"/>
    <w:rsid w:val="00C926D0"/>
    <w:rsid w:val="00CB42CB"/>
    <w:rsid w:val="00CB471B"/>
    <w:rsid w:val="00CC0B25"/>
    <w:rsid w:val="00CC1424"/>
    <w:rsid w:val="00CD1B6F"/>
    <w:rsid w:val="00CD357C"/>
    <w:rsid w:val="00CE4D4A"/>
    <w:rsid w:val="00CE5925"/>
    <w:rsid w:val="00CF34F9"/>
    <w:rsid w:val="00CF47FF"/>
    <w:rsid w:val="00D059CB"/>
    <w:rsid w:val="00D13946"/>
    <w:rsid w:val="00D240E0"/>
    <w:rsid w:val="00D262E3"/>
    <w:rsid w:val="00D26598"/>
    <w:rsid w:val="00D30460"/>
    <w:rsid w:val="00D41D04"/>
    <w:rsid w:val="00D547A0"/>
    <w:rsid w:val="00D87B9C"/>
    <w:rsid w:val="00D91521"/>
    <w:rsid w:val="00DA3B71"/>
    <w:rsid w:val="00DA56B8"/>
    <w:rsid w:val="00DA70D9"/>
    <w:rsid w:val="00DB6C94"/>
    <w:rsid w:val="00DD292B"/>
    <w:rsid w:val="00DD4A67"/>
    <w:rsid w:val="00DF50E7"/>
    <w:rsid w:val="00E00E67"/>
    <w:rsid w:val="00E02790"/>
    <w:rsid w:val="00E10C8C"/>
    <w:rsid w:val="00E14630"/>
    <w:rsid w:val="00E262DE"/>
    <w:rsid w:val="00E36ECB"/>
    <w:rsid w:val="00E47594"/>
    <w:rsid w:val="00E62221"/>
    <w:rsid w:val="00E660A2"/>
    <w:rsid w:val="00E87BC7"/>
    <w:rsid w:val="00E94452"/>
    <w:rsid w:val="00EA044C"/>
    <w:rsid w:val="00EA308C"/>
    <w:rsid w:val="00EA5C9E"/>
    <w:rsid w:val="00EB4F4F"/>
    <w:rsid w:val="00EB6586"/>
    <w:rsid w:val="00EB793C"/>
    <w:rsid w:val="00EC077E"/>
    <w:rsid w:val="00ED2CC5"/>
    <w:rsid w:val="00EE1114"/>
    <w:rsid w:val="00EE36F8"/>
    <w:rsid w:val="00EF3F54"/>
    <w:rsid w:val="00F02CFE"/>
    <w:rsid w:val="00F034F6"/>
    <w:rsid w:val="00F108EE"/>
    <w:rsid w:val="00F15E7B"/>
    <w:rsid w:val="00F26CAA"/>
    <w:rsid w:val="00F31E31"/>
    <w:rsid w:val="00F33152"/>
    <w:rsid w:val="00F3556C"/>
    <w:rsid w:val="00F44CFF"/>
    <w:rsid w:val="00F57641"/>
    <w:rsid w:val="00F60B60"/>
    <w:rsid w:val="00F660A6"/>
    <w:rsid w:val="00F67240"/>
    <w:rsid w:val="00F73931"/>
    <w:rsid w:val="00F742EF"/>
    <w:rsid w:val="00F7509B"/>
    <w:rsid w:val="00F7772B"/>
    <w:rsid w:val="00F86849"/>
    <w:rsid w:val="00F93810"/>
    <w:rsid w:val="00FA533C"/>
    <w:rsid w:val="00FB1AFD"/>
    <w:rsid w:val="00FB1D01"/>
    <w:rsid w:val="00FB5B7E"/>
    <w:rsid w:val="00FC26F9"/>
    <w:rsid w:val="00FC506D"/>
    <w:rsid w:val="00FC5D60"/>
    <w:rsid w:val="00FD22B3"/>
    <w:rsid w:val="00FD4DFC"/>
    <w:rsid w:val="00FE70E1"/>
    <w:rsid w:val="00FF4059"/>
    <w:rsid w:val="00FF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3305A0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1B7DAA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rsid w:val="003305A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6671B9"/>
  </w:style>
  <w:style w:type="table" w:styleId="ad">
    <w:name w:val="Table Grid"/>
    <w:basedOn w:val="a1"/>
    <w:uiPriority w:val="59"/>
    <w:rsid w:val="00E146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8E0D21"/>
    <w:rPr>
      <w:b w:val="0"/>
      <w:bCs w:val="0"/>
      <w:i w:val="0"/>
      <w:iCs w:val="0"/>
      <w:color w:val="666666"/>
      <w:sz w:val="28"/>
      <w:szCs w:val="28"/>
    </w:rPr>
  </w:style>
  <w:style w:type="paragraph" w:styleId="ae">
    <w:name w:val="header"/>
    <w:basedOn w:val="a"/>
    <w:link w:val="af"/>
    <w:uiPriority w:val="99"/>
    <w:unhideWhenUsed/>
    <w:rsid w:val="00016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016C1B"/>
  </w:style>
  <w:style w:type="paragraph" w:styleId="af0">
    <w:name w:val="footer"/>
    <w:basedOn w:val="a"/>
    <w:link w:val="af1"/>
    <w:uiPriority w:val="99"/>
    <w:unhideWhenUsed/>
    <w:rsid w:val="00016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16C1B"/>
  </w:style>
  <w:style w:type="paragraph" w:styleId="2">
    <w:name w:val="Body Text 2"/>
    <w:basedOn w:val="a"/>
    <w:link w:val="20"/>
    <w:rsid w:val="00BB71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BB71DA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Body Text"/>
    <w:basedOn w:val="a"/>
    <w:link w:val="af3"/>
    <w:rsid w:val="0093127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rsid w:val="00931270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3305A0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1B7DAA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rsid w:val="003305A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6671B9"/>
  </w:style>
  <w:style w:type="table" w:styleId="ad">
    <w:name w:val="Table Grid"/>
    <w:basedOn w:val="a1"/>
    <w:uiPriority w:val="59"/>
    <w:rsid w:val="00E146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8E0D21"/>
    <w:rPr>
      <w:b w:val="0"/>
      <w:bCs w:val="0"/>
      <w:i w:val="0"/>
      <w:iCs w:val="0"/>
      <w:color w:val="666666"/>
      <w:sz w:val="28"/>
      <w:szCs w:val="28"/>
    </w:rPr>
  </w:style>
  <w:style w:type="paragraph" w:styleId="ae">
    <w:name w:val="header"/>
    <w:basedOn w:val="a"/>
    <w:link w:val="af"/>
    <w:uiPriority w:val="99"/>
    <w:unhideWhenUsed/>
    <w:rsid w:val="00016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016C1B"/>
  </w:style>
  <w:style w:type="paragraph" w:styleId="af0">
    <w:name w:val="footer"/>
    <w:basedOn w:val="a"/>
    <w:link w:val="af1"/>
    <w:uiPriority w:val="99"/>
    <w:unhideWhenUsed/>
    <w:rsid w:val="00016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16C1B"/>
  </w:style>
  <w:style w:type="paragraph" w:styleId="2">
    <w:name w:val="Body Text 2"/>
    <w:basedOn w:val="a"/>
    <w:link w:val="20"/>
    <w:rsid w:val="00BB71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BB71DA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Body Text"/>
    <w:basedOn w:val="a"/>
    <w:link w:val="af3"/>
    <w:rsid w:val="0093127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rsid w:val="0093127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10AD2-3238-458B-A9B6-8C3A67E1A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Давыдов Сергей Владимирович</cp:lastModifiedBy>
  <cp:revision>12</cp:revision>
  <cp:lastPrinted>2025-12-21T07:04:00Z</cp:lastPrinted>
  <dcterms:created xsi:type="dcterms:W3CDTF">2025-12-26T12:29:00Z</dcterms:created>
  <dcterms:modified xsi:type="dcterms:W3CDTF">2026-10-07T08:10:00Z</dcterms:modified>
</cp:coreProperties>
</file>