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3D6F" w:rsidRDefault="00B92A1D">
      <w:pPr>
        <w:pStyle w:val="ae"/>
        <w:tabs>
          <w:tab w:val="clear" w:pos="4153"/>
          <w:tab w:val="clear" w:pos="8306"/>
        </w:tabs>
        <w:jc w:val="right"/>
      </w:pPr>
      <w:r>
        <w:t>Проект</w:t>
      </w:r>
    </w:p>
    <w:p w:rsidR="00C53D6F" w:rsidRDefault="00C53D6F"/>
    <w:p w:rsidR="00C53D6F" w:rsidRDefault="00B92A1D">
      <w:pPr>
        <w:ind w:firstLine="0"/>
        <w:jc w:val="center"/>
        <w:rPr>
          <w:szCs w:val="28"/>
        </w:rPr>
      </w:pPr>
      <w:r>
        <w:rPr>
          <w:szCs w:val="28"/>
        </w:rPr>
        <w:t>ПРАВИТЕЛЬСТВО ЛЕНИНГРАДСКОЙ ОБЛАСТИ</w:t>
      </w:r>
    </w:p>
    <w:p w:rsidR="00C53D6F" w:rsidRDefault="00C53D6F">
      <w:pPr>
        <w:ind w:firstLine="0"/>
        <w:jc w:val="center"/>
        <w:rPr>
          <w:szCs w:val="28"/>
        </w:rPr>
      </w:pPr>
    </w:p>
    <w:p w:rsidR="00C53D6F" w:rsidRDefault="00C53D6F">
      <w:pPr>
        <w:ind w:firstLine="0"/>
        <w:jc w:val="center"/>
        <w:rPr>
          <w:szCs w:val="28"/>
        </w:rPr>
      </w:pPr>
    </w:p>
    <w:p w:rsidR="00C53D6F" w:rsidRDefault="00B92A1D">
      <w:pPr>
        <w:keepNext/>
        <w:ind w:firstLine="0"/>
        <w:jc w:val="center"/>
        <w:outlineLvl w:val="0"/>
        <w:rPr>
          <w:bCs/>
          <w:szCs w:val="28"/>
        </w:rPr>
      </w:pPr>
      <w:r>
        <w:rPr>
          <w:bCs/>
          <w:szCs w:val="28"/>
        </w:rPr>
        <w:t>ПОСТАНОВЛЕНИЕ</w:t>
      </w:r>
    </w:p>
    <w:p w:rsidR="00C53D6F" w:rsidRDefault="00C53D6F">
      <w:pPr>
        <w:ind w:firstLine="0"/>
        <w:jc w:val="center"/>
        <w:rPr>
          <w:szCs w:val="28"/>
        </w:rPr>
      </w:pPr>
    </w:p>
    <w:p w:rsidR="00C53D6F" w:rsidRDefault="00B92A1D">
      <w:pPr>
        <w:ind w:firstLine="0"/>
        <w:jc w:val="center"/>
        <w:rPr>
          <w:szCs w:val="28"/>
        </w:rPr>
      </w:pPr>
      <w:r>
        <w:rPr>
          <w:szCs w:val="28"/>
        </w:rPr>
        <w:t>от __________ 2026 года № _____</w:t>
      </w:r>
    </w:p>
    <w:p w:rsidR="00C53D6F" w:rsidRDefault="00C53D6F"/>
    <w:p w:rsidR="00C53D6F" w:rsidRDefault="00C53D6F">
      <w:pPr>
        <w:ind w:firstLine="0"/>
      </w:pPr>
    </w:p>
    <w:tbl>
      <w:tblPr>
        <w:tblW w:w="0" w:type="auto"/>
        <w:tblInd w:w="67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938"/>
      </w:tblGrid>
      <w:tr w:rsidR="00C53D6F">
        <w:tc>
          <w:tcPr>
            <w:tcW w:w="7938" w:type="dxa"/>
            <w:tcBorders>
              <w:top w:val="none" w:sz="4" w:space="0" w:color="000000"/>
              <w:left w:val="none" w:sz="4" w:space="0" w:color="000000"/>
              <w:bottom w:val="none" w:sz="4" w:space="0" w:color="000000"/>
              <w:right w:val="none" w:sz="4" w:space="0" w:color="000000"/>
            </w:tcBorders>
          </w:tcPr>
          <w:p w:rsidR="00C53D6F" w:rsidRDefault="00B92A1D" w:rsidP="00355597">
            <w:pPr>
              <w:ind w:firstLine="0"/>
              <w:jc w:val="center"/>
              <w:rPr>
                <w:b/>
                <w:szCs w:val="28"/>
              </w:rPr>
            </w:pPr>
            <w:r>
              <w:rPr>
                <w:b/>
                <w:szCs w:val="28"/>
              </w:rPr>
              <w:t xml:space="preserve">О внесении изменений в </w:t>
            </w:r>
            <w:r w:rsidR="003821A6" w:rsidRPr="003821A6">
              <w:rPr>
                <w:b/>
                <w:szCs w:val="28"/>
              </w:rPr>
              <w:t xml:space="preserve">Генеральный план </w:t>
            </w:r>
            <w:r w:rsidR="003821A6" w:rsidRPr="003821A6">
              <w:rPr>
                <w:b/>
                <w:szCs w:val="28"/>
              </w:rPr>
              <w:t xml:space="preserve">муниципального образования </w:t>
            </w:r>
            <w:r w:rsidR="00355597">
              <w:rPr>
                <w:b/>
                <w:szCs w:val="28"/>
              </w:rPr>
              <w:t>Копорское</w:t>
            </w:r>
            <w:r w:rsidR="003821A6" w:rsidRPr="003821A6">
              <w:rPr>
                <w:b/>
                <w:szCs w:val="28"/>
              </w:rPr>
              <w:t xml:space="preserve"> сельское поселение Ломоносовск</w:t>
            </w:r>
            <w:r w:rsidR="00355597">
              <w:rPr>
                <w:b/>
                <w:szCs w:val="28"/>
              </w:rPr>
              <w:t>ого</w:t>
            </w:r>
            <w:r w:rsidR="003821A6" w:rsidRPr="003821A6">
              <w:rPr>
                <w:b/>
                <w:szCs w:val="28"/>
              </w:rPr>
              <w:t xml:space="preserve"> муниципальн</w:t>
            </w:r>
            <w:r w:rsidR="00355597">
              <w:rPr>
                <w:b/>
                <w:szCs w:val="28"/>
              </w:rPr>
              <w:t>ого</w:t>
            </w:r>
            <w:r w:rsidR="003821A6" w:rsidRPr="003821A6">
              <w:rPr>
                <w:b/>
                <w:szCs w:val="28"/>
              </w:rPr>
              <w:t xml:space="preserve"> район</w:t>
            </w:r>
            <w:r w:rsidR="00355597">
              <w:rPr>
                <w:b/>
                <w:szCs w:val="28"/>
              </w:rPr>
              <w:t>а</w:t>
            </w:r>
            <w:r w:rsidR="003821A6" w:rsidRPr="003821A6">
              <w:rPr>
                <w:b/>
                <w:szCs w:val="28"/>
              </w:rPr>
              <w:t xml:space="preserve"> Ленинградской области</w:t>
            </w:r>
          </w:p>
        </w:tc>
      </w:tr>
    </w:tbl>
    <w:p w:rsidR="00C53D6F" w:rsidRDefault="00C53D6F">
      <w:pPr>
        <w:shd w:val="clear" w:color="auto" w:fill="FFFFFF"/>
      </w:pPr>
    </w:p>
    <w:p w:rsidR="00C53D6F" w:rsidRDefault="00B92A1D">
      <w:pPr>
        <w:pStyle w:val="ConsPlusNormal"/>
        <w:tabs>
          <w:tab w:val="left" w:pos="993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основании части 1 статьи 24 Градостроительного кодекса Российской Федерации, пункта 4 части 1 статьи 1 областного закона </w:t>
      </w:r>
      <w:r>
        <w:rPr>
          <w:rFonts w:ascii="Times New Roman" w:hAnsi="Times New Roman" w:cs="Times New Roman"/>
          <w:sz w:val="28"/>
          <w:szCs w:val="28"/>
        </w:rPr>
        <w:br/>
        <w:t xml:space="preserve">от 7 июля 2014 года № 45-оз "О перераспределении полномочий в области градостроительной деятельности между органами государственной власти Ленинградской области и органами местного самоуправления Ленинградской области" Правительство Ленинградской области </w:t>
      </w:r>
      <w:r>
        <w:rPr>
          <w:rFonts w:ascii="Times New Roman" w:hAnsi="Times New Roman" w:cs="Times New Roman"/>
          <w:spacing w:val="60"/>
          <w:sz w:val="28"/>
          <w:szCs w:val="28"/>
        </w:rPr>
        <w:t>постановляет:</w:t>
      </w:r>
    </w:p>
    <w:p w:rsidR="00C53D6F" w:rsidRDefault="00B92A1D" w:rsidP="003821A6">
      <w:pPr>
        <w:numPr>
          <w:ilvl w:val="0"/>
          <w:numId w:val="14"/>
        </w:numPr>
        <w:tabs>
          <w:tab w:val="left" w:pos="993"/>
        </w:tabs>
        <w:rPr>
          <w:szCs w:val="28"/>
        </w:rPr>
      </w:pPr>
      <w:r>
        <w:rPr>
          <w:szCs w:val="28"/>
        </w:rPr>
        <w:t xml:space="preserve">Внести в </w:t>
      </w:r>
      <w:r w:rsidR="003821A6" w:rsidRPr="003821A6">
        <w:rPr>
          <w:szCs w:val="28"/>
        </w:rPr>
        <w:t xml:space="preserve">Генеральный план муниципального образования </w:t>
      </w:r>
      <w:r w:rsidR="00A5759C">
        <w:rPr>
          <w:szCs w:val="28"/>
        </w:rPr>
        <w:t>Копорское</w:t>
      </w:r>
      <w:r w:rsidR="003821A6" w:rsidRPr="003821A6">
        <w:rPr>
          <w:szCs w:val="28"/>
        </w:rPr>
        <w:t xml:space="preserve"> сельское поселение Ломоносовск</w:t>
      </w:r>
      <w:r w:rsidR="00A5759C">
        <w:rPr>
          <w:szCs w:val="28"/>
        </w:rPr>
        <w:t>ого</w:t>
      </w:r>
      <w:r w:rsidR="003821A6" w:rsidRPr="003821A6">
        <w:rPr>
          <w:szCs w:val="28"/>
        </w:rPr>
        <w:t xml:space="preserve"> муниципальн</w:t>
      </w:r>
      <w:r w:rsidR="00A5759C">
        <w:rPr>
          <w:szCs w:val="28"/>
        </w:rPr>
        <w:t>ого</w:t>
      </w:r>
      <w:r w:rsidR="003821A6" w:rsidRPr="003821A6">
        <w:rPr>
          <w:szCs w:val="28"/>
        </w:rPr>
        <w:t xml:space="preserve"> район</w:t>
      </w:r>
      <w:r w:rsidR="00A5759C">
        <w:rPr>
          <w:szCs w:val="28"/>
        </w:rPr>
        <w:t>а</w:t>
      </w:r>
      <w:r w:rsidR="003821A6" w:rsidRPr="003821A6">
        <w:rPr>
          <w:szCs w:val="28"/>
        </w:rPr>
        <w:t xml:space="preserve"> Ленинградской области</w:t>
      </w:r>
      <w:r>
        <w:rPr>
          <w:szCs w:val="28"/>
        </w:rPr>
        <w:t xml:space="preserve">, утвержденный </w:t>
      </w:r>
      <w:r w:rsidR="00A5759C">
        <w:rPr>
          <w:szCs w:val="28"/>
        </w:rPr>
        <w:t>постановлением Правительства</w:t>
      </w:r>
      <w:r w:rsidR="00B431D7" w:rsidRPr="00B431D7">
        <w:rPr>
          <w:szCs w:val="28"/>
        </w:rPr>
        <w:t xml:space="preserve"> Ленинградской области</w:t>
      </w:r>
      <w:r w:rsidR="00A5759C">
        <w:rPr>
          <w:szCs w:val="28"/>
        </w:rPr>
        <w:t xml:space="preserve"> от 20 апреля 2016 года № 115</w:t>
      </w:r>
      <w:r>
        <w:rPr>
          <w:szCs w:val="28"/>
        </w:rPr>
        <w:t>, изменения, утвердив его в новой редакции согласно приложению к настоящему постановлению.</w:t>
      </w:r>
    </w:p>
    <w:p w:rsidR="00C53D6F" w:rsidRDefault="00B92A1D">
      <w:pPr>
        <w:tabs>
          <w:tab w:val="left" w:pos="993"/>
        </w:tabs>
        <w:rPr>
          <w:szCs w:val="28"/>
        </w:rPr>
      </w:pPr>
      <w:r>
        <w:rPr>
          <w:szCs w:val="28"/>
        </w:rPr>
        <w:t xml:space="preserve">2. Комитету градостроительной политики Ленинградской области                              в установленные частью 9 статьи 9 Градостроительного кодекса Российской Федерации сроки обеспечить размещение Генерального плана </w:t>
      </w:r>
      <w:r w:rsidR="00A5759C">
        <w:rPr>
          <w:szCs w:val="28"/>
        </w:rPr>
        <w:t>Копорского</w:t>
      </w:r>
      <w:r w:rsidR="00B431D7">
        <w:rPr>
          <w:szCs w:val="28"/>
        </w:rPr>
        <w:t xml:space="preserve"> сельского</w:t>
      </w:r>
      <w:r>
        <w:rPr>
          <w:szCs w:val="28"/>
        </w:rPr>
        <w:t xml:space="preserve"> поселения </w:t>
      </w:r>
      <w:r w:rsidR="00A5759C">
        <w:rPr>
          <w:szCs w:val="28"/>
        </w:rPr>
        <w:t>Ломоносовского</w:t>
      </w:r>
      <w:r>
        <w:rPr>
          <w:szCs w:val="28"/>
        </w:rPr>
        <w:t xml:space="preserve"> муниципального района Ленинградской области в новой редакции и материалов по его обоснованию в Федеральной государственной информационной системе территориального планирования.</w:t>
      </w:r>
    </w:p>
    <w:p w:rsidR="00C53D6F" w:rsidRDefault="00C53D6F">
      <w:pPr>
        <w:tabs>
          <w:tab w:val="left" w:pos="993"/>
        </w:tabs>
      </w:pPr>
    </w:p>
    <w:p w:rsidR="00C53D6F" w:rsidRDefault="00C53D6F">
      <w:pPr>
        <w:tabs>
          <w:tab w:val="left" w:pos="993"/>
        </w:tabs>
      </w:pPr>
    </w:p>
    <w:tbl>
      <w:tblPr>
        <w:tblW w:w="9492" w:type="dxa"/>
        <w:tblLayout w:type="fixed"/>
        <w:tblLook w:val="0000" w:firstRow="0" w:lastRow="0" w:firstColumn="0" w:lastColumn="0" w:noHBand="0" w:noVBand="0"/>
      </w:tblPr>
      <w:tblGrid>
        <w:gridCol w:w="4746"/>
        <w:gridCol w:w="4746"/>
      </w:tblGrid>
      <w:tr w:rsidR="00C53D6F">
        <w:trPr>
          <w:trHeight w:val="457"/>
        </w:trPr>
        <w:tc>
          <w:tcPr>
            <w:tcW w:w="4746" w:type="dxa"/>
          </w:tcPr>
          <w:p w:rsidR="00C53D6F" w:rsidRDefault="00B92A1D">
            <w:pPr>
              <w:tabs>
                <w:tab w:val="left" w:pos="993"/>
              </w:tabs>
              <w:ind w:firstLine="0"/>
            </w:pPr>
            <w:r>
              <w:t>Губернатор</w:t>
            </w:r>
          </w:p>
          <w:p w:rsidR="00C53D6F" w:rsidRDefault="00B92A1D">
            <w:pPr>
              <w:tabs>
                <w:tab w:val="left" w:pos="993"/>
              </w:tabs>
              <w:ind w:firstLine="0"/>
            </w:pPr>
            <w:r>
              <w:t>Ленинградской области</w:t>
            </w:r>
          </w:p>
        </w:tc>
        <w:tc>
          <w:tcPr>
            <w:tcW w:w="4746" w:type="dxa"/>
          </w:tcPr>
          <w:p w:rsidR="00C53D6F" w:rsidRDefault="00C53D6F">
            <w:pPr>
              <w:tabs>
                <w:tab w:val="left" w:pos="993"/>
              </w:tabs>
              <w:ind w:firstLine="0"/>
            </w:pPr>
          </w:p>
          <w:p w:rsidR="00C53D6F" w:rsidRDefault="00B92A1D">
            <w:pPr>
              <w:tabs>
                <w:tab w:val="left" w:pos="993"/>
              </w:tabs>
              <w:ind w:firstLine="0"/>
              <w:jc w:val="right"/>
            </w:pPr>
            <w:r>
              <w:t>А.Дрозденко</w:t>
            </w:r>
          </w:p>
        </w:tc>
      </w:tr>
      <w:tr w:rsidR="00C53D6F">
        <w:trPr>
          <w:trHeight w:val="397"/>
        </w:trPr>
        <w:tc>
          <w:tcPr>
            <w:tcW w:w="9492" w:type="dxa"/>
            <w:gridSpan w:val="2"/>
          </w:tcPr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A5759C" w:rsidRDefault="00A5759C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A5759C" w:rsidRDefault="00A5759C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A5759C" w:rsidRDefault="00A5759C">
            <w:pPr>
              <w:ind w:firstLine="0"/>
              <w:contextualSpacing/>
              <w:rPr>
                <w:sz w:val="24"/>
                <w:szCs w:val="24"/>
              </w:rPr>
            </w:pPr>
            <w:bookmarkStart w:id="0" w:name="_GoBack"/>
            <w:bookmarkEnd w:id="0"/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  <w:p w:rsidR="00C53D6F" w:rsidRDefault="00C53D6F">
            <w:pPr>
              <w:ind w:firstLine="0"/>
              <w:contextualSpacing/>
              <w:rPr>
                <w:sz w:val="24"/>
                <w:szCs w:val="24"/>
              </w:rPr>
            </w:pPr>
          </w:p>
        </w:tc>
      </w:tr>
    </w:tbl>
    <w:p w:rsidR="00C53D6F" w:rsidRDefault="00B92A1D">
      <w:pPr>
        <w:ind w:firstLine="0"/>
        <w:rPr>
          <w:sz w:val="24"/>
          <w:szCs w:val="24"/>
        </w:rPr>
      </w:pPr>
      <w:r>
        <w:rPr>
          <w:sz w:val="24"/>
          <w:szCs w:val="24"/>
        </w:rPr>
        <w:lastRenderedPageBreak/>
        <w:t>Исп. Кулаков И.Я. ‒ комградстройполитики</w:t>
      </w:r>
    </w:p>
    <w:sectPr w:rsidR="00C53D6F">
      <w:headerReference w:type="even" r:id="rId7"/>
      <w:headerReference w:type="default" r:id="rId8"/>
      <w:pgSz w:w="11907" w:h="16840"/>
      <w:pgMar w:top="1134" w:right="1134" w:bottom="1134" w:left="1701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5301A" w:rsidRDefault="00F5301A">
      <w:r>
        <w:separator/>
      </w:r>
    </w:p>
  </w:endnote>
  <w:endnote w:type="continuationSeparator" w:id="0">
    <w:p w:rsidR="00F5301A" w:rsidRDefault="00F53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5301A" w:rsidRDefault="00F5301A">
      <w:r>
        <w:separator/>
      </w:r>
    </w:p>
  </w:footnote>
  <w:footnote w:type="continuationSeparator" w:id="0">
    <w:p w:rsidR="00F5301A" w:rsidRDefault="00F5301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D6F" w:rsidRDefault="00B92A1D">
    <w:pPr>
      <w:pStyle w:val="ae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end"/>
    </w:r>
  </w:p>
  <w:p w:rsidR="00C53D6F" w:rsidRDefault="00C53D6F">
    <w:pPr>
      <w:pStyle w:val="ae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53D6F" w:rsidRDefault="00B92A1D">
    <w:pPr>
      <w:pStyle w:val="ae"/>
      <w:framePr w:wrap="around" w:vAnchor="text" w:hAnchor="margin" w:xAlign="center" w:y="1"/>
      <w:rPr>
        <w:rStyle w:val="afd"/>
      </w:rPr>
    </w:pPr>
    <w:r>
      <w:rPr>
        <w:rStyle w:val="afd"/>
      </w:rPr>
      <w:fldChar w:fldCharType="begin"/>
    </w:r>
    <w:r>
      <w:rPr>
        <w:rStyle w:val="afd"/>
      </w:rPr>
      <w:instrText xml:space="preserve">PAGE  </w:instrText>
    </w:r>
    <w:r>
      <w:rPr>
        <w:rStyle w:val="afd"/>
      </w:rPr>
      <w:fldChar w:fldCharType="separate"/>
    </w:r>
    <w:r w:rsidR="00A5759C">
      <w:rPr>
        <w:rStyle w:val="afd"/>
        <w:noProof/>
      </w:rPr>
      <w:t>2</w:t>
    </w:r>
    <w:r>
      <w:rPr>
        <w:rStyle w:val="afd"/>
      </w:rPr>
      <w:fldChar w:fldCharType="end"/>
    </w:r>
  </w:p>
  <w:p w:rsidR="00C53D6F" w:rsidRDefault="00C53D6F">
    <w:pPr>
      <w:pStyle w:val="a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342B0A"/>
    <w:multiLevelType w:val="hybridMultilevel"/>
    <w:tmpl w:val="B2364F14"/>
    <w:lvl w:ilvl="0" w:tplc="3E001104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0B5C3334">
      <w:start w:val="1"/>
      <w:numFmt w:val="lowerLetter"/>
      <w:lvlText w:val="%2."/>
      <w:lvlJc w:val="left"/>
      <w:pPr>
        <w:ind w:left="1789" w:hanging="360"/>
      </w:pPr>
    </w:lvl>
    <w:lvl w:ilvl="2" w:tplc="B18A9454">
      <w:start w:val="1"/>
      <w:numFmt w:val="lowerRoman"/>
      <w:lvlText w:val="%3."/>
      <w:lvlJc w:val="right"/>
      <w:pPr>
        <w:ind w:left="2509" w:hanging="180"/>
      </w:pPr>
    </w:lvl>
    <w:lvl w:ilvl="3" w:tplc="EA06AA6E">
      <w:start w:val="1"/>
      <w:numFmt w:val="decimal"/>
      <w:lvlText w:val="%4."/>
      <w:lvlJc w:val="left"/>
      <w:pPr>
        <w:ind w:left="3229" w:hanging="360"/>
      </w:pPr>
    </w:lvl>
    <w:lvl w:ilvl="4" w:tplc="EA8E0B20">
      <w:start w:val="1"/>
      <w:numFmt w:val="lowerLetter"/>
      <w:lvlText w:val="%5."/>
      <w:lvlJc w:val="left"/>
      <w:pPr>
        <w:ind w:left="3949" w:hanging="360"/>
      </w:pPr>
    </w:lvl>
    <w:lvl w:ilvl="5" w:tplc="18245E7A">
      <w:start w:val="1"/>
      <w:numFmt w:val="lowerRoman"/>
      <w:lvlText w:val="%6."/>
      <w:lvlJc w:val="right"/>
      <w:pPr>
        <w:ind w:left="4669" w:hanging="180"/>
      </w:pPr>
    </w:lvl>
    <w:lvl w:ilvl="6" w:tplc="F5067462">
      <w:start w:val="1"/>
      <w:numFmt w:val="decimal"/>
      <w:lvlText w:val="%7."/>
      <w:lvlJc w:val="left"/>
      <w:pPr>
        <w:ind w:left="5389" w:hanging="360"/>
      </w:pPr>
    </w:lvl>
    <w:lvl w:ilvl="7" w:tplc="47D2C3B2">
      <w:start w:val="1"/>
      <w:numFmt w:val="lowerLetter"/>
      <w:lvlText w:val="%8."/>
      <w:lvlJc w:val="left"/>
      <w:pPr>
        <w:ind w:left="6109" w:hanging="360"/>
      </w:pPr>
    </w:lvl>
    <w:lvl w:ilvl="8" w:tplc="30DE1A18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09DD1413"/>
    <w:multiLevelType w:val="hybridMultilevel"/>
    <w:tmpl w:val="A7D041B2"/>
    <w:lvl w:ilvl="0" w:tplc="987EAFCA">
      <w:start w:val="1"/>
      <w:numFmt w:val="decimal"/>
      <w:pStyle w:val="4"/>
      <w:lvlText w:val="%1."/>
      <w:lvlJc w:val="left"/>
      <w:pPr>
        <w:tabs>
          <w:tab w:val="num" w:pos="1209"/>
        </w:tabs>
        <w:ind w:left="1209" w:hanging="360"/>
      </w:pPr>
    </w:lvl>
    <w:lvl w:ilvl="1" w:tplc="85C676EA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4A9213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5627CB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1EFC22E8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6204969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06A2A0E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744EDFC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5F769A1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2" w15:restartNumberingAfterBreak="0">
    <w:nsid w:val="0C833D76"/>
    <w:multiLevelType w:val="hybridMultilevel"/>
    <w:tmpl w:val="1F2E9E54"/>
    <w:lvl w:ilvl="0" w:tplc="6AB044B2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F7CAC78C">
      <w:start w:val="1"/>
      <w:numFmt w:val="lowerLetter"/>
      <w:lvlText w:val="%2."/>
      <w:lvlJc w:val="left"/>
      <w:pPr>
        <w:ind w:left="1789" w:hanging="360"/>
      </w:pPr>
    </w:lvl>
    <w:lvl w:ilvl="2" w:tplc="CF7A20EA">
      <w:start w:val="1"/>
      <w:numFmt w:val="lowerRoman"/>
      <w:lvlText w:val="%3."/>
      <w:lvlJc w:val="right"/>
      <w:pPr>
        <w:ind w:left="2509" w:hanging="180"/>
      </w:pPr>
    </w:lvl>
    <w:lvl w:ilvl="3" w:tplc="1DF24250">
      <w:start w:val="1"/>
      <w:numFmt w:val="decimal"/>
      <w:lvlText w:val="%4."/>
      <w:lvlJc w:val="left"/>
      <w:pPr>
        <w:ind w:left="3229" w:hanging="360"/>
      </w:pPr>
    </w:lvl>
    <w:lvl w:ilvl="4" w:tplc="6128D5AE">
      <w:start w:val="1"/>
      <w:numFmt w:val="lowerLetter"/>
      <w:lvlText w:val="%5."/>
      <w:lvlJc w:val="left"/>
      <w:pPr>
        <w:ind w:left="3949" w:hanging="360"/>
      </w:pPr>
    </w:lvl>
    <w:lvl w:ilvl="5" w:tplc="EC8A1EF8">
      <w:start w:val="1"/>
      <w:numFmt w:val="lowerRoman"/>
      <w:lvlText w:val="%6."/>
      <w:lvlJc w:val="right"/>
      <w:pPr>
        <w:ind w:left="4669" w:hanging="180"/>
      </w:pPr>
    </w:lvl>
    <w:lvl w:ilvl="6" w:tplc="595CBB02">
      <w:start w:val="1"/>
      <w:numFmt w:val="decimal"/>
      <w:lvlText w:val="%7."/>
      <w:lvlJc w:val="left"/>
      <w:pPr>
        <w:ind w:left="5389" w:hanging="360"/>
      </w:pPr>
    </w:lvl>
    <w:lvl w:ilvl="7" w:tplc="CD2EF98C">
      <w:start w:val="1"/>
      <w:numFmt w:val="lowerLetter"/>
      <w:lvlText w:val="%8."/>
      <w:lvlJc w:val="left"/>
      <w:pPr>
        <w:ind w:left="6109" w:hanging="360"/>
      </w:pPr>
    </w:lvl>
    <w:lvl w:ilvl="8" w:tplc="2D0EE49E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0D174A73"/>
    <w:multiLevelType w:val="hybridMultilevel"/>
    <w:tmpl w:val="D282709E"/>
    <w:lvl w:ilvl="0" w:tplc="DB42ECA6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  <w:lvl w:ilvl="1" w:tplc="54E2C1F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E2E6203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9E4C07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AB2ECE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E350FBB8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5DEEEEE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6543216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E906356A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4" w15:restartNumberingAfterBreak="0">
    <w:nsid w:val="13CA5A08"/>
    <w:multiLevelType w:val="hybridMultilevel"/>
    <w:tmpl w:val="564AADF8"/>
    <w:lvl w:ilvl="0" w:tplc="8D52EF9C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DC064EFA">
      <w:start w:val="1"/>
      <w:numFmt w:val="lowerLetter"/>
      <w:lvlText w:val="%2."/>
      <w:lvlJc w:val="left"/>
      <w:pPr>
        <w:ind w:left="1789" w:hanging="360"/>
      </w:pPr>
    </w:lvl>
    <w:lvl w:ilvl="2" w:tplc="24D44DEE">
      <w:start w:val="1"/>
      <w:numFmt w:val="lowerRoman"/>
      <w:lvlText w:val="%3."/>
      <w:lvlJc w:val="right"/>
      <w:pPr>
        <w:ind w:left="2509" w:hanging="180"/>
      </w:pPr>
    </w:lvl>
    <w:lvl w:ilvl="3" w:tplc="F6B8A01E">
      <w:start w:val="1"/>
      <w:numFmt w:val="decimal"/>
      <w:lvlText w:val="%4."/>
      <w:lvlJc w:val="left"/>
      <w:pPr>
        <w:ind w:left="3229" w:hanging="360"/>
      </w:pPr>
    </w:lvl>
    <w:lvl w:ilvl="4" w:tplc="32C88DC0">
      <w:start w:val="1"/>
      <w:numFmt w:val="lowerLetter"/>
      <w:lvlText w:val="%5."/>
      <w:lvlJc w:val="left"/>
      <w:pPr>
        <w:ind w:left="3949" w:hanging="360"/>
      </w:pPr>
    </w:lvl>
    <w:lvl w:ilvl="5" w:tplc="8728AFA4">
      <w:start w:val="1"/>
      <w:numFmt w:val="lowerRoman"/>
      <w:lvlText w:val="%6."/>
      <w:lvlJc w:val="right"/>
      <w:pPr>
        <w:ind w:left="4669" w:hanging="180"/>
      </w:pPr>
    </w:lvl>
    <w:lvl w:ilvl="6" w:tplc="A80C6654">
      <w:start w:val="1"/>
      <w:numFmt w:val="decimal"/>
      <w:lvlText w:val="%7."/>
      <w:lvlJc w:val="left"/>
      <w:pPr>
        <w:ind w:left="5389" w:hanging="360"/>
      </w:pPr>
    </w:lvl>
    <w:lvl w:ilvl="7" w:tplc="1D50F65A">
      <w:start w:val="1"/>
      <w:numFmt w:val="lowerLetter"/>
      <w:lvlText w:val="%8."/>
      <w:lvlJc w:val="left"/>
      <w:pPr>
        <w:ind w:left="6109" w:hanging="360"/>
      </w:pPr>
    </w:lvl>
    <w:lvl w:ilvl="8" w:tplc="6F4C1E7E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4065B32"/>
    <w:multiLevelType w:val="hybridMultilevel"/>
    <w:tmpl w:val="D34CA24E"/>
    <w:lvl w:ilvl="0" w:tplc="21DA2456">
      <w:start w:val="1"/>
      <w:numFmt w:val="decimal"/>
      <w:pStyle w:val="2"/>
      <w:lvlText w:val="%1."/>
      <w:lvlJc w:val="left"/>
      <w:pPr>
        <w:tabs>
          <w:tab w:val="num" w:pos="643"/>
        </w:tabs>
        <w:ind w:left="643" w:hanging="360"/>
      </w:pPr>
    </w:lvl>
    <w:lvl w:ilvl="1" w:tplc="4852E7C8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A4E461BA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AC0CD60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57724D70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57D88AD6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BC1AD5A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518A789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9C2EF8E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18D73311"/>
    <w:multiLevelType w:val="hybridMultilevel"/>
    <w:tmpl w:val="C420986A"/>
    <w:lvl w:ilvl="0" w:tplc="C846C6C8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69DA2620">
      <w:start w:val="1"/>
      <w:numFmt w:val="lowerLetter"/>
      <w:lvlText w:val="%2."/>
      <w:lvlJc w:val="left"/>
      <w:pPr>
        <w:ind w:left="1789" w:hanging="360"/>
      </w:pPr>
    </w:lvl>
    <w:lvl w:ilvl="2" w:tplc="EE6AD8D4">
      <w:start w:val="1"/>
      <w:numFmt w:val="lowerRoman"/>
      <w:lvlText w:val="%3."/>
      <w:lvlJc w:val="right"/>
      <w:pPr>
        <w:ind w:left="2509" w:hanging="180"/>
      </w:pPr>
    </w:lvl>
    <w:lvl w:ilvl="3" w:tplc="EE84DE0C">
      <w:start w:val="1"/>
      <w:numFmt w:val="decimal"/>
      <w:lvlText w:val="%4."/>
      <w:lvlJc w:val="left"/>
      <w:pPr>
        <w:ind w:left="3229" w:hanging="360"/>
      </w:pPr>
    </w:lvl>
    <w:lvl w:ilvl="4" w:tplc="FF5ACF00">
      <w:start w:val="1"/>
      <w:numFmt w:val="lowerLetter"/>
      <w:lvlText w:val="%5."/>
      <w:lvlJc w:val="left"/>
      <w:pPr>
        <w:ind w:left="3949" w:hanging="360"/>
      </w:pPr>
    </w:lvl>
    <w:lvl w:ilvl="5" w:tplc="D1F099E6">
      <w:start w:val="1"/>
      <w:numFmt w:val="lowerRoman"/>
      <w:lvlText w:val="%6."/>
      <w:lvlJc w:val="right"/>
      <w:pPr>
        <w:ind w:left="4669" w:hanging="180"/>
      </w:pPr>
    </w:lvl>
    <w:lvl w:ilvl="6" w:tplc="7188E006">
      <w:start w:val="1"/>
      <w:numFmt w:val="decimal"/>
      <w:lvlText w:val="%7."/>
      <w:lvlJc w:val="left"/>
      <w:pPr>
        <w:ind w:left="5389" w:hanging="360"/>
      </w:pPr>
    </w:lvl>
    <w:lvl w:ilvl="7" w:tplc="CCFC8BCA">
      <w:start w:val="1"/>
      <w:numFmt w:val="lowerLetter"/>
      <w:lvlText w:val="%8."/>
      <w:lvlJc w:val="left"/>
      <w:pPr>
        <w:ind w:left="6109" w:hanging="360"/>
      </w:pPr>
    </w:lvl>
    <w:lvl w:ilvl="8" w:tplc="415CC434">
      <w:start w:val="1"/>
      <w:numFmt w:val="lowerRoman"/>
      <w:lvlText w:val="%9."/>
      <w:lvlJc w:val="right"/>
      <w:pPr>
        <w:ind w:left="6829" w:hanging="180"/>
      </w:pPr>
    </w:lvl>
  </w:abstractNum>
  <w:abstractNum w:abstractNumId="7" w15:restartNumberingAfterBreak="0">
    <w:nsid w:val="2723193A"/>
    <w:multiLevelType w:val="hybridMultilevel"/>
    <w:tmpl w:val="0DB2BA9A"/>
    <w:lvl w:ilvl="0" w:tplc="32D6CA98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 w:tplc="B842430A">
      <w:start w:val="1"/>
      <w:numFmt w:val="lowerLetter"/>
      <w:lvlText w:val="%2."/>
      <w:lvlJc w:val="left"/>
      <w:pPr>
        <w:ind w:left="1789" w:hanging="360"/>
      </w:pPr>
    </w:lvl>
    <w:lvl w:ilvl="2" w:tplc="2E2CC6EA">
      <w:start w:val="1"/>
      <w:numFmt w:val="lowerRoman"/>
      <w:lvlText w:val="%3."/>
      <w:lvlJc w:val="right"/>
      <w:pPr>
        <w:ind w:left="2509" w:hanging="180"/>
      </w:pPr>
    </w:lvl>
    <w:lvl w:ilvl="3" w:tplc="7FDEEBC6">
      <w:start w:val="1"/>
      <w:numFmt w:val="decimal"/>
      <w:lvlText w:val="%4."/>
      <w:lvlJc w:val="left"/>
      <w:pPr>
        <w:ind w:left="3229" w:hanging="360"/>
      </w:pPr>
    </w:lvl>
    <w:lvl w:ilvl="4" w:tplc="C22CA390">
      <w:start w:val="1"/>
      <w:numFmt w:val="lowerLetter"/>
      <w:lvlText w:val="%5."/>
      <w:lvlJc w:val="left"/>
      <w:pPr>
        <w:ind w:left="3949" w:hanging="360"/>
      </w:pPr>
    </w:lvl>
    <w:lvl w:ilvl="5" w:tplc="72CC75F4">
      <w:start w:val="1"/>
      <w:numFmt w:val="lowerRoman"/>
      <w:lvlText w:val="%6."/>
      <w:lvlJc w:val="right"/>
      <w:pPr>
        <w:ind w:left="4669" w:hanging="180"/>
      </w:pPr>
    </w:lvl>
    <w:lvl w:ilvl="6" w:tplc="887A4A3E">
      <w:start w:val="1"/>
      <w:numFmt w:val="decimal"/>
      <w:lvlText w:val="%7."/>
      <w:lvlJc w:val="left"/>
      <w:pPr>
        <w:ind w:left="5389" w:hanging="360"/>
      </w:pPr>
    </w:lvl>
    <w:lvl w:ilvl="7" w:tplc="941C9C14">
      <w:start w:val="1"/>
      <w:numFmt w:val="lowerLetter"/>
      <w:lvlText w:val="%8."/>
      <w:lvlJc w:val="left"/>
      <w:pPr>
        <w:ind w:left="6109" w:hanging="360"/>
      </w:pPr>
    </w:lvl>
    <w:lvl w:ilvl="8" w:tplc="42AC197C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338F26CF"/>
    <w:multiLevelType w:val="hybridMultilevel"/>
    <w:tmpl w:val="3CFA9DD0"/>
    <w:lvl w:ilvl="0" w:tplc="A1A6E7DE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BE9043D6">
      <w:start w:val="1"/>
      <w:numFmt w:val="lowerLetter"/>
      <w:lvlText w:val="%2."/>
      <w:lvlJc w:val="left"/>
      <w:pPr>
        <w:ind w:left="1789" w:hanging="360"/>
      </w:pPr>
    </w:lvl>
    <w:lvl w:ilvl="2" w:tplc="D0DAB50A">
      <w:start w:val="1"/>
      <w:numFmt w:val="lowerRoman"/>
      <w:lvlText w:val="%3."/>
      <w:lvlJc w:val="right"/>
      <w:pPr>
        <w:ind w:left="2509" w:hanging="180"/>
      </w:pPr>
    </w:lvl>
    <w:lvl w:ilvl="3" w:tplc="B950B59E">
      <w:start w:val="1"/>
      <w:numFmt w:val="decimal"/>
      <w:lvlText w:val="%4."/>
      <w:lvlJc w:val="left"/>
      <w:pPr>
        <w:ind w:left="3229" w:hanging="360"/>
      </w:pPr>
    </w:lvl>
    <w:lvl w:ilvl="4" w:tplc="1C703616">
      <w:start w:val="1"/>
      <w:numFmt w:val="lowerLetter"/>
      <w:lvlText w:val="%5."/>
      <w:lvlJc w:val="left"/>
      <w:pPr>
        <w:ind w:left="3949" w:hanging="360"/>
      </w:pPr>
    </w:lvl>
    <w:lvl w:ilvl="5" w:tplc="338CFBEC">
      <w:start w:val="1"/>
      <w:numFmt w:val="lowerRoman"/>
      <w:lvlText w:val="%6."/>
      <w:lvlJc w:val="right"/>
      <w:pPr>
        <w:ind w:left="4669" w:hanging="180"/>
      </w:pPr>
    </w:lvl>
    <w:lvl w:ilvl="6" w:tplc="346C8C6A">
      <w:start w:val="1"/>
      <w:numFmt w:val="decimal"/>
      <w:lvlText w:val="%7."/>
      <w:lvlJc w:val="left"/>
      <w:pPr>
        <w:ind w:left="5389" w:hanging="360"/>
      </w:pPr>
    </w:lvl>
    <w:lvl w:ilvl="7" w:tplc="2CD68CE4">
      <w:start w:val="1"/>
      <w:numFmt w:val="lowerLetter"/>
      <w:lvlText w:val="%8."/>
      <w:lvlJc w:val="left"/>
      <w:pPr>
        <w:ind w:left="6109" w:hanging="360"/>
      </w:pPr>
    </w:lvl>
    <w:lvl w:ilvl="8" w:tplc="6B703E7A">
      <w:start w:val="1"/>
      <w:numFmt w:val="lowerRoman"/>
      <w:lvlText w:val="%9."/>
      <w:lvlJc w:val="right"/>
      <w:pPr>
        <w:ind w:left="6829" w:hanging="180"/>
      </w:pPr>
    </w:lvl>
  </w:abstractNum>
  <w:abstractNum w:abstractNumId="9" w15:restartNumberingAfterBreak="0">
    <w:nsid w:val="435A2588"/>
    <w:multiLevelType w:val="hybridMultilevel"/>
    <w:tmpl w:val="24066A80"/>
    <w:lvl w:ilvl="0" w:tplc="0848041C">
      <w:start w:val="1"/>
      <w:numFmt w:val="bullet"/>
      <w:pStyle w:val="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26B8EE6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2E23358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11343F58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9EEC463E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624E3FE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4E440890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DDBAB7C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CE6E010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0" w15:restartNumberingAfterBreak="0">
    <w:nsid w:val="454A6D67"/>
    <w:multiLevelType w:val="hybridMultilevel"/>
    <w:tmpl w:val="D0E68978"/>
    <w:lvl w:ilvl="0" w:tplc="2AFEA55C">
      <w:start w:val="1"/>
      <w:numFmt w:val="decimal"/>
      <w:suff w:val="space"/>
      <w:lvlText w:val="%1."/>
      <w:lvlJc w:val="left"/>
      <w:pPr>
        <w:ind w:left="0" w:firstLine="709"/>
      </w:pPr>
      <w:rPr>
        <w:rFonts w:hint="default"/>
      </w:rPr>
    </w:lvl>
    <w:lvl w:ilvl="1" w:tplc="2BD613CC">
      <w:start w:val="1"/>
      <w:numFmt w:val="lowerLetter"/>
      <w:lvlText w:val="%2."/>
      <w:lvlJc w:val="left"/>
      <w:pPr>
        <w:ind w:left="1789" w:hanging="360"/>
      </w:pPr>
    </w:lvl>
    <w:lvl w:ilvl="2" w:tplc="C018F6D6">
      <w:start w:val="1"/>
      <w:numFmt w:val="lowerRoman"/>
      <w:lvlText w:val="%3."/>
      <w:lvlJc w:val="right"/>
      <w:pPr>
        <w:ind w:left="2509" w:hanging="180"/>
      </w:pPr>
    </w:lvl>
    <w:lvl w:ilvl="3" w:tplc="1A9C2270">
      <w:start w:val="1"/>
      <w:numFmt w:val="decimal"/>
      <w:lvlText w:val="%4."/>
      <w:lvlJc w:val="left"/>
      <w:pPr>
        <w:ind w:left="3229" w:hanging="360"/>
      </w:pPr>
    </w:lvl>
    <w:lvl w:ilvl="4" w:tplc="66F0A6AE">
      <w:start w:val="1"/>
      <w:numFmt w:val="lowerLetter"/>
      <w:lvlText w:val="%5."/>
      <w:lvlJc w:val="left"/>
      <w:pPr>
        <w:ind w:left="3949" w:hanging="360"/>
      </w:pPr>
    </w:lvl>
    <w:lvl w:ilvl="5" w:tplc="E77038B6">
      <w:start w:val="1"/>
      <w:numFmt w:val="lowerRoman"/>
      <w:lvlText w:val="%6."/>
      <w:lvlJc w:val="right"/>
      <w:pPr>
        <w:ind w:left="4669" w:hanging="180"/>
      </w:pPr>
    </w:lvl>
    <w:lvl w:ilvl="6" w:tplc="F33E33D6">
      <w:start w:val="1"/>
      <w:numFmt w:val="decimal"/>
      <w:lvlText w:val="%7."/>
      <w:lvlJc w:val="left"/>
      <w:pPr>
        <w:ind w:left="5389" w:hanging="360"/>
      </w:pPr>
    </w:lvl>
    <w:lvl w:ilvl="7" w:tplc="E21CD25A">
      <w:start w:val="1"/>
      <w:numFmt w:val="lowerLetter"/>
      <w:lvlText w:val="%8."/>
      <w:lvlJc w:val="left"/>
      <w:pPr>
        <w:ind w:left="6109" w:hanging="360"/>
      </w:pPr>
    </w:lvl>
    <w:lvl w:ilvl="8" w:tplc="4A0C0E8C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4C2F5D17"/>
    <w:multiLevelType w:val="hybridMultilevel"/>
    <w:tmpl w:val="06228DEA"/>
    <w:lvl w:ilvl="0" w:tplc="CFEE8428">
      <w:start w:val="1"/>
      <w:numFmt w:val="bullet"/>
      <w:pStyle w:val="20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  <w:lvl w:ilvl="1" w:tplc="52E0F0D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2389EA4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9EB06F16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20746AE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0DEED3C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79925D82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C616F00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D04441EE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2" w15:restartNumberingAfterBreak="0">
    <w:nsid w:val="5B732532"/>
    <w:multiLevelType w:val="hybridMultilevel"/>
    <w:tmpl w:val="525CE62E"/>
    <w:lvl w:ilvl="0" w:tplc="38E872A4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  <w:lvl w:ilvl="1" w:tplc="93F6DF22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B5B8E2C0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7A49EDC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FFCA9FD6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79F8A66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FE603564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BEE83E3E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23D270E8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3" w15:restartNumberingAfterBreak="0">
    <w:nsid w:val="606435D0"/>
    <w:multiLevelType w:val="hybridMultilevel"/>
    <w:tmpl w:val="6074C14E"/>
    <w:lvl w:ilvl="0" w:tplc="5D445C98">
      <w:start w:val="1"/>
      <w:numFmt w:val="decimal"/>
      <w:pStyle w:val="30"/>
      <w:lvlText w:val="%1."/>
      <w:lvlJc w:val="left"/>
      <w:pPr>
        <w:tabs>
          <w:tab w:val="num" w:pos="926"/>
        </w:tabs>
        <w:ind w:left="926" w:hanging="360"/>
      </w:pPr>
    </w:lvl>
    <w:lvl w:ilvl="1" w:tplc="C824BDD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703A0102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263E85E0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7FFAFD3A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205836F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65B2CF96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4F780A4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F68E7182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14" w15:restartNumberingAfterBreak="0">
    <w:nsid w:val="7DD22456"/>
    <w:multiLevelType w:val="hybridMultilevel"/>
    <w:tmpl w:val="8368BA48"/>
    <w:lvl w:ilvl="0" w:tplc="F1805BE8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25325E54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55423C36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64F474AE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CD90AFEC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A626715A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092092A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03B4522A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AAC2E56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num w:numId="1">
    <w:abstractNumId w:val="11"/>
  </w:num>
  <w:num w:numId="2">
    <w:abstractNumId w:val="9"/>
  </w:num>
  <w:num w:numId="3">
    <w:abstractNumId w:val="3"/>
  </w:num>
  <w:num w:numId="4">
    <w:abstractNumId w:val="14"/>
  </w:num>
  <w:num w:numId="5">
    <w:abstractNumId w:val="12"/>
  </w:num>
  <w:num w:numId="6">
    <w:abstractNumId w:val="5"/>
  </w:num>
  <w:num w:numId="7">
    <w:abstractNumId w:val="13"/>
  </w:num>
  <w:num w:numId="8">
    <w:abstractNumId w:val="1"/>
  </w:num>
  <w:num w:numId="9">
    <w:abstractNumId w:val="0"/>
  </w:num>
  <w:num w:numId="10">
    <w:abstractNumId w:val="8"/>
  </w:num>
  <w:num w:numId="11">
    <w:abstractNumId w:val="7"/>
  </w:num>
  <w:num w:numId="12">
    <w:abstractNumId w:val="4"/>
  </w:num>
  <w:num w:numId="13">
    <w:abstractNumId w:val="2"/>
  </w:num>
  <w:num w:numId="14">
    <w:abstractNumId w:val="6"/>
  </w:num>
  <w:num w:numId="15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4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53D6F"/>
    <w:rsid w:val="00355597"/>
    <w:rsid w:val="003821A6"/>
    <w:rsid w:val="00A5759C"/>
    <w:rsid w:val="00B431D7"/>
    <w:rsid w:val="00B92A1D"/>
    <w:rsid w:val="00C53D6F"/>
    <w:rsid w:val="00F53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9ED7A1A"/>
  <w15:docId w15:val="{9D797812-CFB9-4F80-9E87-309E933730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pPr>
      <w:ind w:firstLine="720"/>
      <w:jc w:val="both"/>
    </w:pPr>
    <w:rPr>
      <w:sz w:val="28"/>
    </w:rPr>
  </w:style>
  <w:style w:type="paragraph" w:styleId="1">
    <w:name w:val="heading 1"/>
    <w:basedOn w:val="a1"/>
    <w:next w:val="a1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1">
    <w:name w:val="heading 2"/>
    <w:basedOn w:val="a1"/>
    <w:next w:val="a1"/>
    <w:link w:val="22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1">
    <w:name w:val="heading 3"/>
    <w:basedOn w:val="a1"/>
    <w:next w:val="a1"/>
    <w:link w:val="32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0">
    <w:name w:val="heading 4"/>
    <w:basedOn w:val="a1"/>
    <w:next w:val="a1"/>
    <w:link w:val="41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1"/>
    <w:next w:val="a1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1"/>
    <w:next w:val="a1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1"/>
    <w:next w:val="a1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1"/>
    <w:next w:val="a1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1"/>
    <w:next w:val="a1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character" w:customStyle="1" w:styleId="10">
    <w:name w:val="Заголовок 1 Знак"/>
    <w:basedOn w:val="a2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2">
    <w:name w:val="Заголовок 2 Знак"/>
    <w:basedOn w:val="a2"/>
    <w:link w:val="21"/>
    <w:uiPriority w:val="9"/>
    <w:rPr>
      <w:rFonts w:ascii="Arial" w:eastAsia="Arial" w:hAnsi="Arial" w:cs="Arial"/>
      <w:sz w:val="34"/>
    </w:rPr>
  </w:style>
  <w:style w:type="character" w:customStyle="1" w:styleId="32">
    <w:name w:val="Заголовок 3 Знак"/>
    <w:basedOn w:val="a2"/>
    <w:link w:val="31"/>
    <w:uiPriority w:val="9"/>
    <w:rPr>
      <w:rFonts w:ascii="Arial" w:eastAsia="Arial" w:hAnsi="Arial" w:cs="Arial"/>
      <w:sz w:val="30"/>
      <w:szCs w:val="30"/>
    </w:rPr>
  </w:style>
  <w:style w:type="character" w:customStyle="1" w:styleId="41">
    <w:name w:val="Заголовок 4 Знак"/>
    <w:basedOn w:val="a2"/>
    <w:link w:val="4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basedOn w:val="a2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basedOn w:val="a2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basedOn w:val="a2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basedOn w:val="a2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basedOn w:val="a2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5">
    <w:name w:val="List Paragraph"/>
    <w:basedOn w:val="a1"/>
    <w:uiPriority w:val="34"/>
    <w:qFormat/>
    <w:pPr>
      <w:ind w:left="720"/>
      <w:contextualSpacing/>
    </w:pPr>
  </w:style>
  <w:style w:type="paragraph" w:styleId="a6">
    <w:name w:val="No Spacing"/>
    <w:uiPriority w:val="1"/>
    <w:qFormat/>
  </w:style>
  <w:style w:type="paragraph" w:styleId="a7">
    <w:name w:val="Title"/>
    <w:basedOn w:val="a1"/>
    <w:next w:val="a1"/>
    <w:link w:val="a8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8">
    <w:name w:val="Заголовок Знак"/>
    <w:basedOn w:val="a2"/>
    <w:link w:val="a7"/>
    <w:uiPriority w:val="10"/>
    <w:rPr>
      <w:sz w:val="48"/>
      <w:szCs w:val="48"/>
    </w:rPr>
  </w:style>
  <w:style w:type="paragraph" w:styleId="a9">
    <w:name w:val="Subtitle"/>
    <w:basedOn w:val="a1"/>
    <w:next w:val="a1"/>
    <w:link w:val="aa"/>
    <w:uiPriority w:val="11"/>
    <w:qFormat/>
    <w:pPr>
      <w:spacing w:before="200" w:after="200"/>
    </w:pPr>
    <w:rPr>
      <w:sz w:val="24"/>
      <w:szCs w:val="24"/>
    </w:rPr>
  </w:style>
  <w:style w:type="character" w:customStyle="1" w:styleId="aa">
    <w:name w:val="Подзаголовок Знак"/>
    <w:basedOn w:val="a2"/>
    <w:link w:val="a9"/>
    <w:uiPriority w:val="11"/>
    <w:rPr>
      <w:sz w:val="24"/>
      <w:szCs w:val="24"/>
    </w:rPr>
  </w:style>
  <w:style w:type="paragraph" w:styleId="23">
    <w:name w:val="Quote"/>
    <w:basedOn w:val="a1"/>
    <w:next w:val="a1"/>
    <w:link w:val="24"/>
    <w:uiPriority w:val="29"/>
    <w:qFormat/>
    <w:pPr>
      <w:ind w:left="720" w:right="720"/>
    </w:pPr>
    <w:rPr>
      <w:i/>
    </w:rPr>
  </w:style>
  <w:style w:type="character" w:customStyle="1" w:styleId="24">
    <w:name w:val="Цитата 2 Знак"/>
    <w:link w:val="23"/>
    <w:uiPriority w:val="29"/>
    <w:rPr>
      <w:i/>
    </w:rPr>
  </w:style>
  <w:style w:type="paragraph" w:styleId="ab">
    <w:name w:val="Intense Quote"/>
    <w:basedOn w:val="a1"/>
    <w:next w:val="a1"/>
    <w:link w:val="ac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c">
    <w:name w:val="Выделенная цитата Знак"/>
    <w:link w:val="ab"/>
    <w:uiPriority w:val="30"/>
    <w:rPr>
      <w:i/>
    </w:rPr>
  </w:style>
  <w:style w:type="character" w:customStyle="1" w:styleId="ad">
    <w:name w:val="Верхний колонтитул Знак"/>
    <w:basedOn w:val="a2"/>
    <w:link w:val="ae"/>
    <w:uiPriority w:val="99"/>
  </w:style>
  <w:style w:type="character" w:customStyle="1" w:styleId="af">
    <w:name w:val="Нижний колонтитул Знак"/>
    <w:basedOn w:val="a2"/>
    <w:link w:val="af0"/>
    <w:uiPriority w:val="99"/>
  </w:style>
  <w:style w:type="paragraph" w:styleId="af1">
    <w:name w:val="caption"/>
    <w:basedOn w:val="a1"/>
    <w:next w:val="a1"/>
    <w:link w:val="af2"/>
    <w:uiPriority w:val="35"/>
    <w:semiHidden/>
    <w:unhideWhenUsed/>
    <w:qFormat/>
    <w:pPr>
      <w:spacing w:line="276" w:lineRule="auto"/>
    </w:pPr>
    <w:rPr>
      <w:b/>
      <w:bCs/>
      <w:color w:val="5B9BD5" w:themeColor="accent1"/>
      <w:sz w:val="18"/>
      <w:szCs w:val="18"/>
    </w:rPr>
  </w:style>
  <w:style w:type="character" w:customStyle="1" w:styleId="af2">
    <w:name w:val="Название объекта Знак"/>
    <w:basedOn w:val="a2"/>
    <w:link w:val="af1"/>
    <w:uiPriority w:val="35"/>
    <w:rPr>
      <w:b/>
      <w:bCs/>
      <w:color w:val="5B9BD5" w:themeColor="accent1"/>
      <w:sz w:val="18"/>
      <w:szCs w:val="18"/>
    </w:rPr>
  </w:style>
  <w:style w:type="table" w:styleId="af3">
    <w:name w:val="Table Grid"/>
    <w:basedOn w:val="a3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1">
    <w:name w:val="Plain Table 1"/>
    <w:basedOn w:val="a3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5">
    <w:name w:val="Plain Table 2"/>
    <w:basedOn w:val="a3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3">
    <w:name w:val="Plain Table 3"/>
    <w:basedOn w:val="a3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2">
    <w:name w:val="Plain Table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basedOn w:val="a3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basedOn w:val="a3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3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GridTable1Light-Accent2">
    <w:name w:val="Grid Table 1 Light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3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GridTable1Light-Accent6">
    <w:name w:val="Grid Table 1 Light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-2">
    <w:name w:val="Grid Table 2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3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8A2D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2-Accent2">
    <w:name w:val="Grid Table 2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3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472C4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2-Accent6">
    <w:name w:val="Grid Table 2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3">
    <w:name w:val="Grid Table 3"/>
    <w:basedOn w:val="a3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3"/>
    <w:uiPriority w:val="99"/>
    <w:tblPr>
      <w:tblStyleRowBandSize w:val="1"/>
      <w:tblStyleColBandSize w:val="1"/>
      <w:tblBorders>
        <w:bottom w:val="single" w:sz="4" w:space="0" w:color="68A2D8" w:themeColor="accent1" w:themeTint="EA"/>
        <w:insideH w:val="single" w:sz="4" w:space="0" w:color="68A2D8" w:themeColor="accent1" w:themeTint="EA"/>
        <w:insideV w:val="single" w:sz="4" w:space="0" w:color="68A2D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1" w:themeTint="34" w:fill="DDEAF6" w:themeFill="accent1" w:themeFillTint="34"/>
      </w:tcPr>
    </w:tblStylePr>
  </w:style>
  <w:style w:type="table" w:customStyle="1" w:styleId="GridTable3-Accent2">
    <w:name w:val="Grid Table 3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3"/>
    <w:uiPriority w:val="99"/>
    <w:tblPr>
      <w:tblStyleRowBandSize w:val="1"/>
      <w:tblStyleColBandSize w:val="1"/>
      <w:tblBorders>
        <w:bottom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3-Accent6">
    <w:name w:val="Grid Table 3 - Accent 6"/>
    <w:basedOn w:val="a3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4">
    <w:name w:val="Grid Table 4"/>
    <w:basedOn w:val="a3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3"/>
    <w:uiPriority w:val="5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  <w:insideV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68A2D8" w:themeColor="accent1" w:themeTint="EA"/>
          <w:left w:val="single" w:sz="4" w:space="0" w:color="68A2D8" w:themeColor="accent1" w:themeTint="EA"/>
          <w:bottom w:val="single" w:sz="4" w:space="0" w:color="68A2D8" w:themeColor="accent1" w:themeTint="EA"/>
          <w:right w:val="single" w:sz="4" w:space="0" w:color="68A2D8" w:themeColor="accent1" w:themeTint="EA"/>
        </w:tcBorders>
        <w:shd w:val="clear" w:color="68A2D8" w:themeColor="accent1" w:themeTint="EA" w:fill="68A2D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68A2D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EEBF6" w:themeColor="accent1" w:themeTint="32" w:fill="DEEBF6" w:themeFill="accent1" w:themeFillTint="32"/>
      </w:tcPr>
    </w:tblStylePr>
  </w:style>
  <w:style w:type="table" w:customStyle="1" w:styleId="GridTable4-Accent2">
    <w:name w:val="Grid Table 4 - Accent 2"/>
    <w:basedOn w:val="a3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3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3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3"/>
    <w:uiPriority w:val="5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</w:tcBorders>
        <w:shd w:val="clear" w:color="4472C4" w:themeColor="accent5" w:fill="4472C4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GridTable4-Accent6">
    <w:name w:val="Grid Table 4 - Accent 6"/>
    <w:basedOn w:val="a3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-5">
    <w:name w:val="Grid Table 5 Dark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1" w:themeTint="34" w:fill="DDEAF6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1" w:fill="5B9BD5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band1Vert">
      <w:tblPr/>
      <w:tcPr>
        <w:shd w:val="clear" w:color="B3D0EB" w:themeColor="accent1" w:themeTint="75" w:fill="B3D0EB" w:themeFill="accent1" w:themeFillTint="75"/>
      </w:tcPr>
    </w:tblStylePr>
    <w:tblStylePr w:type="band1Horz">
      <w:tblPr/>
      <w:tcPr>
        <w:shd w:val="clear" w:color="B3D0EB" w:themeColor="accent1" w:themeTint="75" w:fill="B3D0EB" w:themeFill="accent1" w:themeFillTint="75"/>
      </w:tcPr>
    </w:tblStylePr>
  </w:style>
  <w:style w:type="table" w:customStyle="1" w:styleId="GridTable5Dark-Accent2">
    <w:name w:val="Grid Table 5 Dark - Accent 2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customStyle="1" w:styleId="GridTable5Dark-Accent5">
    <w:name w:val="Grid Table 5 Dark - Accent 5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5" w:themeTint="34" w:fill="D8E2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5" w:fill="4472C4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band1Vert">
      <w:tblPr/>
      <w:tcPr>
        <w:shd w:val="clear" w:color="A9BEE4" w:themeColor="accent5" w:themeTint="75" w:fill="A9BEE4" w:themeFill="accent5" w:themeFillTint="75"/>
      </w:tcPr>
    </w:tblStylePr>
    <w:tblStylePr w:type="band1Horz">
      <w:tblPr/>
      <w:tcPr>
        <w:shd w:val="clear" w:color="A9BEE4" w:themeColor="accent5" w:themeTint="75" w:fill="A9BEE4" w:themeFill="accent5" w:themeFillTint="75"/>
      </w:tcPr>
    </w:tblStylePr>
  </w:style>
  <w:style w:type="table" w:customStyle="1" w:styleId="GridTable5Dark-Accent6">
    <w:name w:val="Grid Table 5 Dark - Accent 6"/>
    <w:basedOn w:val="a3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-6">
    <w:name w:val="Grid Table 6 Colorful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3"/>
    <w:uiPriority w:val="99"/>
    <w:tblPr>
      <w:tblStyleRowBandSize w:val="1"/>
      <w:tblStyleColBandSize w:val="1"/>
      <w:tblBorders>
        <w:top w:val="single" w:sz="4" w:space="0" w:color="ACCCEA" w:themeColor="accent1" w:themeTint="80"/>
        <w:left w:val="single" w:sz="4" w:space="0" w:color="ACCCEA" w:themeColor="accent1" w:themeTint="80"/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b/>
        <w:color w:val="ACCCEA" w:themeColor="accent1" w:themeTint="80" w:themeShade="95"/>
      </w:rPr>
      <w:tblPr/>
      <w:tcPr>
        <w:tcBorders>
          <w:bottom w:val="single" w:sz="12" w:space="0" w:color="ACCCEA" w:themeColor="accent1" w:themeTint="80"/>
        </w:tcBorders>
      </w:tcPr>
    </w:tblStylePr>
    <w:tblStylePr w:type="lastRow">
      <w:rPr>
        <w:b/>
        <w:color w:val="ACCCEA" w:themeColor="accent1" w:themeTint="80" w:themeShade="95"/>
      </w:rPr>
    </w:tblStylePr>
    <w:tblStylePr w:type="firstCol">
      <w:rPr>
        <w:b/>
        <w:color w:val="ACCCEA" w:themeColor="accent1" w:themeTint="80" w:themeShade="95"/>
      </w:rPr>
    </w:tblStylePr>
    <w:tblStylePr w:type="lastCol">
      <w:rPr>
        <w:b/>
        <w:color w:val="ACCCEA" w:themeColor="accent1" w:themeTint="80" w:themeShade="95"/>
      </w:r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3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3"/>
    <w:uiPriority w:val="99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4472C4" w:themeColor="accent5"/>
        <w:insideV w:val="single" w:sz="4" w:space="0" w:color="4472C4" w:themeColor="accent5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3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54175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54175" w:themeColor="accent5" w:themeShade="95"/>
      </w:rPr>
    </w:tblStylePr>
    <w:tblStylePr w:type="firstCol">
      <w:rPr>
        <w:b/>
        <w:color w:val="254175" w:themeColor="accent5" w:themeShade="95"/>
      </w:rPr>
    </w:tblStylePr>
    <w:tblStylePr w:type="lastCol">
      <w:rPr>
        <w:b/>
        <w:color w:val="254175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styleId="-7">
    <w:name w:val="Grid Table 7 Colorful"/>
    <w:basedOn w:val="a3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3"/>
    <w:uiPriority w:val="99"/>
    <w:tblPr>
      <w:tblStyleRowBandSize w:val="1"/>
      <w:tblStyleColBandSize w:val="1"/>
      <w:tblBorders>
        <w:bottom w:val="single" w:sz="4" w:space="0" w:color="ACCCEA" w:themeColor="accent1" w:themeTint="80"/>
        <w:right w:val="single" w:sz="4" w:space="0" w:color="ACCCEA" w:themeColor="accent1" w:themeTint="80"/>
        <w:insideH w:val="single" w:sz="4" w:space="0" w:color="ACCCEA" w:themeColor="accent1" w:themeTint="80"/>
        <w:insideV w:val="single" w:sz="4" w:space="0" w:color="ACCCEA" w:themeColor="accent1" w:themeTint="80"/>
      </w:tblBorders>
    </w:tblPr>
    <w:tblStylePr w:type="fir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CCCEA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CCCEA" w:themeColor="accent1" w:themeTint="80" w:themeShade="95"/>
        <w:sz w:val="22"/>
      </w:rPr>
      <w:tblPr/>
      <w:tcPr>
        <w:tcBorders>
          <w:top w:val="single" w:sz="4" w:space="0" w:color="ACCCEA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CCCEA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CCCEA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CCCEA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DEAF6" w:themeColor="accent1" w:themeTint="34" w:fill="DDEAF6" w:themeFill="accent1" w:themeFillTint="34"/>
      </w:tcPr>
    </w:tblStylePr>
    <w:tblStylePr w:type="band1Horz">
      <w:rPr>
        <w:rFonts w:ascii="Arial" w:hAnsi="Arial"/>
        <w:color w:val="ACCCEA" w:themeColor="accent1" w:themeTint="80" w:themeShade="95"/>
        <w:sz w:val="22"/>
      </w:rPr>
      <w:tblPr/>
      <w:tcPr>
        <w:shd w:val="clear" w:color="DDEAF6" w:themeColor="accent1" w:themeTint="34" w:fill="DDEAF6" w:themeFill="accent1" w:themeFillTint="34"/>
      </w:tcPr>
    </w:tblStylePr>
    <w:tblStylePr w:type="band2Horz">
      <w:rPr>
        <w:rFonts w:ascii="Arial" w:hAnsi="Arial"/>
        <w:color w:val="ACCCEA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3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3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A5A5A5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3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3"/>
    <w:uiPriority w:val="99"/>
    <w:tblPr>
      <w:tblStyleRowBandSize w:val="1"/>
      <w:tblStyleColBandSize w:val="1"/>
      <w:tblBorders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  <w:insideV w:val="single" w:sz="4" w:space="0" w:color="95AFDD" w:themeColor="accent5" w:themeTint="90"/>
      </w:tblBorders>
    </w:tblPr>
    <w:tblStylePr w:type="fir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54175" w:themeColor="accent5" w:themeShade="95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5AFDD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5" w:themeShade="95"/>
        <w:sz w:val="22"/>
      </w:rPr>
      <w:tblPr/>
      <w:tcPr>
        <w:tcBorders>
          <w:top w:val="none" w:sz="4" w:space="0" w:color="000000"/>
          <w:left w:val="single" w:sz="4" w:space="0" w:color="95AFDD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254175" w:themeColor="accent5" w:themeShade="95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2Horz">
      <w:rPr>
        <w:rFonts w:ascii="Arial" w:hAnsi="Arial"/>
        <w:color w:val="254175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3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4" w:space="0" w:color="000000"/>
          <w:left w:val="single" w:sz="4" w:space="0" w:color="ADD394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-10">
    <w:name w:val="List Table 1 Light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1Light-Accent2">
    <w:name w:val="List Table 1 Light - Accent 2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1Light-Accent6">
    <w:name w:val="List Table 1 Light - Accent 6"/>
    <w:basedOn w:val="a3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-20">
    <w:name w:val="List Table 2"/>
    <w:basedOn w:val="a3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3"/>
    <w:uiPriority w:val="99"/>
    <w:tblPr>
      <w:tblStyleRowBandSize w:val="1"/>
      <w:tblStyleColBandSize w:val="1"/>
      <w:tblBorders>
        <w:top w:val="single" w:sz="4" w:space="0" w:color="A2C6E7" w:themeColor="accent1" w:themeTint="90"/>
        <w:bottom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1" w:themeTint="90"/>
          <w:left w:val="none" w:sz="4" w:space="0" w:color="000000"/>
          <w:bottom w:val="single" w:sz="4" w:space="0" w:color="A2C6E7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2-Accent2">
    <w:name w:val="List Table 2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3"/>
    <w:uiPriority w:val="99"/>
    <w:tblPr>
      <w:tblStyleRowBandSize w:val="1"/>
      <w:tblStyleColBandSize w:val="1"/>
      <w:tblBorders>
        <w:top w:val="single" w:sz="4" w:space="0" w:color="95AFDD" w:themeColor="accent5" w:themeTint="90"/>
        <w:bottom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5" w:themeTint="90"/>
          <w:left w:val="none" w:sz="4" w:space="0" w:color="000000"/>
          <w:bottom w:val="single" w:sz="4" w:space="0" w:color="95AFDD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2-Accent6">
    <w:name w:val="List Table 2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30">
    <w:name w:val="List Table 3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3"/>
    <w:uiPriority w:val="99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5B9BD5" w:themeColor="accent1"/>
          <w:bottom w:val="single" w:sz="4" w:space="0" w:color="5B9BD5" w:themeColor="accent1"/>
        </w:tcBorders>
      </w:tcPr>
    </w:tblStylePr>
  </w:style>
  <w:style w:type="table" w:customStyle="1" w:styleId="ListTable3-Accent2">
    <w:name w:val="List Table 3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3"/>
    <w:uiPriority w:val="99"/>
    <w:tblPr>
      <w:tblStyleRowBandSize w:val="1"/>
      <w:tblStyleColBandSize w:val="1"/>
      <w:tblBorders>
        <w:top w:val="single" w:sz="4" w:space="0" w:color="8DA9DB" w:themeColor="accent5" w:themeTint="9A"/>
        <w:left w:val="single" w:sz="4" w:space="0" w:color="8DA9DB" w:themeColor="accent5" w:themeTint="9A"/>
        <w:bottom w:val="single" w:sz="4" w:space="0" w:color="8DA9DB" w:themeColor="accent5" w:themeTint="9A"/>
        <w:right w:val="single" w:sz="4" w:space="0" w:color="8DA9DB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DA9DB" w:themeColor="accent5" w:themeTint="9A" w:fill="8DA9DB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8DA9DB" w:themeColor="accent5" w:themeTint="9A"/>
          <w:right w:val="single" w:sz="4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8DA9DB" w:themeColor="accent5" w:themeTint="9A"/>
          <w:bottom w:val="single" w:sz="4" w:space="0" w:color="8DA9DB" w:themeColor="accent5" w:themeTint="9A"/>
        </w:tcBorders>
      </w:tcPr>
    </w:tblStylePr>
  </w:style>
  <w:style w:type="table" w:customStyle="1" w:styleId="ListTable3-Accent6">
    <w:name w:val="List Table 3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-40">
    <w:name w:val="List Table 4"/>
    <w:basedOn w:val="a3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3"/>
    <w:uiPriority w:val="99"/>
    <w:tblPr>
      <w:tblStyleRowBandSize w:val="1"/>
      <w:tblStyleColBandSize w:val="1"/>
      <w:tblBorders>
        <w:top w:val="single" w:sz="4" w:space="0" w:color="A2C6E7" w:themeColor="accent1" w:themeTint="90"/>
        <w:left w:val="single" w:sz="4" w:space="0" w:color="A2C6E7" w:themeColor="accent1" w:themeTint="90"/>
        <w:bottom w:val="single" w:sz="4" w:space="0" w:color="A2C6E7" w:themeColor="accent1" w:themeTint="90"/>
        <w:right w:val="single" w:sz="4" w:space="0" w:color="A2C6E7" w:themeColor="accent1" w:themeTint="90"/>
        <w:insideH w:val="single" w:sz="4" w:space="0" w:color="A2C6E7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1" w:fill="5B9BD5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1" w:themeTint="40" w:fill="D5E5F4" w:themeFill="accent1" w:themeFillTint="40"/>
      </w:tcPr>
    </w:tblStylePr>
  </w:style>
  <w:style w:type="table" w:customStyle="1" w:styleId="ListTable4-Accent2">
    <w:name w:val="List Table 4 - Accent 2"/>
    <w:basedOn w:val="a3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3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3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3"/>
    <w:uiPriority w:val="99"/>
    <w:tblPr>
      <w:tblStyleRowBandSize w:val="1"/>
      <w:tblStyleColBandSize w:val="1"/>
      <w:tblBorders>
        <w:top w:val="single" w:sz="4" w:space="0" w:color="95AFDD" w:themeColor="accent5" w:themeTint="90"/>
        <w:left w:val="single" w:sz="4" w:space="0" w:color="95AFDD" w:themeColor="accent5" w:themeTint="90"/>
        <w:bottom w:val="single" w:sz="4" w:space="0" w:color="95AFDD" w:themeColor="accent5" w:themeTint="90"/>
        <w:right w:val="single" w:sz="4" w:space="0" w:color="95AFDD" w:themeColor="accent5" w:themeTint="90"/>
        <w:insideH w:val="single" w:sz="4" w:space="0" w:color="95AFDD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5" w:themeTint="40" w:fill="CFDBF0" w:themeFill="accent5" w:themeFillTint="40"/>
      </w:tcPr>
    </w:tblStylePr>
  </w:style>
  <w:style w:type="table" w:customStyle="1" w:styleId="ListTable4-Accent6">
    <w:name w:val="List Table 4 - Accent 6"/>
    <w:basedOn w:val="a3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-50">
    <w:name w:val="List Table 5 Dark"/>
    <w:basedOn w:val="a3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3"/>
    <w:uiPriority w:val="99"/>
    <w:tblPr>
      <w:tblStyleRowBandSize w:val="1"/>
      <w:tblStyleColBandSize w:val="1"/>
      <w:tblBorders>
        <w:top w:val="single" w:sz="32" w:space="0" w:color="5B9BD5" w:themeColor="accent1"/>
        <w:left w:val="single" w:sz="32" w:space="0" w:color="5B9BD5" w:themeColor="accent1"/>
        <w:bottom w:val="single" w:sz="32" w:space="0" w:color="5B9BD5" w:themeColor="accent1"/>
        <w:right w:val="single" w:sz="32" w:space="0" w:color="5B9BD5" w:themeColor="accent1"/>
      </w:tblBorders>
      <w:shd w:val="clear" w:color="5B9BD5" w:themeColor="accent1" w:fill="5B9BD5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5B9BD5" w:themeColor="accent1"/>
          <w:bottom w:val="single" w:sz="12" w:space="0" w:color="FFFFFF" w:themeColor="light1"/>
        </w:tcBorders>
        <w:shd w:val="clear" w:color="5B9BD5" w:themeColor="accent1" w:fill="5B9BD5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5B9BD5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5B9BD5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5B9BD5" w:themeColor="accent1" w:fill="5B9BD5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5B9BD5" w:themeColor="accent1" w:fill="5B9BD5" w:themeFill="accent1"/>
      </w:tcPr>
    </w:tblStylePr>
  </w:style>
  <w:style w:type="table" w:customStyle="1" w:styleId="ListTable5Dark-Accent2">
    <w:name w:val="List Table 5 Dark - Accent 2"/>
    <w:basedOn w:val="a3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3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3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3"/>
    <w:uiPriority w:val="99"/>
    <w:tblPr>
      <w:tblStyleRowBandSize w:val="1"/>
      <w:tblStyleColBandSize w:val="1"/>
      <w:tblBorders>
        <w:top w:val="single" w:sz="32" w:space="0" w:color="8DA9DB" w:themeColor="accent5" w:themeTint="9A"/>
        <w:left w:val="single" w:sz="32" w:space="0" w:color="8DA9DB" w:themeColor="accent5" w:themeTint="9A"/>
        <w:bottom w:val="single" w:sz="32" w:space="0" w:color="8DA9DB" w:themeColor="accent5" w:themeTint="9A"/>
        <w:right w:val="single" w:sz="32" w:space="0" w:color="8DA9DB" w:themeColor="accent5" w:themeTint="9A"/>
      </w:tblBorders>
      <w:shd w:val="clear" w:color="8DA9DB" w:themeColor="accent5" w:themeTint="9A" w:fill="8DA9DB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8DA9DB" w:themeColor="accent5" w:themeTint="9A"/>
          <w:bottom w:val="single" w:sz="12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8DA9DB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8DA9DB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8DA9DB" w:themeColor="accent5" w:themeTint="9A" w:fill="8DA9DB" w:themeFill="accent5" w:themeFillTint="9A"/>
      </w:tcPr>
    </w:tblStylePr>
  </w:style>
  <w:style w:type="table" w:customStyle="1" w:styleId="ListTable5Dark-Accent6">
    <w:name w:val="List Table 5 Dark - Accent 6"/>
    <w:basedOn w:val="a3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-60">
    <w:name w:val="List Table 6 Colorful"/>
    <w:basedOn w:val="a3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3"/>
    <w:uiPriority w:val="99"/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color w:val="245A8D" w:themeColor="accent1" w:themeShade="95"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color w:val="245A8D" w:themeColor="accent1" w:themeShade="95"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color w:val="245A8D" w:themeColor="accent1" w:themeShade="95"/>
      </w:rPr>
    </w:tblStylePr>
    <w:tblStylePr w:type="lastCol">
      <w:rPr>
        <w:b/>
        <w:color w:val="245A8D" w:themeColor="accent1" w:themeShade="95"/>
      </w:r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3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3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3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3"/>
    <w:uiPriority w:val="99"/>
    <w:tblPr>
      <w:tblStyleRowBandSize w:val="1"/>
      <w:tblStyleColBandSize w:val="1"/>
      <w:tblBorders>
        <w:top w:val="single" w:sz="4" w:space="0" w:color="8DA9DB" w:themeColor="accent5" w:themeTint="9A"/>
        <w:bottom w:val="single" w:sz="4" w:space="0" w:color="8DA9DB" w:themeColor="accent5" w:themeTint="9A"/>
      </w:tblBorders>
    </w:tblPr>
    <w:tblStylePr w:type="firstRow">
      <w:rPr>
        <w:b/>
        <w:color w:val="8DA9DB" w:themeColor="accent5" w:themeTint="9A" w:themeShade="95"/>
      </w:rPr>
      <w:tblPr/>
      <w:tcPr>
        <w:tcBorders>
          <w:bottom w:val="single" w:sz="4" w:space="0" w:color="8DA9DB" w:themeColor="accent5" w:themeTint="9A"/>
        </w:tcBorders>
      </w:tcPr>
    </w:tblStylePr>
    <w:tblStylePr w:type="lastRow">
      <w:rPr>
        <w:b/>
        <w:color w:val="8DA9DB" w:themeColor="accent5" w:themeTint="9A" w:themeShade="95"/>
      </w:rPr>
      <w:tblPr/>
      <w:tcPr>
        <w:tcBorders>
          <w:top w:val="single" w:sz="4" w:space="0" w:color="8DA9DB" w:themeColor="accent5" w:themeTint="9A"/>
        </w:tcBorders>
      </w:tcPr>
    </w:tblStylePr>
    <w:tblStylePr w:type="firstCol">
      <w:rPr>
        <w:b/>
        <w:color w:val="8DA9DB" w:themeColor="accent5" w:themeTint="9A" w:themeShade="95"/>
      </w:rPr>
    </w:tblStylePr>
    <w:tblStylePr w:type="lastCol">
      <w:rPr>
        <w:b/>
        <w:color w:val="8DA9DB" w:themeColor="accent5" w:themeTint="9A" w:themeShade="95"/>
      </w:r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3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-70">
    <w:name w:val="List Table 7 Colorful"/>
    <w:basedOn w:val="a3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3"/>
    <w:uiPriority w:val="99"/>
    <w:tblPr>
      <w:tblStyleRowBandSize w:val="1"/>
      <w:tblStyleColBandSize w:val="1"/>
      <w:tblBorders>
        <w:right w:val="single" w:sz="4" w:space="0" w:color="5B9BD5" w:themeColor="accent1"/>
      </w:tblBorders>
    </w:tblPr>
    <w:tblStylePr w:type="fir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45A8D" w:themeColor="accent1" w:themeShade="95"/>
        <w:sz w:val="22"/>
      </w:rPr>
      <w:tblPr/>
      <w:tcPr>
        <w:tcBorders>
          <w:top w:val="single" w:sz="4" w:space="0" w:color="5B9BD5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5B9BD5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1" w:themeShade="95"/>
        <w:sz w:val="22"/>
      </w:rPr>
      <w:tblPr/>
      <w:tcPr>
        <w:tcBorders>
          <w:top w:val="none" w:sz="4" w:space="0" w:color="000000"/>
          <w:left w:val="single" w:sz="4" w:space="0" w:color="5B9BD5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5E5F4" w:themeColor="accent1" w:themeTint="40" w:fill="D5E5F4" w:themeFill="accent1" w:themeFillTint="40"/>
      </w:tcPr>
    </w:tblStylePr>
    <w:tblStylePr w:type="band1Horz">
      <w:rPr>
        <w:rFonts w:ascii="Arial" w:hAnsi="Arial"/>
        <w:color w:val="245A8D" w:themeColor="accent1" w:themeShade="95"/>
        <w:sz w:val="22"/>
      </w:rPr>
      <w:tblPr/>
      <w:tcPr>
        <w:shd w:val="clear" w:color="D5E5F4" w:themeColor="accent1" w:themeTint="40" w:fill="D5E5F4" w:themeFill="accent1" w:themeFillTint="40"/>
      </w:tcPr>
    </w:tblStylePr>
    <w:tblStylePr w:type="band2Horz">
      <w:rPr>
        <w:rFonts w:ascii="Arial" w:hAnsi="Arial"/>
        <w:color w:val="245A8D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3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4B184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F4B184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3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9C9C9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9C9C9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3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D865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FFD865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3"/>
    <w:uiPriority w:val="99"/>
    <w:tblPr>
      <w:tblStyleRowBandSize w:val="1"/>
      <w:tblStyleColBandSize w:val="1"/>
      <w:tblBorders>
        <w:right w:val="single" w:sz="4" w:space="0" w:color="8DA9DB" w:themeColor="accent5" w:themeTint="9A"/>
      </w:tblBorders>
    </w:tblPr>
    <w:tblStylePr w:type="fir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DA9DB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single" w:sz="4" w:space="0" w:color="8DA9DB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8DA9DB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8DA9DB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8DA9DB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CFDBF0" w:themeColor="accent5" w:themeTint="40" w:fill="CFDBF0" w:themeFill="accent5" w:themeFillTint="40"/>
      </w:tcPr>
    </w:tblStylePr>
    <w:tblStylePr w:type="band1Horz">
      <w:rPr>
        <w:rFonts w:ascii="Arial" w:hAnsi="Arial"/>
        <w:color w:val="8DA9DB" w:themeColor="accent5" w:themeTint="9A" w:themeShade="95"/>
        <w:sz w:val="22"/>
      </w:rPr>
      <w:tblPr/>
      <w:tcPr>
        <w:shd w:val="clear" w:color="CFDBF0" w:themeColor="accent5" w:themeTint="40" w:fill="CFDBF0" w:themeFill="accent5" w:themeFillTint="40"/>
      </w:tcPr>
    </w:tblStylePr>
    <w:tblStylePr w:type="band2Horz">
      <w:rPr>
        <w:rFonts w:ascii="Arial" w:hAnsi="Arial"/>
        <w:color w:val="8DA9DB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3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9D08E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A9D08E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Lined-Accent2">
    <w:name w:val="Lined - Accent 2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Lined-Accent6">
    <w:name w:val="Lined - Accent 6"/>
    <w:basedOn w:val="a3"/>
    <w:uiPriority w:val="99"/>
    <w:rPr>
      <w:color w:val="404040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245A8D" w:themeColor="accent1" w:themeShade="95"/>
        <w:left w:val="single" w:sz="4" w:space="0" w:color="245A8D" w:themeColor="accent1" w:themeShade="95"/>
        <w:bottom w:val="single" w:sz="4" w:space="0" w:color="245A8D" w:themeColor="accent1" w:themeShade="95"/>
        <w:right w:val="single" w:sz="4" w:space="0" w:color="245A8D" w:themeColor="accent1" w:themeShade="95"/>
        <w:insideH w:val="single" w:sz="4" w:space="0" w:color="245A8D" w:themeColor="accent1" w:themeShade="95"/>
        <w:insideV w:val="single" w:sz="4" w:space="0" w:color="245A8D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68A2D8" w:themeColor="accent1" w:themeTint="EA" w:fill="68A2D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BDFF1" w:themeColor="accent1" w:themeTint="50" w:fill="CBDFF1" w:themeFill="accent1" w:themeFillTint="50"/>
      </w:tcPr>
    </w:tblStylePr>
  </w:style>
  <w:style w:type="table" w:customStyle="1" w:styleId="BorderedLined-Accent2">
    <w:name w:val="Bordered &amp; Lined - Accent 2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254175" w:themeColor="accent5" w:themeShade="95"/>
        <w:left w:val="single" w:sz="4" w:space="0" w:color="254175" w:themeColor="accent5" w:themeShade="95"/>
        <w:bottom w:val="single" w:sz="4" w:space="0" w:color="254175" w:themeColor="accent5" w:themeShade="95"/>
        <w:right w:val="single" w:sz="4" w:space="0" w:color="254175" w:themeColor="accent5" w:themeShade="95"/>
        <w:insideH w:val="single" w:sz="4" w:space="0" w:color="254175" w:themeColor="accent5" w:themeShade="95"/>
        <w:insideV w:val="single" w:sz="4" w:space="0" w:color="254175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472C4" w:themeColor="accent5" w:fill="4472C4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8E2F3" w:themeColor="accent5" w:themeTint="34" w:fill="D8E2F3" w:themeFill="accent5" w:themeFillTint="34"/>
      </w:tcPr>
    </w:tblStylePr>
  </w:style>
  <w:style w:type="table" w:customStyle="1" w:styleId="BorderedLined-Accent6">
    <w:name w:val="Bordered &amp; Lined - Accent 6"/>
    <w:basedOn w:val="a3"/>
    <w:uiPriority w:val="99"/>
    <w:rPr>
      <w:color w:val="404040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3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3"/>
    <w:uiPriority w:val="99"/>
    <w:tblPr>
      <w:tblStyleRowBandSize w:val="1"/>
      <w:tblStyleColBandSize w:val="1"/>
      <w:tblBorders>
        <w:top w:val="single" w:sz="4" w:space="0" w:color="BCD6EE" w:themeColor="accent1" w:themeTint="67"/>
        <w:left w:val="single" w:sz="4" w:space="0" w:color="BCD6EE" w:themeColor="accent1" w:themeTint="67"/>
        <w:bottom w:val="single" w:sz="4" w:space="0" w:color="BCD6EE" w:themeColor="accent1" w:themeTint="67"/>
        <w:right w:val="single" w:sz="4" w:space="0" w:color="BCD6EE" w:themeColor="accent1" w:themeTint="67"/>
        <w:insideH w:val="single" w:sz="4" w:space="0" w:color="BCD6EE" w:themeColor="accent1" w:themeTint="67"/>
        <w:insideV w:val="single" w:sz="4" w:space="0" w:color="BCD6EE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5B9BD5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5B9BD5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1" w:themeTint="67"/>
          <w:left w:val="single" w:sz="4" w:space="0" w:color="BCD6EE" w:themeColor="accent1" w:themeTint="67"/>
          <w:bottom w:val="single" w:sz="4" w:space="0" w:color="BCD6EE" w:themeColor="accent1" w:themeTint="67"/>
          <w:right w:val="single" w:sz="4" w:space="0" w:color="BCD6EE" w:themeColor="accent1" w:themeTint="67"/>
        </w:tcBorders>
      </w:tcPr>
    </w:tblStylePr>
  </w:style>
  <w:style w:type="table" w:customStyle="1" w:styleId="Bordered-Accent2">
    <w:name w:val="Bordered - Accent 2"/>
    <w:basedOn w:val="a3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3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3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3"/>
    <w:uiPriority w:val="99"/>
    <w:tblPr>
      <w:tblStyleRowBandSize w:val="1"/>
      <w:tblStyleColBandSize w:val="1"/>
      <w:tblBorders>
        <w:top w:val="single" w:sz="4" w:space="0" w:color="B3C5E7" w:themeColor="accent5" w:themeTint="67"/>
        <w:left w:val="single" w:sz="4" w:space="0" w:color="B3C5E7" w:themeColor="accent5" w:themeTint="67"/>
        <w:bottom w:val="single" w:sz="4" w:space="0" w:color="B3C5E7" w:themeColor="accent5" w:themeTint="67"/>
        <w:right w:val="single" w:sz="4" w:space="0" w:color="B3C5E7" w:themeColor="accent5" w:themeTint="67"/>
        <w:insideH w:val="single" w:sz="4" w:space="0" w:color="B3C5E7" w:themeColor="accent5" w:themeTint="67"/>
        <w:insideV w:val="single" w:sz="4" w:space="0" w:color="B3C5E7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8DA9DB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8DA9DB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8DA9DB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5" w:themeTint="67"/>
          <w:left w:val="single" w:sz="4" w:space="0" w:color="B3C5E7" w:themeColor="accent5" w:themeTint="67"/>
          <w:bottom w:val="single" w:sz="4" w:space="0" w:color="B3C5E7" w:themeColor="accent5" w:themeTint="67"/>
          <w:right w:val="single" w:sz="4" w:space="0" w:color="B3C5E7" w:themeColor="accent5" w:themeTint="67"/>
        </w:tcBorders>
      </w:tcPr>
    </w:tblStylePr>
  </w:style>
  <w:style w:type="table" w:customStyle="1" w:styleId="Bordered-Accent6">
    <w:name w:val="Bordered - Accent 6"/>
    <w:basedOn w:val="a3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character" w:styleId="af4">
    <w:name w:val="Hyperlink"/>
    <w:uiPriority w:val="99"/>
    <w:unhideWhenUsed/>
    <w:rPr>
      <w:color w:val="0563C1" w:themeColor="hyperlink"/>
      <w:u w:val="single"/>
    </w:rPr>
  </w:style>
  <w:style w:type="paragraph" w:styleId="af5">
    <w:name w:val="footnote text"/>
    <w:basedOn w:val="a1"/>
    <w:link w:val="af6"/>
    <w:uiPriority w:val="99"/>
    <w:semiHidden/>
    <w:unhideWhenUsed/>
    <w:pPr>
      <w:spacing w:after="40"/>
    </w:pPr>
    <w:rPr>
      <w:sz w:val="18"/>
    </w:rPr>
  </w:style>
  <w:style w:type="character" w:customStyle="1" w:styleId="af6">
    <w:name w:val="Текст сноски Знак"/>
    <w:link w:val="af5"/>
    <w:uiPriority w:val="99"/>
    <w:rPr>
      <w:sz w:val="18"/>
    </w:rPr>
  </w:style>
  <w:style w:type="character" w:styleId="af7">
    <w:name w:val="footnote reference"/>
    <w:basedOn w:val="a2"/>
    <w:uiPriority w:val="99"/>
    <w:unhideWhenUsed/>
    <w:rPr>
      <w:vertAlign w:val="superscript"/>
    </w:rPr>
  </w:style>
  <w:style w:type="paragraph" w:styleId="af8">
    <w:name w:val="endnote text"/>
    <w:basedOn w:val="a1"/>
    <w:link w:val="af9"/>
    <w:uiPriority w:val="99"/>
    <w:semiHidden/>
    <w:unhideWhenUsed/>
    <w:rPr>
      <w:sz w:val="20"/>
    </w:rPr>
  </w:style>
  <w:style w:type="character" w:customStyle="1" w:styleId="af9">
    <w:name w:val="Текст концевой сноски Знак"/>
    <w:link w:val="af8"/>
    <w:uiPriority w:val="99"/>
    <w:rPr>
      <w:sz w:val="20"/>
    </w:rPr>
  </w:style>
  <w:style w:type="character" w:styleId="afa">
    <w:name w:val="endnote reference"/>
    <w:basedOn w:val="a2"/>
    <w:uiPriority w:val="99"/>
    <w:semiHidden/>
    <w:unhideWhenUsed/>
    <w:rPr>
      <w:vertAlign w:val="superscript"/>
    </w:rPr>
  </w:style>
  <w:style w:type="paragraph" w:styleId="12">
    <w:name w:val="toc 1"/>
    <w:basedOn w:val="a1"/>
    <w:next w:val="a1"/>
    <w:uiPriority w:val="39"/>
    <w:unhideWhenUsed/>
    <w:pPr>
      <w:spacing w:after="57"/>
      <w:ind w:firstLine="0"/>
    </w:pPr>
  </w:style>
  <w:style w:type="paragraph" w:styleId="26">
    <w:name w:val="toc 2"/>
    <w:basedOn w:val="a1"/>
    <w:next w:val="a1"/>
    <w:uiPriority w:val="39"/>
    <w:unhideWhenUsed/>
    <w:pPr>
      <w:spacing w:after="57"/>
      <w:ind w:left="283" w:firstLine="0"/>
    </w:pPr>
  </w:style>
  <w:style w:type="paragraph" w:styleId="34">
    <w:name w:val="toc 3"/>
    <w:basedOn w:val="a1"/>
    <w:next w:val="a1"/>
    <w:uiPriority w:val="39"/>
    <w:unhideWhenUsed/>
    <w:pPr>
      <w:spacing w:after="57"/>
      <w:ind w:left="567" w:firstLine="0"/>
    </w:pPr>
  </w:style>
  <w:style w:type="paragraph" w:styleId="43">
    <w:name w:val="toc 4"/>
    <w:basedOn w:val="a1"/>
    <w:next w:val="a1"/>
    <w:uiPriority w:val="39"/>
    <w:unhideWhenUsed/>
    <w:pPr>
      <w:spacing w:after="57"/>
      <w:ind w:left="850" w:firstLine="0"/>
    </w:pPr>
  </w:style>
  <w:style w:type="paragraph" w:styleId="52">
    <w:name w:val="toc 5"/>
    <w:basedOn w:val="a1"/>
    <w:next w:val="a1"/>
    <w:uiPriority w:val="39"/>
    <w:unhideWhenUsed/>
    <w:pPr>
      <w:spacing w:after="57"/>
      <w:ind w:left="1134" w:firstLine="0"/>
    </w:pPr>
  </w:style>
  <w:style w:type="paragraph" w:styleId="61">
    <w:name w:val="toc 6"/>
    <w:basedOn w:val="a1"/>
    <w:next w:val="a1"/>
    <w:uiPriority w:val="39"/>
    <w:unhideWhenUsed/>
    <w:pPr>
      <w:spacing w:after="57"/>
      <w:ind w:left="1417" w:firstLine="0"/>
    </w:pPr>
  </w:style>
  <w:style w:type="paragraph" w:styleId="71">
    <w:name w:val="toc 7"/>
    <w:basedOn w:val="a1"/>
    <w:next w:val="a1"/>
    <w:uiPriority w:val="39"/>
    <w:unhideWhenUsed/>
    <w:pPr>
      <w:spacing w:after="57"/>
      <w:ind w:left="1701" w:firstLine="0"/>
    </w:pPr>
  </w:style>
  <w:style w:type="paragraph" w:styleId="81">
    <w:name w:val="toc 8"/>
    <w:basedOn w:val="a1"/>
    <w:next w:val="a1"/>
    <w:uiPriority w:val="39"/>
    <w:unhideWhenUsed/>
    <w:pPr>
      <w:spacing w:after="57"/>
      <w:ind w:left="1984" w:firstLine="0"/>
    </w:pPr>
  </w:style>
  <w:style w:type="paragraph" w:styleId="91">
    <w:name w:val="toc 9"/>
    <w:basedOn w:val="a1"/>
    <w:next w:val="a1"/>
    <w:uiPriority w:val="39"/>
    <w:unhideWhenUsed/>
    <w:pPr>
      <w:spacing w:after="57"/>
      <w:ind w:left="2268" w:firstLine="0"/>
    </w:pPr>
  </w:style>
  <w:style w:type="paragraph" w:styleId="afb">
    <w:name w:val="TOC Heading"/>
    <w:uiPriority w:val="39"/>
    <w:unhideWhenUsed/>
  </w:style>
  <w:style w:type="paragraph" w:styleId="afc">
    <w:name w:val="table of figures"/>
    <w:basedOn w:val="a1"/>
    <w:next w:val="a1"/>
    <w:uiPriority w:val="99"/>
    <w:unhideWhenUsed/>
  </w:style>
  <w:style w:type="paragraph" w:styleId="ae">
    <w:name w:val="header"/>
    <w:basedOn w:val="a1"/>
    <w:link w:val="ad"/>
    <w:pPr>
      <w:tabs>
        <w:tab w:val="center" w:pos="4153"/>
        <w:tab w:val="right" w:pos="8306"/>
      </w:tabs>
    </w:pPr>
  </w:style>
  <w:style w:type="paragraph" w:styleId="af0">
    <w:name w:val="footer"/>
    <w:basedOn w:val="a1"/>
    <w:link w:val="af"/>
    <w:pPr>
      <w:tabs>
        <w:tab w:val="center" w:pos="4153"/>
        <w:tab w:val="right" w:pos="8306"/>
      </w:tabs>
      <w:ind w:firstLine="0"/>
    </w:pPr>
    <w:rPr>
      <w:sz w:val="24"/>
    </w:rPr>
  </w:style>
  <w:style w:type="character" w:styleId="afd">
    <w:name w:val="page number"/>
    <w:basedOn w:val="a2"/>
  </w:style>
  <w:style w:type="paragraph" w:styleId="20">
    <w:name w:val="List Bullet 2"/>
    <w:basedOn w:val="a1"/>
    <w:pPr>
      <w:numPr>
        <w:numId w:val="1"/>
      </w:numPr>
      <w:ind w:left="0" w:firstLine="641"/>
    </w:pPr>
  </w:style>
  <w:style w:type="paragraph" w:styleId="3">
    <w:name w:val="List Bullet 3"/>
    <w:basedOn w:val="a1"/>
    <w:pPr>
      <w:numPr>
        <w:numId w:val="2"/>
      </w:numPr>
      <w:ind w:left="0" w:firstLine="720"/>
    </w:pPr>
  </w:style>
  <w:style w:type="paragraph" w:styleId="a0">
    <w:name w:val="List Bullet"/>
    <w:basedOn w:val="a1"/>
    <w:pPr>
      <w:numPr>
        <w:numId w:val="4"/>
      </w:numPr>
      <w:ind w:left="0" w:firstLine="680"/>
    </w:pPr>
  </w:style>
  <w:style w:type="paragraph" w:styleId="a">
    <w:name w:val="List Number"/>
    <w:basedOn w:val="a1"/>
    <w:pPr>
      <w:numPr>
        <w:numId w:val="5"/>
      </w:numPr>
      <w:ind w:left="0" w:firstLine="680"/>
    </w:pPr>
  </w:style>
  <w:style w:type="paragraph" w:styleId="2">
    <w:name w:val="List Number 2"/>
    <w:basedOn w:val="a1"/>
    <w:pPr>
      <w:numPr>
        <w:numId w:val="6"/>
      </w:numPr>
      <w:ind w:left="0" w:firstLine="680"/>
    </w:pPr>
  </w:style>
  <w:style w:type="paragraph" w:styleId="30">
    <w:name w:val="List Number 3"/>
    <w:basedOn w:val="a1"/>
    <w:pPr>
      <w:numPr>
        <w:numId w:val="7"/>
      </w:numPr>
      <w:ind w:left="0" w:firstLine="709"/>
    </w:pPr>
  </w:style>
  <w:style w:type="paragraph" w:styleId="4">
    <w:name w:val="List Number 4"/>
    <w:basedOn w:val="a1"/>
    <w:pPr>
      <w:numPr>
        <w:numId w:val="8"/>
      </w:numPr>
      <w:ind w:left="0" w:firstLine="709"/>
    </w:pPr>
  </w:style>
  <w:style w:type="paragraph" w:styleId="afe">
    <w:name w:val="Body Text"/>
    <w:basedOn w:val="a1"/>
    <w:pPr>
      <w:shd w:val="clear" w:color="auto" w:fill="FFFFFF"/>
      <w:ind w:firstLine="0"/>
    </w:pPr>
    <w:rPr>
      <w:b/>
      <w:color w:val="000000"/>
      <w:sz w:val="24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2</Pages>
  <Words>233</Words>
  <Characters>1329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 оказании единовременной материальной помощи Михайлову В</vt:lpstr>
    </vt:vector>
  </TitlesOfParts>
  <Company>Ajax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 оказании единовременной материальной помощи Михайлову В</dc:title>
  <dc:creator>Михаил Юрьевич УТКИН</dc:creator>
  <cp:lastModifiedBy>Русакова Инга Александровна</cp:lastModifiedBy>
  <cp:revision>30</cp:revision>
  <dcterms:created xsi:type="dcterms:W3CDTF">2024-09-12T13:58:00Z</dcterms:created>
  <dcterms:modified xsi:type="dcterms:W3CDTF">2026-09-16T06:42:00Z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ossProviderVariable">
    <vt:lpwstr>202838b7-b12c-4aad-9eed-0bcef303b51d</vt:lpwstr>
  </property>
</Properties>
</file>