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7E5CF" w14:textId="77777777" w:rsidR="00BA1EC7" w:rsidRPr="00BA1EC7" w:rsidRDefault="00BA1EC7" w:rsidP="00BA1EC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EC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4AFB71" wp14:editId="629CD6EB">
            <wp:extent cx="5810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80313" w14:textId="77777777" w:rsidR="00BA1EC7" w:rsidRPr="00BA1EC7" w:rsidRDefault="00BA1EC7" w:rsidP="00BA1E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AD7AD" w14:textId="77777777" w:rsidR="00BA1EC7" w:rsidRPr="00BA1EC7" w:rsidRDefault="00BA1EC7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ПО ЖИЛИЩНО-КОММУНАЛЬНОМУ ХОЗЯЙСТВУ</w:t>
      </w:r>
    </w:p>
    <w:p w14:paraId="2F90F7B8" w14:textId="77777777" w:rsidR="00BA1EC7" w:rsidRPr="00BA1EC7" w:rsidRDefault="00BA1EC7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677C0896" w14:textId="77777777" w:rsidR="00BA1EC7" w:rsidRPr="00BA1EC7" w:rsidRDefault="00BA1EC7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073FA8" w14:textId="61C7DB9A" w:rsidR="00BA1EC7" w:rsidRDefault="00D01C4F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1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14:paraId="07FF4EA8" w14:textId="77777777" w:rsidR="00D01C4F" w:rsidRPr="00BA1EC7" w:rsidRDefault="00D01C4F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</w:p>
    <w:p w14:paraId="6B21B5DE" w14:textId="77777777" w:rsidR="00BA1EC7" w:rsidRPr="00BA1EC7" w:rsidRDefault="00BA1EC7" w:rsidP="00BA1EC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1E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 октября 2026 года № __</w:t>
      </w:r>
    </w:p>
    <w:p w14:paraId="4E8413C5" w14:textId="77777777" w:rsidR="00BA1EC7" w:rsidRPr="00BA1EC7" w:rsidRDefault="00BA1EC7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7E9354" w14:textId="545EA8F1" w:rsidR="00E57966" w:rsidRPr="00BA1EC7" w:rsidRDefault="00E57966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Об утверждении Порядка составления, утверждения и ведения</w:t>
      </w:r>
    </w:p>
    <w:p w14:paraId="34E6AD65" w14:textId="77777777" w:rsidR="00E57966" w:rsidRPr="00BA1EC7" w:rsidRDefault="00E57966" w:rsidP="00BA1EC7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бюджетных смет комитета по жилищно-коммунальному хозяйству </w:t>
      </w:r>
    </w:p>
    <w:p w14:paraId="1096D828" w14:textId="77777777" w:rsidR="00E57966" w:rsidRPr="00BA1EC7" w:rsidRDefault="00E57966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05EF2F8E" w14:textId="77777777" w:rsidR="00E57966" w:rsidRPr="00BA1EC7" w:rsidRDefault="00E57966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40016D4" w14:textId="77777777" w:rsidR="00E57966" w:rsidRPr="00BA1EC7" w:rsidRDefault="00E57966" w:rsidP="00BA1E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2789E5A" w14:textId="6C5FFFB4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BA1EC7">
          <w:rPr>
            <w:rFonts w:ascii="Times New Roman" w:hAnsi="Times New Roman" w:cs="Times New Roman"/>
            <w:sz w:val="28"/>
            <w:szCs w:val="28"/>
          </w:rPr>
          <w:t>статьями 158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7">
        <w:r w:rsidRPr="00BA1EC7">
          <w:rPr>
            <w:rFonts w:ascii="Times New Roman" w:hAnsi="Times New Roman" w:cs="Times New Roman"/>
            <w:sz w:val="28"/>
            <w:szCs w:val="28"/>
          </w:rPr>
          <w:t>161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BA1EC7">
          <w:rPr>
            <w:rFonts w:ascii="Times New Roman" w:hAnsi="Times New Roman" w:cs="Times New Roman"/>
            <w:sz w:val="28"/>
            <w:szCs w:val="28"/>
          </w:rPr>
          <w:t>162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>
        <w:r w:rsidRPr="00BA1EC7">
          <w:rPr>
            <w:rFonts w:ascii="Times New Roman" w:hAnsi="Times New Roman" w:cs="Times New Roman"/>
            <w:sz w:val="28"/>
            <w:szCs w:val="28"/>
          </w:rPr>
          <w:t>221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руководствуясь </w:t>
      </w:r>
      <w:hyperlink r:id="rId10">
        <w:r w:rsidRPr="00BA1EC7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14 февраля 2018 года № 26н "Об общих требованиях к порядку составления, утверждения и ведения бюджетных смет казенных учреждений", приказываю:</w:t>
      </w:r>
    </w:p>
    <w:p w14:paraId="0E3AA9A4" w14:textId="77777777" w:rsidR="00E57966" w:rsidRPr="00BA1EC7" w:rsidRDefault="00E57966" w:rsidP="00BA1EC7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40">
        <w:r w:rsidRPr="00BA1EC7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составления, утверждения и ведения бюджетных смет комитета по жилищно-коммунальному хозяйству Ленинградской области, согласно приложению к настоящему распоряжению.</w:t>
      </w:r>
    </w:p>
    <w:p w14:paraId="7B8AA801" w14:textId="6B8621C7" w:rsidR="00E57966" w:rsidRPr="00BA1EC7" w:rsidRDefault="00E57966" w:rsidP="00BA1EC7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Признать утратившим силу распоряжение комитета по жилищно-коммунальному хозяйству Ленинградской области от 18 апреля 2018 № 76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="00E03C83" w:rsidRPr="00BA1EC7">
        <w:rPr>
          <w:rFonts w:ascii="Times New Roman" w:hAnsi="Times New Roman" w:cs="Times New Roman"/>
          <w:sz w:val="28"/>
          <w:szCs w:val="28"/>
        </w:rPr>
        <w:t>«</w:t>
      </w:r>
      <w:r w:rsidRPr="00BA1EC7">
        <w:rPr>
          <w:rFonts w:ascii="Times New Roman" w:hAnsi="Times New Roman" w:cs="Times New Roman"/>
          <w:sz w:val="28"/>
          <w:szCs w:val="28"/>
        </w:rPr>
        <w:t>Об утверждении Порядка составления, утверждения и ведения бюджетных смет комитета по жилищно-коммунальному хозяйству Ленинградской области</w:t>
      </w:r>
      <w:r w:rsidR="00E03C83" w:rsidRPr="00BA1EC7">
        <w:rPr>
          <w:rFonts w:ascii="Times New Roman" w:hAnsi="Times New Roman" w:cs="Times New Roman"/>
          <w:sz w:val="28"/>
          <w:szCs w:val="28"/>
        </w:rPr>
        <w:t>»</w:t>
      </w:r>
      <w:r w:rsidRPr="00BA1EC7">
        <w:rPr>
          <w:rFonts w:ascii="Times New Roman" w:hAnsi="Times New Roman" w:cs="Times New Roman"/>
          <w:sz w:val="28"/>
          <w:szCs w:val="28"/>
        </w:rPr>
        <w:t xml:space="preserve"> </w:t>
      </w:r>
      <w:r w:rsidR="00D01C4F">
        <w:rPr>
          <w:rFonts w:ascii="Times New Roman" w:hAnsi="Times New Roman" w:cs="Times New Roman"/>
          <w:sz w:val="28"/>
          <w:szCs w:val="28"/>
        </w:rPr>
        <w:br/>
      </w:r>
      <w:r w:rsidRPr="00BA1EC7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E03C83" w:rsidRPr="00BA1EC7">
        <w:rPr>
          <w:rFonts w:ascii="Times New Roman" w:hAnsi="Times New Roman" w:cs="Times New Roman"/>
          <w:sz w:val="28"/>
          <w:szCs w:val="28"/>
        </w:rPr>
        <w:t xml:space="preserve">распоряжений </w:t>
      </w:r>
      <w:r w:rsidRPr="00BA1EC7">
        <w:rPr>
          <w:rFonts w:ascii="Times New Roman" w:hAnsi="Times New Roman" w:cs="Times New Roman"/>
          <w:sz w:val="28"/>
          <w:szCs w:val="28"/>
        </w:rPr>
        <w:t>от 01 апреля 2019 года № 67,  от 20 мая 2025 № 88)</w:t>
      </w:r>
      <w:r w:rsidR="00E03C83" w:rsidRPr="00BA1EC7">
        <w:rPr>
          <w:rFonts w:ascii="Times New Roman" w:hAnsi="Times New Roman" w:cs="Times New Roman"/>
          <w:sz w:val="28"/>
          <w:szCs w:val="28"/>
        </w:rPr>
        <w:t>.</w:t>
      </w:r>
    </w:p>
    <w:p w14:paraId="115C2DBF" w14:textId="77777777" w:rsidR="00E57966" w:rsidRPr="00BA1EC7" w:rsidRDefault="00E03C83" w:rsidP="00BA1EC7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Назначить отдел финансов, бухгалтерского учета и правового обеспечения ответственным за формирование и утверждение бюджетной сметы комитета по жилищно-коммунальному хозяйству Ленинградской области.</w:t>
      </w:r>
    </w:p>
    <w:p w14:paraId="1853A3C6" w14:textId="6408E998" w:rsidR="00E57966" w:rsidRPr="00BA1EC7" w:rsidRDefault="00E03C83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</w:t>
      </w:r>
      <w:r w:rsidR="00E57966" w:rsidRPr="00BA1EC7">
        <w:rPr>
          <w:rFonts w:ascii="Times New Roman" w:hAnsi="Times New Roman" w:cs="Times New Roman"/>
          <w:sz w:val="28"/>
          <w:szCs w:val="28"/>
        </w:rPr>
        <w:t>.</w:t>
      </w:r>
      <w:r w:rsidRPr="00BA1EC7">
        <w:rPr>
          <w:rFonts w:ascii="Times New Roman" w:hAnsi="Times New Roman" w:cs="Times New Roman"/>
          <w:sz w:val="28"/>
          <w:szCs w:val="28"/>
        </w:rPr>
        <w:tab/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со дня подписания и распространяется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на правоотношения, связанные с формированием бюджетных смет комитета </w:t>
      </w:r>
      <w:r w:rsidR="00D01C4F">
        <w:rPr>
          <w:rFonts w:ascii="Times New Roman" w:hAnsi="Times New Roman" w:cs="Times New Roman"/>
          <w:sz w:val="28"/>
          <w:szCs w:val="28"/>
        </w:rPr>
        <w:br/>
      </w:r>
      <w:r w:rsidRPr="00BA1EC7">
        <w:rPr>
          <w:rFonts w:ascii="Times New Roman" w:hAnsi="Times New Roman" w:cs="Times New Roman"/>
          <w:sz w:val="28"/>
          <w:szCs w:val="28"/>
        </w:rPr>
        <w:t>по жилищно-коммунальному хозяйству Ленинградской области</w:t>
      </w:r>
      <w:r w:rsidR="00E57966" w:rsidRPr="00BA1EC7">
        <w:rPr>
          <w:rFonts w:ascii="Times New Roman" w:hAnsi="Times New Roman" w:cs="Times New Roman"/>
          <w:sz w:val="28"/>
          <w:szCs w:val="28"/>
        </w:rPr>
        <w:t>, на 202</w:t>
      </w:r>
      <w:r w:rsidRPr="00BA1EC7">
        <w:rPr>
          <w:rFonts w:ascii="Times New Roman" w:hAnsi="Times New Roman" w:cs="Times New Roman"/>
          <w:sz w:val="28"/>
          <w:szCs w:val="28"/>
        </w:rPr>
        <w:t>7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год </w:t>
      </w:r>
      <w:r w:rsidR="00D01C4F">
        <w:rPr>
          <w:rFonts w:ascii="Times New Roman" w:hAnsi="Times New Roman" w:cs="Times New Roman"/>
          <w:sz w:val="28"/>
          <w:szCs w:val="28"/>
        </w:rPr>
        <w:br/>
      </w:r>
      <w:r w:rsidR="00E57966" w:rsidRPr="00BA1EC7">
        <w:rPr>
          <w:rFonts w:ascii="Times New Roman" w:hAnsi="Times New Roman" w:cs="Times New Roman"/>
          <w:sz w:val="28"/>
          <w:szCs w:val="28"/>
        </w:rPr>
        <w:t>и последующие периоды.</w:t>
      </w:r>
    </w:p>
    <w:p w14:paraId="5BBE9CEC" w14:textId="77777777" w:rsidR="00E57966" w:rsidRPr="00BA1EC7" w:rsidRDefault="00E03C83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5</w:t>
      </w:r>
      <w:r w:rsidR="00E57966" w:rsidRPr="00BA1EC7">
        <w:rPr>
          <w:rFonts w:ascii="Times New Roman" w:hAnsi="Times New Roman" w:cs="Times New Roman"/>
          <w:sz w:val="28"/>
          <w:szCs w:val="28"/>
        </w:rPr>
        <w:t>.</w:t>
      </w:r>
      <w:r w:rsidRPr="00BA1EC7">
        <w:rPr>
          <w:rFonts w:ascii="Times New Roman" w:hAnsi="Times New Roman" w:cs="Times New Roman"/>
          <w:sz w:val="28"/>
          <w:szCs w:val="28"/>
        </w:rPr>
        <w:tab/>
      </w:r>
      <w:r w:rsidR="00E57966" w:rsidRPr="00BA1EC7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14:paraId="3A96FA34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D096904" w14:textId="77777777" w:rsidR="00E03C83" w:rsidRPr="00BA1EC7" w:rsidRDefault="00E03C83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0B2504D" w14:textId="77777777" w:rsidR="00E03C83" w:rsidRPr="00BA1EC7" w:rsidRDefault="00E03C83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3BF4594" w14:textId="77777777" w:rsidR="00E57966" w:rsidRPr="00BA1EC7" w:rsidRDefault="00E03C83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П</w:t>
      </w:r>
      <w:r w:rsidR="00E57966" w:rsidRPr="00BA1EC7">
        <w:rPr>
          <w:rFonts w:ascii="Times New Roman" w:hAnsi="Times New Roman" w:cs="Times New Roman"/>
          <w:sz w:val="28"/>
          <w:szCs w:val="28"/>
        </w:rPr>
        <w:t>редседател</w:t>
      </w:r>
      <w:r w:rsidRPr="00BA1EC7">
        <w:rPr>
          <w:rFonts w:ascii="Times New Roman" w:hAnsi="Times New Roman" w:cs="Times New Roman"/>
          <w:sz w:val="28"/>
          <w:szCs w:val="28"/>
        </w:rPr>
        <w:t>ь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14:paraId="6BDD3407" w14:textId="77777777" w:rsidR="00E03C83" w:rsidRPr="00BA1EC7" w:rsidRDefault="00E03C83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комитета по жилищно-коммунальному </w:t>
      </w:r>
    </w:p>
    <w:p w14:paraId="2021E01D" w14:textId="0F7A8D29" w:rsidR="00E57966" w:rsidRPr="00BA1EC7" w:rsidRDefault="00E03C83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хозяйству Ленинградской области                                                                   Д.С.</w:t>
      </w:r>
      <w:r w:rsidR="00D01C4F">
        <w:rPr>
          <w:rFonts w:ascii="Times New Roman" w:hAnsi="Times New Roman" w:cs="Times New Roman"/>
          <w:sz w:val="28"/>
          <w:szCs w:val="28"/>
        </w:rPr>
        <w:t xml:space="preserve"> </w:t>
      </w:r>
      <w:r w:rsidRPr="00BA1EC7">
        <w:rPr>
          <w:rFonts w:ascii="Times New Roman" w:hAnsi="Times New Roman" w:cs="Times New Roman"/>
          <w:sz w:val="28"/>
          <w:szCs w:val="28"/>
        </w:rPr>
        <w:t>Беляев</w:t>
      </w:r>
    </w:p>
    <w:p w14:paraId="4E9F7DD8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9D7919" w14:textId="77777777" w:rsidR="00E57966" w:rsidRPr="00BA1EC7" w:rsidRDefault="00E57966" w:rsidP="00BA1EC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E3BB0D7" w14:textId="6430F7AE" w:rsidR="00E03C83" w:rsidRPr="00BA1EC7" w:rsidRDefault="00DC379C" w:rsidP="00BA1EC7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</w:t>
      </w:r>
      <w:r w:rsidR="00E03C83" w:rsidRPr="00BA1EC7">
        <w:rPr>
          <w:rFonts w:ascii="Times New Roman" w:hAnsi="Times New Roman" w:cs="Times New Roman"/>
          <w:sz w:val="28"/>
          <w:szCs w:val="28"/>
        </w:rPr>
        <w:t xml:space="preserve">комитета по жилищно-коммунальному хозяйству Ленинградской области </w:t>
      </w:r>
    </w:p>
    <w:p w14:paraId="72FBF7C0" w14:textId="77777777" w:rsidR="00E57966" w:rsidRPr="00BA1EC7" w:rsidRDefault="00E57966" w:rsidP="00BA1EC7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от </w:t>
      </w:r>
      <w:r w:rsidR="00E03C83" w:rsidRPr="00BA1EC7">
        <w:rPr>
          <w:rFonts w:ascii="Times New Roman" w:hAnsi="Times New Roman" w:cs="Times New Roman"/>
          <w:sz w:val="28"/>
          <w:szCs w:val="28"/>
        </w:rPr>
        <w:t>_______________</w:t>
      </w:r>
      <w:r w:rsidRPr="00BA1EC7">
        <w:rPr>
          <w:rFonts w:ascii="Times New Roman" w:hAnsi="Times New Roman" w:cs="Times New Roman"/>
          <w:sz w:val="28"/>
          <w:szCs w:val="28"/>
        </w:rPr>
        <w:t>202</w:t>
      </w:r>
      <w:r w:rsidR="00E03C83" w:rsidRPr="00BA1EC7">
        <w:rPr>
          <w:rFonts w:ascii="Times New Roman" w:hAnsi="Times New Roman" w:cs="Times New Roman"/>
          <w:sz w:val="28"/>
          <w:szCs w:val="28"/>
        </w:rPr>
        <w:t>6</w:t>
      </w:r>
      <w:r w:rsidRPr="00BA1EC7">
        <w:rPr>
          <w:rFonts w:ascii="Times New Roman" w:hAnsi="Times New Roman" w:cs="Times New Roman"/>
          <w:sz w:val="28"/>
          <w:szCs w:val="28"/>
        </w:rPr>
        <w:t xml:space="preserve"> </w:t>
      </w:r>
      <w:r w:rsidR="00E03C83" w:rsidRPr="00BA1EC7">
        <w:rPr>
          <w:rFonts w:ascii="Times New Roman" w:hAnsi="Times New Roman" w:cs="Times New Roman"/>
          <w:sz w:val="28"/>
          <w:szCs w:val="28"/>
        </w:rPr>
        <w:t>№___</w:t>
      </w:r>
    </w:p>
    <w:p w14:paraId="475C842D" w14:textId="459ACBDE" w:rsidR="00E57966" w:rsidRPr="00BA1EC7" w:rsidRDefault="00E57966" w:rsidP="00BA1E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477CE7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8F797E" w14:textId="77777777" w:rsidR="00E03C83" w:rsidRPr="00BA1EC7" w:rsidRDefault="00E03C83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</w:p>
    <w:p w14:paraId="2334ACDE" w14:textId="77777777" w:rsidR="00E57966" w:rsidRPr="00BA1EC7" w:rsidRDefault="00E57966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ПОРЯДОК</w:t>
      </w:r>
    </w:p>
    <w:p w14:paraId="36D88F2D" w14:textId="77777777" w:rsidR="00E57966" w:rsidRPr="00BA1EC7" w:rsidRDefault="00E03C83" w:rsidP="00BA1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составления, утверждения и ведения бюджетных смет комитета по жилищно-коммунальному хозяйству Ленинградской области</w:t>
      </w:r>
    </w:p>
    <w:p w14:paraId="2CF9729D" w14:textId="77777777" w:rsidR="00E57966" w:rsidRPr="00BA1EC7" w:rsidRDefault="00E57966" w:rsidP="00BA1EC7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78AEAC86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01D996C" w14:textId="77777777" w:rsidR="00E57966" w:rsidRPr="00BA1EC7" w:rsidRDefault="00E57966" w:rsidP="00BA1E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6A93B11A" w14:textId="77777777" w:rsidR="00E57966" w:rsidRPr="00BA1EC7" w:rsidRDefault="00E57966" w:rsidP="00BA1E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EFE2FBA" w14:textId="44AFAC58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1. Настоящий Порядок составления, утверждения и ведения бюджетных смет </w:t>
      </w:r>
      <w:r w:rsidR="00CC21E4" w:rsidRPr="00BA1EC7">
        <w:rPr>
          <w:rFonts w:ascii="Times New Roman" w:hAnsi="Times New Roman" w:cs="Times New Roman"/>
          <w:sz w:val="28"/>
          <w:szCs w:val="28"/>
        </w:rPr>
        <w:t>комитета по жилищно-коммунальному хозяйству Ленинградской области</w:t>
      </w:r>
      <w:r w:rsidRPr="00BA1EC7">
        <w:rPr>
          <w:rFonts w:ascii="Times New Roman" w:hAnsi="Times New Roman" w:cs="Times New Roman"/>
          <w:sz w:val="28"/>
          <w:szCs w:val="28"/>
        </w:rPr>
        <w:t xml:space="preserve"> (далее - Порядок), разработан в соответствии со </w:t>
      </w:r>
      <w:hyperlink r:id="rId11">
        <w:r w:rsidRPr="00BA1EC7">
          <w:rPr>
            <w:rFonts w:ascii="Times New Roman" w:hAnsi="Times New Roman" w:cs="Times New Roman"/>
            <w:sz w:val="28"/>
            <w:szCs w:val="28"/>
          </w:rPr>
          <w:t>статьями 158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>
        <w:r w:rsidRPr="00BA1EC7">
          <w:rPr>
            <w:rFonts w:ascii="Times New Roman" w:hAnsi="Times New Roman" w:cs="Times New Roman"/>
            <w:sz w:val="28"/>
            <w:szCs w:val="28"/>
          </w:rPr>
          <w:t>161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>
        <w:r w:rsidRPr="00BA1EC7">
          <w:rPr>
            <w:rFonts w:ascii="Times New Roman" w:hAnsi="Times New Roman" w:cs="Times New Roman"/>
            <w:sz w:val="28"/>
            <w:szCs w:val="28"/>
          </w:rPr>
          <w:t>162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>
        <w:r w:rsidRPr="00BA1EC7">
          <w:rPr>
            <w:rFonts w:ascii="Times New Roman" w:hAnsi="Times New Roman" w:cs="Times New Roman"/>
            <w:sz w:val="28"/>
            <w:szCs w:val="28"/>
          </w:rPr>
          <w:t>221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Общими </w:t>
      </w:r>
      <w:hyperlink r:id="rId15">
        <w:r w:rsidRPr="00BA1EC7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 февраля 2018 года </w:t>
      </w:r>
      <w:r w:rsidR="00CC21E4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26н (далее - Общие требования), и устанавливает правила составления, утверждения и ведения бюджетных смет, а также внесения изменений в бюджетные сметы </w:t>
      </w:r>
      <w:r w:rsidR="00CC21E4" w:rsidRPr="00BA1EC7">
        <w:rPr>
          <w:rFonts w:ascii="Times New Roman" w:hAnsi="Times New Roman" w:cs="Times New Roman"/>
          <w:sz w:val="28"/>
          <w:szCs w:val="28"/>
        </w:rPr>
        <w:t xml:space="preserve">комитета по жилищно-коммунальному хозяйству Ленинградской области </w:t>
      </w:r>
      <w:r w:rsidRPr="00BA1EC7">
        <w:rPr>
          <w:rFonts w:ascii="Times New Roman" w:hAnsi="Times New Roman" w:cs="Times New Roman"/>
          <w:sz w:val="28"/>
          <w:szCs w:val="28"/>
        </w:rPr>
        <w:t>(далее - Комитет).</w:t>
      </w:r>
    </w:p>
    <w:p w14:paraId="3879C105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EEBD7A" w14:textId="77777777" w:rsidR="00E57966" w:rsidRPr="00BA1EC7" w:rsidRDefault="00E57966" w:rsidP="00BA1E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II. Порядок составления проект</w:t>
      </w:r>
      <w:r w:rsidR="00CC21E4" w:rsidRPr="00BA1EC7">
        <w:rPr>
          <w:rFonts w:ascii="Times New Roman" w:hAnsi="Times New Roman" w:cs="Times New Roman"/>
          <w:sz w:val="28"/>
          <w:szCs w:val="28"/>
        </w:rPr>
        <w:t>а</w:t>
      </w:r>
      <w:r w:rsidRPr="00BA1EC7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CC21E4" w:rsidRPr="00BA1EC7">
        <w:rPr>
          <w:rFonts w:ascii="Times New Roman" w:hAnsi="Times New Roman" w:cs="Times New Roman"/>
          <w:sz w:val="28"/>
          <w:szCs w:val="28"/>
        </w:rPr>
        <w:t>ой</w:t>
      </w:r>
      <w:r w:rsidRPr="00BA1EC7">
        <w:rPr>
          <w:rFonts w:ascii="Times New Roman" w:hAnsi="Times New Roman" w:cs="Times New Roman"/>
          <w:sz w:val="28"/>
          <w:szCs w:val="28"/>
        </w:rPr>
        <w:t xml:space="preserve"> смет</w:t>
      </w:r>
      <w:r w:rsidR="00CC21E4" w:rsidRPr="00BA1EC7">
        <w:rPr>
          <w:rFonts w:ascii="Times New Roman" w:hAnsi="Times New Roman" w:cs="Times New Roman"/>
          <w:sz w:val="28"/>
          <w:szCs w:val="28"/>
        </w:rPr>
        <w:t>ы</w:t>
      </w:r>
    </w:p>
    <w:p w14:paraId="2EE7B0F0" w14:textId="77777777" w:rsidR="00E57966" w:rsidRPr="00BA1EC7" w:rsidRDefault="00E57966" w:rsidP="00BA1E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97BA2D6" w14:textId="46EF3034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2.1. </w:t>
      </w:r>
      <w:r w:rsidR="00CC21E4" w:rsidRPr="00BA1EC7">
        <w:rPr>
          <w:rFonts w:ascii="Times New Roman" w:hAnsi="Times New Roman" w:cs="Times New Roman"/>
          <w:sz w:val="28"/>
          <w:szCs w:val="28"/>
        </w:rPr>
        <w:t>Проект бюджетной сметы Комитета составляется н</w:t>
      </w:r>
      <w:r w:rsidRPr="00BA1EC7">
        <w:rPr>
          <w:rFonts w:ascii="Times New Roman" w:hAnsi="Times New Roman" w:cs="Times New Roman"/>
          <w:sz w:val="28"/>
          <w:szCs w:val="28"/>
        </w:rPr>
        <w:t>а этапе составления проекта областного бюджета Ленинградской области (далее - областной бюджет) на очередной финансовый год и плановый период</w:t>
      </w:r>
      <w:r w:rsidR="00CC21E4" w:rsidRPr="00BA1EC7">
        <w:rPr>
          <w:rFonts w:ascii="Times New Roman" w:hAnsi="Times New Roman" w:cs="Times New Roman"/>
          <w:sz w:val="28"/>
          <w:szCs w:val="28"/>
        </w:rPr>
        <w:t>,</w:t>
      </w:r>
      <w:r w:rsidRPr="00BA1EC7">
        <w:rPr>
          <w:rFonts w:ascii="Times New Roman" w:hAnsi="Times New Roman" w:cs="Times New Roman"/>
          <w:sz w:val="28"/>
          <w:szCs w:val="28"/>
        </w:rPr>
        <w:t xml:space="preserve"> исходя из предельных объемов бюджетных ассигнований на очередной финансовый год и плановый период</w:t>
      </w:r>
      <w:r w:rsidR="00CC21E4" w:rsidRPr="00BA1EC7">
        <w:rPr>
          <w:rFonts w:ascii="Times New Roman" w:hAnsi="Times New Roman" w:cs="Times New Roman"/>
          <w:sz w:val="28"/>
          <w:szCs w:val="28"/>
        </w:rPr>
        <w:t>, с учетом</w:t>
      </w:r>
      <w:r w:rsidRPr="00BA1EC7">
        <w:rPr>
          <w:rFonts w:ascii="Times New Roman" w:hAnsi="Times New Roman" w:cs="Times New Roman"/>
          <w:sz w:val="28"/>
          <w:szCs w:val="28"/>
        </w:rPr>
        <w:t xml:space="preserve"> ежегодно разрабатываемых комитетом финансов Ленинградской области методических указаний по распределению бюджетных ассигнований областного бюджета </w:t>
      </w:r>
      <w:r w:rsidR="001D0DC3" w:rsidRPr="00BA1EC7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A1EC7">
        <w:rPr>
          <w:rFonts w:ascii="Times New Roman" w:hAnsi="Times New Roman" w:cs="Times New Roman"/>
          <w:sz w:val="28"/>
          <w:szCs w:val="28"/>
        </w:rPr>
        <w:t>по кодам классификации расходов областного бюджета на очередной финансовый год и плановый период</w:t>
      </w:r>
      <w:r w:rsidR="00117C9C" w:rsidRPr="00BA1EC7">
        <w:rPr>
          <w:rFonts w:ascii="Times New Roman" w:hAnsi="Times New Roman" w:cs="Times New Roman"/>
          <w:sz w:val="28"/>
          <w:szCs w:val="28"/>
        </w:rPr>
        <w:t>.</w:t>
      </w:r>
      <w:r w:rsidRPr="00BA1E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228F55" w14:textId="1C22E5C0" w:rsidR="00E57966" w:rsidRPr="00BA1EC7" w:rsidRDefault="0034189E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2.2. </w:t>
      </w:r>
      <w:r w:rsidR="009E2B08" w:rsidRPr="00BA1EC7">
        <w:rPr>
          <w:rFonts w:ascii="Times New Roman" w:hAnsi="Times New Roman" w:cs="Times New Roman"/>
          <w:sz w:val="28"/>
          <w:szCs w:val="28"/>
        </w:rPr>
        <w:t xml:space="preserve">Проект бюджетной сметы 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E67A98" w:rsidRPr="00BA1EC7">
        <w:rPr>
          <w:rFonts w:ascii="Times New Roman" w:hAnsi="Times New Roman" w:cs="Times New Roman"/>
          <w:sz w:val="28"/>
          <w:szCs w:val="28"/>
        </w:rPr>
        <w:t>составляется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</w:t>
      </w:r>
      <w:r w:rsidR="00684BBB" w:rsidRPr="00BA1EC7">
        <w:rPr>
          <w:rFonts w:ascii="Times New Roman" w:hAnsi="Times New Roman" w:cs="Times New Roman"/>
          <w:sz w:val="28"/>
          <w:szCs w:val="28"/>
        </w:rPr>
        <w:t xml:space="preserve">отделом финансов, бухгалтерского учета и правового обеспечения  (далее </w:t>
      </w:r>
      <w:r w:rsidR="00DE0621" w:rsidRPr="00BA1EC7">
        <w:rPr>
          <w:rFonts w:ascii="Times New Roman" w:hAnsi="Times New Roman" w:cs="Times New Roman"/>
          <w:sz w:val="28"/>
          <w:szCs w:val="28"/>
        </w:rPr>
        <w:t>о</w:t>
      </w:r>
      <w:r w:rsidR="00684BBB" w:rsidRPr="00BA1EC7">
        <w:rPr>
          <w:rFonts w:ascii="Times New Roman" w:hAnsi="Times New Roman" w:cs="Times New Roman"/>
          <w:sz w:val="28"/>
          <w:szCs w:val="28"/>
        </w:rPr>
        <w:t>тдел Ф</w:t>
      </w:r>
      <w:r w:rsidR="00DE0621" w:rsidRPr="00BA1EC7">
        <w:rPr>
          <w:rFonts w:ascii="Times New Roman" w:hAnsi="Times New Roman" w:cs="Times New Roman"/>
          <w:sz w:val="28"/>
          <w:szCs w:val="28"/>
        </w:rPr>
        <w:t>БУ и ПО</w:t>
      </w:r>
      <w:r w:rsidR="00684BBB" w:rsidRPr="00BA1EC7">
        <w:rPr>
          <w:rFonts w:ascii="Times New Roman" w:hAnsi="Times New Roman" w:cs="Times New Roman"/>
          <w:sz w:val="28"/>
          <w:szCs w:val="28"/>
        </w:rPr>
        <w:t xml:space="preserve">) </w:t>
      </w:r>
      <w:r w:rsidR="00E57966" w:rsidRPr="00BA1EC7">
        <w:rPr>
          <w:rFonts w:ascii="Times New Roman" w:hAnsi="Times New Roman" w:cs="Times New Roman"/>
          <w:sz w:val="28"/>
          <w:szCs w:val="28"/>
        </w:rPr>
        <w:t>в течение пяти рабочих дней после дня завершения срока формирования в подсистеме "АЦК-Планирование" уточненных бюджетных заявок, указанного в Плане-графике подготовки и рассмотрения проектов решений, документов и материалов, необходимых для составления проекта областного закона об областном бюджете Ленинградской области на очередной финансовый год и на плановый период, утверждаемого ежегодно комитетом финансов Ленинградской области.</w:t>
      </w:r>
    </w:p>
    <w:p w14:paraId="33E1946F" w14:textId="01D4CA39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2.</w:t>
      </w:r>
      <w:r w:rsidR="0034189E" w:rsidRPr="00BA1EC7">
        <w:rPr>
          <w:rFonts w:ascii="Times New Roman" w:hAnsi="Times New Roman" w:cs="Times New Roman"/>
          <w:sz w:val="28"/>
          <w:szCs w:val="28"/>
        </w:rPr>
        <w:t>3</w:t>
      </w:r>
      <w:r w:rsidRPr="00BA1EC7">
        <w:rPr>
          <w:rFonts w:ascii="Times New Roman" w:hAnsi="Times New Roman" w:cs="Times New Roman"/>
          <w:sz w:val="28"/>
          <w:szCs w:val="28"/>
        </w:rPr>
        <w:t xml:space="preserve">. Проект бюджетной </w:t>
      </w:r>
      <w:hyperlink w:anchor="P129">
        <w:r w:rsidRPr="00BA1EC7">
          <w:rPr>
            <w:rFonts w:ascii="Times New Roman" w:hAnsi="Times New Roman" w:cs="Times New Roman"/>
            <w:sz w:val="28"/>
            <w:szCs w:val="28"/>
          </w:rPr>
          <w:t>сметы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Комитета на очередной финансовый год и плановый период составляется по форме, установленной приложением </w:t>
      </w:r>
      <w:r w:rsidR="009E2B08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1 к настоящему Порядку, с пометкой "ПРОЕКТ"</w:t>
      </w:r>
      <w:r w:rsidR="0034189E" w:rsidRPr="00BA1EC7">
        <w:rPr>
          <w:rFonts w:ascii="Times New Roman" w:hAnsi="Times New Roman" w:cs="Times New Roman"/>
          <w:sz w:val="28"/>
          <w:szCs w:val="28"/>
        </w:rPr>
        <w:t xml:space="preserve"> и подписывается начальником отдела </w:t>
      </w:r>
      <w:r w:rsidR="00DE0621" w:rsidRPr="00BA1EC7">
        <w:rPr>
          <w:rFonts w:ascii="Times New Roman" w:hAnsi="Times New Roman" w:cs="Times New Roman"/>
          <w:sz w:val="28"/>
          <w:szCs w:val="28"/>
        </w:rPr>
        <w:t>ФБУ и ПО</w:t>
      </w:r>
      <w:r w:rsidR="00EA001A" w:rsidRPr="00BA1EC7">
        <w:rPr>
          <w:rFonts w:ascii="Times New Roman" w:hAnsi="Times New Roman" w:cs="Times New Roman"/>
          <w:sz w:val="28"/>
          <w:szCs w:val="28"/>
        </w:rPr>
        <w:t>, а в его отсутствие - лицом, исполняющим его обязанности</w:t>
      </w:r>
      <w:r w:rsidRPr="00BA1EC7">
        <w:rPr>
          <w:rFonts w:ascii="Times New Roman" w:hAnsi="Times New Roman" w:cs="Times New Roman"/>
          <w:sz w:val="28"/>
          <w:szCs w:val="28"/>
        </w:rPr>
        <w:t>.</w:t>
      </w:r>
    </w:p>
    <w:p w14:paraId="70083705" w14:textId="77777777" w:rsidR="007B51E2" w:rsidRPr="00BA1EC7" w:rsidRDefault="007B51E2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Внесение изменений в проект бюджетной сметы Комитета осуществляется путем уточнения плановых сметных показателей и составления новой версии проекта бюджетной сметы с использованием приложения №1</w:t>
      </w:r>
      <w:r w:rsidR="00EA001A" w:rsidRPr="00BA1EC7">
        <w:rPr>
          <w:rFonts w:ascii="Times New Roman" w:hAnsi="Times New Roman" w:cs="Times New Roman"/>
          <w:sz w:val="28"/>
          <w:szCs w:val="28"/>
        </w:rPr>
        <w:t xml:space="preserve"> и (или) приложения № 3</w:t>
      </w:r>
      <w:r w:rsidR="00DE0621" w:rsidRPr="00BA1EC7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A1EC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757931" w14:textId="77777777" w:rsidR="00E57966" w:rsidRPr="00BA1EC7" w:rsidRDefault="00E57966" w:rsidP="00BA1E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</w:p>
    <w:p w14:paraId="40B713AF" w14:textId="77777777" w:rsidR="00E57966" w:rsidRPr="00BA1EC7" w:rsidRDefault="00E57966" w:rsidP="00BA1E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III. Порядок составления и утверждения бюджетных смет</w:t>
      </w:r>
    </w:p>
    <w:p w14:paraId="4A7AF3F8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EE514D" w14:textId="5A33A5BA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3.1. Бюджетная смета составляется в целях установления объема и распределения направлений расходования средств областного бюджета на основании доведенных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Pr="00BA1EC7">
        <w:rPr>
          <w:rFonts w:ascii="Times New Roman" w:hAnsi="Times New Roman" w:cs="Times New Roman"/>
          <w:sz w:val="28"/>
          <w:szCs w:val="28"/>
        </w:rPr>
        <w:t xml:space="preserve">до Комитета </w:t>
      </w:r>
      <w:r w:rsidR="00117C9C" w:rsidRPr="00BA1EC7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BA1EC7">
        <w:rPr>
          <w:rFonts w:ascii="Times New Roman" w:hAnsi="Times New Roman" w:cs="Times New Roman"/>
          <w:sz w:val="28"/>
          <w:szCs w:val="28"/>
        </w:rPr>
        <w:t>ассигнований и лимитов бюджетных обязательств по расходам областного бюджета (далее - лимиты бюджетных обязательств) на принятие и(или) исполнение бюджетных обязательств по обеспечению выполнения функций Комитета на очередной финансовый год и плановый период, включая бюджетные обязательства по предоставлению субсидий юридическим лицам, субвенций и иных межбюджетных трансфертов.</w:t>
      </w:r>
    </w:p>
    <w:p w14:paraId="76B1D980" w14:textId="0A69BC52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3.2. Показатели бюджетной сметы формируются в пределах доведенных комитетом финансов Ленинградской области лимитов бюджетных обязательств в разрезе кодов классификации расходов бюджетов бюджетной классификации Российской Федерации с детализацией по кодам групп, подгрупп, элементов видов расходов классификации расходов бюджетов.</w:t>
      </w:r>
    </w:p>
    <w:p w14:paraId="1FF1FE3C" w14:textId="77777777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3.3. Бюджетная </w:t>
      </w:r>
      <w:hyperlink w:anchor="P129">
        <w:r w:rsidRPr="00BA1EC7">
          <w:rPr>
            <w:rFonts w:ascii="Times New Roman" w:hAnsi="Times New Roman" w:cs="Times New Roman"/>
            <w:sz w:val="28"/>
            <w:szCs w:val="28"/>
          </w:rPr>
          <w:t>смета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Комитета составляется в соответствии с приложением </w:t>
      </w:r>
      <w:r w:rsidR="00CD5BD7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1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Pr="00BA1EC7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14:paraId="21B30BA8" w14:textId="77777777" w:rsidR="0034189E" w:rsidRPr="00BA1EC7" w:rsidRDefault="0034189E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3.4. При составлении бюджетной сметы плановые сметные показатели, подготовленные при формировании проекта областного бюджета на очередной финансовый год и плановый период по формам, указанным в </w:t>
      </w:r>
      <w:hyperlink w:anchor="P59">
        <w:r w:rsidRPr="00BA1EC7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Порядка, приводятся в соответствие с объемами бюджетных ассигнований, утвержденными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Pr="00BA1EC7">
        <w:rPr>
          <w:rFonts w:ascii="Times New Roman" w:hAnsi="Times New Roman" w:cs="Times New Roman"/>
          <w:sz w:val="28"/>
          <w:szCs w:val="28"/>
        </w:rPr>
        <w:t>в областном бюджете на очередной финансовый год и плановый период.</w:t>
      </w:r>
    </w:p>
    <w:p w14:paraId="6CD2E6EC" w14:textId="77777777" w:rsidR="0034189E" w:rsidRPr="00BA1EC7" w:rsidRDefault="0034189E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3.5. 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Бюджетная смета Комитета составляется </w:t>
      </w:r>
      <w:r w:rsidR="00CD5BD7" w:rsidRPr="00BA1EC7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DE0621" w:rsidRPr="00BA1EC7">
        <w:rPr>
          <w:rFonts w:ascii="Times New Roman" w:hAnsi="Times New Roman" w:cs="Times New Roman"/>
          <w:sz w:val="28"/>
          <w:szCs w:val="28"/>
        </w:rPr>
        <w:t>ФБУ и ПО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CD5BD7" w:rsidRPr="00BA1EC7">
        <w:rPr>
          <w:rFonts w:ascii="Times New Roman" w:hAnsi="Times New Roman" w:cs="Times New Roman"/>
          <w:sz w:val="28"/>
          <w:szCs w:val="28"/>
        </w:rPr>
        <w:t>5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(</w:t>
      </w:r>
      <w:r w:rsidR="00CD5BD7" w:rsidRPr="00BA1EC7">
        <w:rPr>
          <w:rFonts w:ascii="Times New Roman" w:hAnsi="Times New Roman" w:cs="Times New Roman"/>
          <w:sz w:val="28"/>
          <w:szCs w:val="28"/>
        </w:rPr>
        <w:t>пяти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) рабочих дней </w:t>
      </w:r>
      <w:r w:rsidRPr="00BA1EC7">
        <w:rPr>
          <w:rFonts w:ascii="Times New Roman" w:hAnsi="Times New Roman" w:cs="Times New Roman"/>
          <w:sz w:val="28"/>
          <w:szCs w:val="28"/>
        </w:rPr>
        <w:t>со дня доведения Комитету в установленном порядке лимитов бюджетных обязательств</w:t>
      </w:r>
      <w:r w:rsidR="00EA001A" w:rsidRPr="00BA1EC7">
        <w:rPr>
          <w:rFonts w:ascii="Times New Roman" w:hAnsi="Times New Roman" w:cs="Times New Roman"/>
          <w:sz w:val="28"/>
          <w:szCs w:val="28"/>
        </w:rPr>
        <w:t xml:space="preserve"> и подписывается начальником отдела ФБУ и ПО, а в его отсутствие - лицом, исполняющим его обязанности</w:t>
      </w:r>
      <w:r w:rsidRPr="00BA1EC7">
        <w:rPr>
          <w:rFonts w:ascii="Times New Roman" w:hAnsi="Times New Roman" w:cs="Times New Roman"/>
          <w:sz w:val="28"/>
          <w:szCs w:val="28"/>
        </w:rPr>
        <w:t>.</w:t>
      </w:r>
    </w:p>
    <w:p w14:paraId="71F1E318" w14:textId="77777777" w:rsidR="00CD5BD7" w:rsidRPr="00BA1EC7" w:rsidRDefault="0034189E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3.6. </w:t>
      </w:r>
      <w:r w:rsidR="00CD5BD7" w:rsidRPr="00BA1EC7">
        <w:rPr>
          <w:rFonts w:ascii="Times New Roman" w:hAnsi="Times New Roman" w:cs="Times New Roman"/>
          <w:sz w:val="28"/>
          <w:szCs w:val="28"/>
        </w:rPr>
        <w:t>Бюджетная смета</w:t>
      </w:r>
      <w:r w:rsidR="00771BF3" w:rsidRPr="00BA1EC7">
        <w:rPr>
          <w:rFonts w:ascii="Times New Roman" w:hAnsi="Times New Roman" w:cs="Times New Roman"/>
          <w:sz w:val="28"/>
          <w:szCs w:val="28"/>
        </w:rPr>
        <w:t xml:space="preserve"> утверждается председателем Комитета или лицом, уполномоченным действовать от лица председателя Комитета в порядке, установленным Положением о Комитете.</w:t>
      </w:r>
    </w:p>
    <w:p w14:paraId="67A1F731" w14:textId="77777777" w:rsidR="0034189E" w:rsidRPr="00BA1EC7" w:rsidRDefault="0034189E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Утверждение бюджетной сметы осуществляется не позднее 10 рабочих дней со дня доведения Комитету в установленном порядке </w:t>
      </w:r>
      <w:r w:rsidR="00117C9C" w:rsidRPr="00BA1EC7">
        <w:rPr>
          <w:rFonts w:ascii="Times New Roman" w:hAnsi="Times New Roman" w:cs="Times New Roman"/>
          <w:sz w:val="28"/>
          <w:szCs w:val="28"/>
        </w:rPr>
        <w:t>лимитов бюджетных обязательств</w:t>
      </w:r>
      <w:r w:rsidRPr="00BA1EC7">
        <w:rPr>
          <w:rFonts w:ascii="Times New Roman" w:hAnsi="Times New Roman" w:cs="Times New Roman"/>
          <w:sz w:val="28"/>
          <w:szCs w:val="28"/>
        </w:rPr>
        <w:t>.</w:t>
      </w:r>
    </w:p>
    <w:p w14:paraId="4B950D29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26A920" w14:textId="77777777" w:rsidR="00E57966" w:rsidRPr="00BA1EC7" w:rsidRDefault="00E57966" w:rsidP="00BA1EC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IV. Порядок ведения бюджетных смет</w:t>
      </w:r>
    </w:p>
    <w:p w14:paraId="5632F230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81F2CD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4.1. Ведением бюджетн</w:t>
      </w:r>
      <w:r w:rsidR="00DE0621" w:rsidRPr="00BA1EC7">
        <w:rPr>
          <w:rFonts w:ascii="Times New Roman" w:hAnsi="Times New Roman" w:cs="Times New Roman"/>
          <w:sz w:val="28"/>
          <w:szCs w:val="28"/>
        </w:rPr>
        <w:t>ой</w:t>
      </w:r>
      <w:r w:rsidRPr="00BA1EC7">
        <w:rPr>
          <w:rFonts w:ascii="Times New Roman" w:hAnsi="Times New Roman" w:cs="Times New Roman"/>
          <w:sz w:val="28"/>
          <w:szCs w:val="28"/>
        </w:rPr>
        <w:t xml:space="preserve"> смет</w:t>
      </w:r>
      <w:r w:rsidR="00DE0621" w:rsidRPr="00BA1EC7">
        <w:rPr>
          <w:rFonts w:ascii="Times New Roman" w:hAnsi="Times New Roman" w:cs="Times New Roman"/>
          <w:sz w:val="28"/>
          <w:szCs w:val="28"/>
        </w:rPr>
        <w:t>ы</w:t>
      </w:r>
      <w:r w:rsidRPr="00BA1EC7">
        <w:rPr>
          <w:rFonts w:ascii="Times New Roman" w:hAnsi="Times New Roman" w:cs="Times New Roman"/>
          <w:sz w:val="28"/>
          <w:szCs w:val="28"/>
        </w:rPr>
        <w:t xml:space="preserve"> Комитета является внесение изменений в показатели бюджетных смет в пределах доведенных комитетом финансов Ленинградской области изменений лимитов бюджетных обязательств.</w:t>
      </w:r>
    </w:p>
    <w:p w14:paraId="434C9ABC" w14:textId="77777777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4.2. Внесение изменений в показатели бюджетной сметы Комитета осуществляется путем утверждения изменений показателей - сумм увеличения, отражающихся со знаком "плюс", и(или) уменьшения объемов сметных назначений, отражающихся со знаком "минус" в порядке и случаях, установленных Общими требованиями.</w:t>
      </w:r>
    </w:p>
    <w:p w14:paraId="6CD8E64D" w14:textId="2AAEBA2F" w:rsidR="00E57966" w:rsidRPr="00BA1EC7" w:rsidRDefault="00DC379C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733">
        <w:r w:rsidR="00E57966" w:rsidRPr="00BA1EC7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="00E57966" w:rsidRPr="00BA1EC7">
        <w:rPr>
          <w:rFonts w:ascii="Times New Roman" w:hAnsi="Times New Roman" w:cs="Times New Roman"/>
          <w:sz w:val="28"/>
          <w:szCs w:val="28"/>
        </w:rPr>
        <w:t xml:space="preserve"> показателей бюджетных смет </w:t>
      </w:r>
      <w:r w:rsidR="00C0096F" w:rsidRPr="00BA1EC7">
        <w:rPr>
          <w:rFonts w:ascii="Times New Roman" w:hAnsi="Times New Roman" w:cs="Times New Roman"/>
          <w:sz w:val="28"/>
          <w:szCs w:val="28"/>
        </w:rPr>
        <w:t xml:space="preserve">оформляются по форме 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A1EC7">
        <w:rPr>
          <w:rFonts w:ascii="Times New Roman" w:hAnsi="Times New Roman" w:cs="Times New Roman"/>
          <w:sz w:val="28"/>
          <w:szCs w:val="28"/>
        </w:rPr>
        <w:br/>
      </w:r>
      <w:r w:rsidR="00DE0621" w:rsidRPr="00BA1EC7">
        <w:rPr>
          <w:rFonts w:ascii="Times New Roman" w:hAnsi="Times New Roman" w:cs="Times New Roman"/>
          <w:sz w:val="28"/>
          <w:szCs w:val="28"/>
        </w:rPr>
        <w:t>№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2 к настоящему Порядку </w:t>
      </w:r>
      <w:r w:rsidR="00DE0621" w:rsidRPr="00BA1EC7">
        <w:rPr>
          <w:rFonts w:ascii="Times New Roman" w:hAnsi="Times New Roman" w:cs="Times New Roman"/>
          <w:sz w:val="28"/>
          <w:szCs w:val="28"/>
        </w:rPr>
        <w:t>отделом ФБУ и ПО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DE0621" w:rsidRPr="00BA1EC7">
        <w:rPr>
          <w:rFonts w:ascii="Times New Roman" w:hAnsi="Times New Roman" w:cs="Times New Roman"/>
          <w:sz w:val="28"/>
          <w:szCs w:val="28"/>
        </w:rPr>
        <w:t>5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 (</w:t>
      </w:r>
      <w:r w:rsidR="00DE0621" w:rsidRPr="00BA1EC7">
        <w:rPr>
          <w:rFonts w:ascii="Times New Roman" w:hAnsi="Times New Roman" w:cs="Times New Roman"/>
          <w:sz w:val="28"/>
          <w:szCs w:val="28"/>
        </w:rPr>
        <w:t>пяти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) рабочих дней </w:t>
      </w:r>
      <w:r w:rsidR="00DE0621" w:rsidRPr="00BA1EC7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E57966" w:rsidRPr="00BA1EC7">
        <w:rPr>
          <w:rFonts w:ascii="Times New Roman" w:hAnsi="Times New Roman" w:cs="Times New Roman"/>
          <w:sz w:val="28"/>
          <w:szCs w:val="28"/>
        </w:rPr>
        <w:t xml:space="preserve">доведения уведомлений об изменении лимитов бюджетных обязательств </w:t>
      </w:r>
      <w:r w:rsidR="00966278" w:rsidRPr="00BA1EC7">
        <w:rPr>
          <w:rFonts w:ascii="Times New Roman" w:hAnsi="Times New Roman" w:cs="Times New Roman"/>
          <w:sz w:val="28"/>
          <w:szCs w:val="28"/>
        </w:rPr>
        <w:br/>
      </w:r>
      <w:r w:rsidR="00E57966" w:rsidRPr="00BA1EC7">
        <w:rPr>
          <w:rFonts w:ascii="Times New Roman" w:hAnsi="Times New Roman" w:cs="Times New Roman"/>
          <w:sz w:val="28"/>
          <w:szCs w:val="28"/>
        </w:rPr>
        <w:t>по соответствующим направлениям расходования средств.</w:t>
      </w:r>
    </w:p>
    <w:p w14:paraId="5808072A" w14:textId="77777777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4.3. Изменения показателей бюджетной сметы Комитета, составленные </w:t>
      </w:r>
      <w:r w:rsidR="00DE0621" w:rsidRPr="00BA1EC7">
        <w:rPr>
          <w:rFonts w:ascii="Times New Roman" w:hAnsi="Times New Roman" w:cs="Times New Roman"/>
          <w:sz w:val="28"/>
          <w:szCs w:val="28"/>
        </w:rPr>
        <w:t>о</w:t>
      </w:r>
      <w:r w:rsidRPr="00BA1EC7">
        <w:rPr>
          <w:rFonts w:ascii="Times New Roman" w:hAnsi="Times New Roman" w:cs="Times New Roman"/>
          <w:sz w:val="28"/>
          <w:szCs w:val="28"/>
        </w:rPr>
        <w:t>тделом</w:t>
      </w:r>
      <w:r w:rsidR="00DE0621" w:rsidRPr="00BA1EC7">
        <w:rPr>
          <w:rFonts w:ascii="Times New Roman" w:hAnsi="Times New Roman" w:cs="Times New Roman"/>
          <w:sz w:val="28"/>
          <w:szCs w:val="28"/>
        </w:rPr>
        <w:t xml:space="preserve"> ФБУ и ПО</w:t>
      </w:r>
      <w:r w:rsidRPr="00BA1EC7">
        <w:rPr>
          <w:rFonts w:ascii="Times New Roman" w:hAnsi="Times New Roman" w:cs="Times New Roman"/>
          <w:sz w:val="28"/>
          <w:szCs w:val="28"/>
        </w:rPr>
        <w:t>, направляются на утверждение председател</w:t>
      </w:r>
      <w:r w:rsidR="00C0096F" w:rsidRPr="00BA1EC7">
        <w:rPr>
          <w:rFonts w:ascii="Times New Roman" w:hAnsi="Times New Roman" w:cs="Times New Roman"/>
          <w:sz w:val="28"/>
          <w:szCs w:val="28"/>
        </w:rPr>
        <w:t xml:space="preserve">ю Комитета в </w:t>
      </w:r>
      <w:r w:rsidRPr="00BA1EC7">
        <w:rPr>
          <w:rFonts w:ascii="Times New Roman" w:hAnsi="Times New Roman" w:cs="Times New Roman"/>
          <w:sz w:val="28"/>
          <w:szCs w:val="28"/>
        </w:rPr>
        <w:t>течение 10 (десяти) рабочих дней со дня доведения уведомлений об изменении лимитов бюджетных обязательств.</w:t>
      </w:r>
    </w:p>
    <w:p w14:paraId="4707C560" w14:textId="0C29781E" w:rsidR="00E57966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7"/>
      <w:bookmarkEnd w:id="2"/>
      <w:r w:rsidRPr="00BA1EC7">
        <w:rPr>
          <w:rFonts w:ascii="Times New Roman" w:hAnsi="Times New Roman" w:cs="Times New Roman"/>
          <w:sz w:val="28"/>
          <w:szCs w:val="28"/>
        </w:rPr>
        <w:t>4.</w:t>
      </w:r>
      <w:r w:rsidR="00C0096F" w:rsidRPr="00BA1EC7">
        <w:rPr>
          <w:rFonts w:ascii="Times New Roman" w:hAnsi="Times New Roman" w:cs="Times New Roman"/>
          <w:sz w:val="28"/>
          <w:szCs w:val="28"/>
        </w:rPr>
        <w:t>4</w:t>
      </w:r>
      <w:r w:rsidRPr="00BA1EC7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областной закон об областном бюджете Ленинградской области на текущий финансовый год </w:t>
      </w:r>
      <w:r w:rsidR="00C0096F" w:rsidRPr="00BA1EC7"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BA1EC7">
        <w:rPr>
          <w:rFonts w:ascii="Times New Roman" w:hAnsi="Times New Roman" w:cs="Times New Roman"/>
          <w:sz w:val="28"/>
          <w:szCs w:val="28"/>
        </w:rPr>
        <w:t xml:space="preserve">в срок не позднее </w:t>
      </w:r>
      <w:r w:rsidR="00B9498A" w:rsidRPr="00BA1EC7">
        <w:rPr>
          <w:rFonts w:ascii="Times New Roman" w:hAnsi="Times New Roman" w:cs="Times New Roman"/>
          <w:sz w:val="28"/>
          <w:szCs w:val="28"/>
        </w:rPr>
        <w:t xml:space="preserve">5 (пяти) рабочих дней после даты доведения уведомлений об изменении лимитов бюджетных обязательств </w:t>
      </w:r>
      <w:r w:rsidRPr="00BA1EC7">
        <w:rPr>
          <w:rFonts w:ascii="Times New Roman" w:hAnsi="Times New Roman" w:cs="Times New Roman"/>
          <w:sz w:val="28"/>
          <w:szCs w:val="28"/>
        </w:rPr>
        <w:t xml:space="preserve">составляется уточненная бюджетная </w:t>
      </w:r>
      <w:hyperlink w:anchor="P129">
        <w:r w:rsidRPr="00BA1EC7">
          <w:rPr>
            <w:rFonts w:ascii="Times New Roman" w:hAnsi="Times New Roman" w:cs="Times New Roman"/>
            <w:sz w:val="28"/>
            <w:szCs w:val="28"/>
          </w:rPr>
          <w:t>смета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Комитета по форме, утвержденной приложением </w:t>
      </w:r>
      <w:r w:rsidR="00C0096F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1 к настоящему Порядку</w:t>
      </w:r>
      <w:r w:rsidR="00BD1C5F" w:rsidRPr="00BA1EC7">
        <w:rPr>
          <w:rFonts w:ascii="Times New Roman" w:hAnsi="Times New Roman" w:cs="Times New Roman"/>
          <w:sz w:val="28"/>
          <w:szCs w:val="28"/>
        </w:rPr>
        <w:t xml:space="preserve"> в соответствии с п. 3.5 и утверждается в соответствии с п. 3.6 настоящего Порядка</w:t>
      </w:r>
      <w:r w:rsidRPr="00BA1EC7">
        <w:rPr>
          <w:rFonts w:ascii="Times New Roman" w:hAnsi="Times New Roman" w:cs="Times New Roman"/>
          <w:sz w:val="28"/>
          <w:szCs w:val="28"/>
        </w:rPr>
        <w:t>.</w:t>
      </w:r>
    </w:p>
    <w:p w14:paraId="102BDC07" w14:textId="77777777" w:rsidR="00667744" w:rsidRPr="00BA1EC7" w:rsidRDefault="00667744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4.5. Показатели </w:t>
      </w:r>
      <w:r w:rsidR="005B1C11" w:rsidRPr="00BA1EC7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BA1EC7">
        <w:rPr>
          <w:rFonts w:ascii="Times New Roman" w:hAnsi="Times New Roman" w:cs="Times New Roman"/>
          <w:sz w:val="28"/>
          <w:szCs w:val="28"/>
        </w:rPr>
        <w:t>сметы должны соответствовать доведенным до Комитета лимитам бюджетных обязательств и бюджетным ассигнованиям на исполнение пуб</w:t>
      </w:r>
      <w:r w:rsidR="008F6326" w:rsidRPr="00BA1EC7">
        <w:rPr>
          <w:rFonts w:ascii="Times New Roman" w:hAnsi="Times New Roman" w:cs="Times New Roman"/>
          <w:sz w:val="28"/>
          <w:szCs w:val="28"/>
        </w:rPr>
        <w:t>личных нормативных обязательств</w:t>
      </w:r>
      <w:r w:rsidRPr="00BA1EC7">
        <w:rPr>
          <w:rFonts w:ascii="Times New Roman" w:hAnsi="Times New Roman" w:cs="Times New Roman"/>
          <w:sz w:val="28"/>
          <w:szCs w:val="28"/>
        </w:rPr>
        <w:t>.</w:t>
      </w:r>
    </w:p>
    <w:p w14:paraId="7DA4BE73" w14:textId="77777777" w:rsidR="0051665B" w:rsidRPr="00BA1EC7" w:rsidRDefault="0051665B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</w:t>
      </w:r>
      <w:r w:rsidR="00667744" w:rsidRPr="00BA1EC7">
        <w:rPr>
          <w:rFonts w:ascii="Times New Roman" w:hAnsi="Times New Roman" w:cs="Times New Roman"/>
          <w:sz w:val="28"/>
          <w:szCs w:val="28"/>
        </w:rPr>
        <w:t>6</w:t>
      </w:r>
      <w:r w:rsidRPr="00BA1EC7">
        <w:rPr>
          <w:rFonts w:ascii="Times New Roman" w:hAnsi="Times New Roman" w:cs="Times New Roman"/>
          <w:sz w:val="28"/>
          <w:szCs w:val="28"/>
        </w:rPr>
        <w:t>. Комитет принимает и (или) исполняет бюджетные обязательства в пределах сметных назначений</w:t>
      </w:r>
      <w:r w:rsidR="00667744" w:rsidRPr="00BA1EC7">
        <w:rPr>
          <w:rFonts w:ascii="Times New Roman" w:hAnsi="Times New Roman" w:cs="Times New Roman"/>
          <w:sz w:val="28"/>
          <w:szCs w:val="28"/>
        </w:rPr>
        <w:t>, у</w:t>
      </w:r>
      <w:r w:rsidRPr="00BA1EC7">
        <w:rPr>
          <w:rFonts w:ascii="Times New Roman" w:hAnsi="Times New Roman" w:cs="Times New Roman"/>
          <w:sz w:val="28"/>
          <w:szCs w:val="28"/>
        </w:rPr>
        <w:t xml:space="preserve">твержденных на дату осуществления операций по исполнению </w:t>
      </w:r>
      <w:r w:rsidR="005B1C11" w:rsidRPr="00BA1EC7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BA1EC7">
        <w:rPr>
          <w:rFonts w:ascii="Times New Roman" w:hAnsi="Times New Roman" w:cs="Times New Roman"/>
          <w:sz w:val="28"/>
          <w:szCs w:val="28"/>
        </w:rPr>
        <w:t>сметы с учетом изменени</w:t>
      </w:r>
      <w:r w:rsidR="00117C9C" w:rsidRPr="00BA1EC7">
        <w:rPr>
          <w:rFonts w:ascii="Times New Roman" w:hAnsi="Times New Roman" w:cs="Times New Roman"/>
          <w:sz w:val="28"/>
          <w:szCs w:val="28"/>
        </w:rPr>
        <w:t>я</w:t>
      </w:r>
      <w:r w:rsidRPr="00BA1EC7">
        <w:rPr>
          <w:rFonts w:ascii="Times New Roman" w:hAnsi="Times New Roman" w:cs="Times New Roman"/>
          <w:sz w:val="28"/>
          <w:szCs w:val="28"/>
        </w:rPr>
        <w:t xml:space="preserve"> показателей.</w:t>
      </w:r>
    </w:p>
    <w:p w14:paraId="342B2DAD" w14:textId="77777777" w:rsidR="0051665B" w:rsidRPr="00BA1EC7" w:rsidRDefault="0051665B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</w:t>
      </w:r>
      <w:r w:rsidR="00667744" w:rsidRPr="00BA1EC7">
        <w:rPr>
          <w:rFonts w:ascii="Times New Roman" w:hAnsi="Times New Roman" w:cs="Times New Roman"/>
          <w:sz w:val="28"/>
          <w:szCs w:val="28"/>
        </w:rPr>
        <w:t>7</w:t>
      </w:r>
      <w:r w:rsidRPr="00BA1EC7">
        <w:rPr>
          <w:rFonts w:ascii="Times New Roman" w:hAnsi="Times New Roman" w:cs="Times New Roman"/>
          <w:sz w:val="28"/>
          <w:szCs w:val="28"/>
        </w:rPr>
        <w:t xml:space="preserve">. Внесение изменений в показатели </w:t>
      </w:r>
      <w:r w:rsidR="005B1C11" w:rsidRPr="00BA1EC7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BA1EC7">
        <w:rPr>
          <w:rFonts w:ascii="Times New Roman" w:hAnsi="Times New Roman" w:cs="Times New Roman"/>
          <w:sz w:val="28"/>
          <w:szCs w:val="28"/>
        </w:rPr>
        <w:t>сметы на текущий финансовый год осуществляется не позднее одного рабочего дня до окончания текущего финансового года.</w:t>
      </w:r>
    </w:p>
    <w:p w14:paraId="77840EE6" w14:textId="77777777" w:rsidR="0051665B" w:rsidRPr="00BA1EC7" w:rsidRDefault="0051665B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</w:t>
      </w:r>
      <w:r w:rsidR="00667744" w:rsidRPr="00BA1EC7">
        <w:rPr>
          <w:rFonts w:ascii="Times New Roman" w:hAnsi="Times New Roman" w:cs="Times New Roman"/>
          <w:sz w:val="28"/>
          <w:szCs w:val="28"/>
        </w:rPr>
        <w:t>8</w:t>
      </w:r>
      <w:r w:rsidRPr="00BA1EC7">
        <w:rPr>
          <w:rFonts w:ascii="Times New Roman" w:hAnsi="Times New Roman" w:cs="Times New Roman"/>
          <w:sz w:val="28"/>
          <w:szCs w:val="28"/>
        </w:rPr>
        <w:t xml:space="preserve">. Действие утвержденных </w:t>
      </w:r>
      <w:r w:rsidR="005B1C11" w:rsidRPr="00BA1EC7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BA1EC7">
        <w:rPr>
          <w:rFonts w:ascii="Times New Roman" w:hAnsi="Times New Roman" w:cs="Times New Roman"/>
          <w:sz w:val="28"/>
          <w:szCs w:val="28"/>
        </w:rPr>
        <w:t>смет прекращается 31 декабря текущего финансового года.</w:t>
      </w:r>
    </w:p>
    <w:p w14:paraId="711526DB" w14:textId="2786616B" w:rsidR="000103FD" w:rsidRPr="00BA1EC7" w:rsidRDefault="00E57966" w:rsidP="00BA1EC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>4.</w:t>
      </w:r>
      <w:r w:rsidR="00667744" w:rsidRPr="00BA1EC7">
        <w:rPr>
          <w:rFonts w:ascii="Times New Roman" w:hAnsi="Times New Roman" w:cs="Times New Roman"/>
          <w:sz w:val="28"/>
          <w:szCs w:val="28"/>
        </w:rPr>
        <w:t>9</w:t>
      </w:r>
      <w:r w:rsidRPr="00BA1EC7">
        <w:rPr>
          <w:rFonts w:ascii="Times New Roman" w:hAnsi="Times New Roman" w:cs="Times New Roman"/>
          <w:sz w:val="28"/>
          <w:szCs w:val="28"/>
        </w:rPr>
        <w:t xml:space="preserve">. Не позднее </w:t>
      </w:r>
      <w:r w:rsidR="00FE1E11" w:rsidRPr="00BA1EC7">
        <w:rPr>
          <w:rFonts w:ascii="Times New Roman" w:hAnsi="Times New Roman" w:cs="Times New Roman"/>
          <w:sz w:val="28"/>
          <w:szCs w:val="28"/>
        </w:rPr>
        <w:t>одного</w:t>
      </w:r>
      <w:r w:rsidRPr="00BA1EC7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FE1E11" w:rsidRPr="00BA1EC7">
        <w:rPr>
          <w:rFonts w:ascii="Times New Roman" w:hAnsi="Times New Roman" w:cs="Times New Roman"/>
          <w:sz w:val="28"/>
          <w:szCs w:val="28"/>
        </w:rPr>
        <w:t>его</w:t>
      </w:r>
      <w:r w:rsidRPr="00BA1EC7">
        <w:rPr>
          <w:rFonts w:ascii="Times New Roman" w:hAnsi="Times New Roman" w:cs="Times New Roman"/>
          <w:sz w:val="28"/>
          <w:szCs w:val="28"/>
        </w:rPr>
        <w:t xml:space="preserve"> дн</w:t>
      </w:r>
      <w:r w:rsidR="00FE1E11" w:rsidRPr="00BA1EC7">
        <w:rPr>
          <w:rFonts w:ascii="Times New Roman" w:hAnsi="Times New Roman" w:cs="Times New Roman"/>
          <w:sz w:val="28"/>
          <w:szCs w:val="28"/>
        </w:rPr>
        <w:t>я</w:t>
      </w:r>
      <w:r w:rsidRPr="00BA1EC7">
        <w:rPr>
          <w:rFonts w:ascii="Times New Roman" w:hAnsi="Times New Roman" w:cs="Times New Roman"/>
          <w:sz w:val="28"/>
          <w:szCs w:val="28"/>
        </w:rPr>
        <w:t xml:space="preserve"> до окончания текущего финансового года Комитетом составляется уточненная бюджетная </w:t>
      </w:r>
      <w:hyperlink w:anchor="P129">
        <w:r w:rsidRPr="00BA1EC7">
          <w:rPr>
            <w:rFonts w:ascii="Times New Roman" w:hAnsi="Times New Roman" w:cs="Times New Roman"/>
            <w:sz w:val="28"/>
            <w:szCs w:val="28"/>
          </w:rPr>
          <w:t>смета</w:t>
        </w:r>
      </w:hyperlink>
      <w:r w:rsidRPr="00BA1EC7">
        <w:rPr>
          <w:rFonts w:ascii="Times New Roman" w:hAnsi="Times New Roman" w:cs="Times New Roman"/>
          <w:sz w:val="28"/>
          <w:szCs w:val="28"/>
        </w:rPr>
        <w:t xml:space="preserve"> по форме, утвержденной приложением </w:t>
      </w:r>
      <w:r w:rsidR="005B1C11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14:paraId="53809472" w14:textId="77777777" w:rsidR="000103FD" w:rsidRPr="00BA1EC7" w:rsidRDefault="000103FD" w:rsidP="00BA1EC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14:paraId="06CBC10B" w14:textId="77777777" w:rsidR="000103FD" w:rsidRPr="00BA1EC7" w:rsidRDefault="000103FD" w:rsidP="00BA1EC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0103FD" w:rsidRPr="00BA1EC7" w:rsidSect="00BA1EC7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32"/>
        <w:gridCol w:w="2324"/>
        <w:gridCol w:w="397"/>
        <w:gridCol w:w="5159"/>
      </w:tblGrid>
      <w:tr w:rsidR="00E57966" w:rsidRPr="00BA1EC7" w14:paraId="2042BAF8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51B97E7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663CA" w14:textId="77777777" w:rsidR="00FF660D" w:rsidRPr="00BA1EC7" w:rsidRDefault="00FF660D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459F292E" w14:textId="77777777" w:rsidR="00FF660D" w:rsidRPr="00BA1EC7" w:rsidRDefault="00FF660D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FB99A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57966" w:rsidRPr="00BA1EC7" w14:paraId="46C3831B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3B0B760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B3A9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677F120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55896AE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67CA1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лица, утверждающего смету;</w:t>
            </w:r>
          </w:p>
        </w:tc>
      </w:tr>
      <w:tr w:rsidR="00E57966" w:rsidRPr="00BA1EC7" w14:paraId="5D5651DB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626A1AC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279C6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C637ABD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538F2FD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B8A40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(р</w:t>
            </w:r>
            <w:r w:rsidR="000103FD" w:rsidRPr="00BA1EC7">
              <w:rPr>
                <w:rFonts w:ascii="Times New Roman" w:hAnsi="Times New Roman" w:cs="Times New Roman"/>
                <w:sz w:val="28"/>
                <w:szCs w:val="28"/>
              </w:rPr>
              <w:t>аспорядителя) бюджетных средств)</w:t>
            </w:r>
          </w:p>
        </w:tc>
      </w:tr>
      <w:tr w:rsidR="00E57966" w:rsidRPr="00BA1EC7" w14:paraId="2C5F14B5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2F68750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F9677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F1C4126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FC3A8E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8917547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56AA234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8CF4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AD4F198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5386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E57966" w:rsidRPr="00BA1EC7" w14:paraId="386B0ADE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4F4CDE9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0315E0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"___" _________ 20__ г.</w:t>
            </w:r>
          </w:p>
        </w:tc>
      </w:tr>
    </w:tbl>
    <w:p w14:paraId="7D8CADFA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4706"/>
        <w:gridCol w:w="510"/>
        <w:gridCol w:w="2778"/>
        <w:gridCol w:w="1133"/>
      </w:tblGrid>
      <w:tr w:rsidR="00E57966" w:rsidRPr="00BA1EC7" w14:paraId="50E65DA5" w14:textId="77777777">
        <w:tc>
          <w:tcPr>
            <w:tcW w:w="128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FB4D07" w14:textId="77777777" w:rsidR="00FF660D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29"/>
            <w:bookmarkEnd w:id="3"/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СМЕТА </w:t>
            </w:r>
          </w:p>
          <w:p w14:paraId="7BC6CD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ФИНАНСОВЫЙ ГОД И ПЛАНОВЫЙ</w:t>
            </w:r>
          </w:p>
          <w:p w14:paraId="14B723D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ПЕРИОД 20__ и 20__ ГОДОВ </w:t>
            </w:r>
          </w:p>
        </w:tc>
      </w:tr>
      <w:tr w:rsidR="00E57966" w:rsidRPr="00BA1EC7" w14:paraId="0A10A975" w14:textId="77777777">
        <w:tc>
          <w:tcPr>
            <w:tcW w:w="128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A376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0320D60" w14:textId="77777777">
        <w:tblPrEx>
          <w:tblBorders>
            <w:right w:val="single" w:sz="4" w:space="0" w:color="auto"/>
          </w:tblBorders>
        </w:tblPrEx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195F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2301DE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0B730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6AB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E57966" w:rsidRPr="00BA1EC7" w14:paraId="611E6121" w14:textId="77777777">
        <w:tblPrEx>
          <w:tblBorders>
            <w:right w:val="single" w:sz="4" w:space="0" w:color="auto"/>
          </w:tblBorders>
        </w:tblPrEx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7E6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A845A0D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F8B74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Форма по ОКУД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95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0501012</w:t>
            </w:r>
          </w:p>
        </w:tc>
      </w:tr>
      <w:tr w:rsidR="00E57966" w:rsidRPr="00BA1EC7" w14:paraId="017D4238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117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46745BB" w14:textId="77777777" w:rsidR="00E57966" w:rsidRPr="00BA1EC7" w:rsidRDefault="00D87C1E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от "___" _________ 20__ г. &lt;*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8EAD43A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DC7EE0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2D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3907D24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6202C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Получатель бюджетных средств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0B0F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617C33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E6783D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691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1A3DE9E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D8E5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Распорядитель бюджетных средств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B802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E9FD6AC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FB460B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11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1BB8289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A0294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Главный распорядитель бюджетных средств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BF5A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7ED2EA3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230AFE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Глава по БК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7BB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6DA01A8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B62A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54E3A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2ADA074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183D8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ОКТМО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B9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FD19EA6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7E354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Единица измерения: руб.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E44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C1851FA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D88D6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49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</w:tbl>
    <w:p w14:paraId="47C018F3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680"/>
        <w:gridCol w:w="919"/>
        <w:gridCol w:w="1039"/>
        <w:gridCol w:w="1304"/>
        <w:gridCol w:w="907"/>
        <w:gridCol w:w="859"/>
        <w:gridCol w:w="919"/>
        <w:gridCol w:w="907"/>
        <w:gridCol w:w="859"/>
        <w:gridCol w:w="919"/>
        <w:gridCol w:w="907"/>
        <w:gridCol w:w="859"/>
        <w:gridCol w:w="919"/>
      </w:tblGrid>
      <w:tr w:rsidR="00E57966" w:rsidRPr="00BA1EC7" w14:paraId="5D9C656B" w14:textId="77777777">
        <w:tc>
          <w:tcPr>
            <w:tcW w:w="127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F8A0988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1. Итоговые показатели бюджетной сметы</w:t>
            </w:r>
          </w:p>
        </w:tc>
      </w:tr>
      <w:tr w:rsidR="00E57966" w:rsidRPr="00BA1EC7" w14:paraId="13ECAC7C" w14:textId="77777777">
        <w:tc>
          <w:tcPr>
            <w:tcW w:w="12781" w:type="dxa"/>
            <w:gridSpan w:val="14"/>
            <w:tcBorders>
              <w:top w:val="nil"/>
              <w:left w:val="nil"/>
              <w:right w:val="nil"/>
            </w:tcBorders>
          </w:tcPr>
          <w:p w14:paraId="53EBB0D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E07E6F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  <w:vMerge w:val="restart"/>
          </w:tcPr>
          <w:p w14:paraId="79A1CC3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304" w:type="dxa"/>
            <w:vMerge w:val="restart"/>
          </w:tcPr>
          <w:p w14:paraId="4F252D0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055" w:type="dxa"/>
            <w:gridSpan w:val="9"/>
          </w:tcPr>
          <w:p w14:paraId="603D62E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271EDD8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  <w:vMerge/>
          </w:tcPr>
          <w:p w14:paraId="0034BAF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14:paraId="01F688A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  <w:gridSpan w:val="3"/>
          </w:tcPr>
          <w:p w14:paraId="69E440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685" w:type="dxa"/>
            <w:gridSpan w:val="3"/>
          </w:tcPr>
          <w:p w14:paraId="748F8AC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685" w:type="dxa"/>
            <w:gridSpan w:val="3"/>
          </w:tcPr>
          <w:p w14:paraId="41CB162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0B041D0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662505F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680" w:type="dxa"/>
          </w:tcPr>
          <w:p w14:paraId="3563B07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919" w:type="dxa"/>
          </w:tcPr>
          <w:p w14:paraId="4C75EB9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039" w:type="dxa"/>
          </w:tcPr>
          <w:p w14:paraId="62DB232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304" w:type="dxa"/>
            <w:vMerge/>
          </w:tcPr>
          <w:p w14:paraId="0BE10E6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53F145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6A165E2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7726482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907" w:type="dxa"/>
          </w:tcPr>
          <w:p w14:paraId="12AA8E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3431728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68033E1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907" w:type="dxa"/>
          </w:tcPr>
          <w:p w14:paraId="5F7105A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0DF23AE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20CA46A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15DA911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37DA52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" w:type="dxa"/>
          </w:tcPr>
          <w:p w14:paraId="4D8EC6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dxa"/>
          </w:tcPr>
          <w:p w14:paraId="796A097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9" w:type="dxa"/>
          </w:tcPr>
          <w:p w14:paraId="73F9C96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0B191F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</w:tcPr>
          <w:p w14:paraId="4738DD0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9" w:type="dxa"/>
          </w:tcPr>
          <w:p w14:paraId="6B84803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9" w:type="dxa"/>
          </w:tcPr>
          <w:p w14:paraId="553828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" w:type="dxa"/>
          </w:tcPr>
          <w:p w14:paraId="667F6AE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9" w:type="dxa"/>
          </w:tcPr>
          <w:p w14:paraId="4135A32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9" w:type="dxa"/>
          </w:tcPr>
          <w:p w14:paraId="41C194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7" w:type="dxa"/>
          </w:tcPr>
          <w:p w14:paraId="3A741AF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9" w:type="dxa"/>
          </w:tcPr>
          <w:p w14:paraId="133C06D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19" w:type="dxa"/>
          </w:tcPr>
          <w:p w14:paraId="00DF696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57966" w:rsidRPr="00BA1EC7" w14:paraId="5935A7E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7CFC296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0CDD6F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23BC58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0B9F356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5D0921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5D82AA1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78C343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5F9440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6B47C5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0513ED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6883840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186BFCD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01CED1B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64F3F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0E34D93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7A786F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95DBFA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1C8F6F8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45B61E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6AF9A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49B4F2E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3DD78B9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111218F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E55572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2AFE858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01559C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4C53832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3ADADE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989A74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134A9C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1B23C0C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5A6FA2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31D80A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482069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E8A63D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3E25AC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64C83C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00688CA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45E822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7573234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5D1E80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636FFA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36FBC19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33E1EE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74C333D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</w:tcPr>
          <w:p w14:paraId="4C634A08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1304" w:type="dxa"/>
          </w:tcPr>
          <w:p w14:paraId="181BFA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047771F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755C700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76422E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63FA32D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107DB9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42432B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25F588A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57878B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05F29B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778F9F51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</w:tcPr>
          <w:p w14:paraId="515685B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7F55E16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07" w:type="dxa"/>
          </w:tcPr>
          <w:p w14:paraId="1CB41C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4C0F6B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39C52D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5C661CF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5471D6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2E51AF0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0EB3A65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1D0002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246FFE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5BDFEF3E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7563BEFA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8EA1170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BCF75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25FD9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2. Лимиты бюджетных обязательств по расходам получателя бюджетных средств &lt;**&gt;</w:t>
            </w:r>
          </w:p>
        </w:tc>
      </w:tr>
      <w:tr w:rsidR="00E57966" w:rsidRPr="00BA1EC7" w14:paraId="08D7359F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0EA2710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C21F55B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4330D5F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438CA6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05CF7FC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046521E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аналитического показателя &lt;***&gt;</w:t>
            </w:r>
          </w:p>
        </w:tc>
        <w:tc>
          <w:tcPr>
            <w:tcW w:w="6801" w:type="dxa"/>
            <w:gridSpan w:val="9"/>
          </w:tcPr>
          <w:p w14:paraId="36D248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3C0A9DA4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7DCE827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6700A5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43496FD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73555D6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2CED3C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2440167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49AAE47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463CD2E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7E4E673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20DA32C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DDB8E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1AE96A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07A3AB3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2CEB2C0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5503D47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EFBAD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682CBBA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1727BD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6A903F9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3AE41C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5C2F177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15A3E86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4C18804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62FE06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7EF27EC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67408B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4C7F26A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44FB9EA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040244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66073E8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3EF64E0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0A1B66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58369E7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426B61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2C9A869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3F2B2A3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75FFA9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6C2394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2C11E02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44D0651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09C252E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000D8413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7F711A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6D20B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18BE4C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ED505F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D52430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7E3024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5ADBD6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EBD21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8C0131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BAA933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9DE375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CFDCB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F716DE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34E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72A106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3C3F7F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00C685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19074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DC82FD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43E1016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9FEED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33DB23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8E2B8D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CDAE5D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4B0C7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CF06A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E2590E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23562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501A4B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B19B4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440141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94F7E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9A9BEE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5E8F6CC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270CEBE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35C33C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E0671C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784698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74451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309346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32BBA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FB173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5B7046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931E8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AB7D9D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6A2DC2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7896682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D26261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7B90015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04DB21C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3F4CB49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7CB88AFF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4EB954C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6F6C8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483927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36966E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423398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1661D27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41D41F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1D5165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66C73F7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65ABED2A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4269EEB7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FB65999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8074A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C9161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1F482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DD087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5B8D1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CFE172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8C31C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1C3D8" w14:textId="77777777" w:rsidR="00C83BEC" w:rsidRPr="00BA1EC7" w:rsidRDefault="00C83BEC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2F190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</w:t>
            </w:r>
          </w:p>
        </w:tc>
      </w:tr>
      <w:tr w:rsidR="00E57966" w:rsidRPr="00BA1EC7" w14:paraId="5CE6DFA5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74F7AE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452E06C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201E99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50FE43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4563238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0756F59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аналитического показателя &lt;***&gt;</w:t>
            </w:r>
          </w:p>
        </w:tc>
        <w:tc>
          <w:tcPr>
            <w:tcW w:w="6801" w:type="dxa"/>
            <w:gridSpan w:val="9"/>
          </w:tcPr>
          <w:p w14:paraId="2E1986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29AD18F4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1A7847F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36D48B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628C401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3984A75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3114E31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0959AAF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4FFFF6D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243C6E3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70A31EB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CDEE0D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4D63BFE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06C655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01D8E1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7856238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1B9ECE8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66647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0CCBD23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24B3F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1BCBFC3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B98248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16BEF9C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37814F4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6CB975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7B7A77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5C4CF9D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D5E24B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5FB2E1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6C85FDC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6B66A36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5B9758B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58327A0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237F744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6B9D4BB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0C6EAFF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0D6102E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5DB8200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7BB2299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7CF1D59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649C4FA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5BA9C5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1AFFA44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41BAA4A3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1019E86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F67B5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6E64EA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C6386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411D5B5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E45A05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0245E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E56BA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032A9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2A3EF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61D18F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553FC4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202C28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EEE9E5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33D913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BF9303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3557E1B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04ADD1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10164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5B330BE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05CE85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74A7E1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FD4177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69410C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954B4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19C94C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F042B5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FFD0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9F7F9F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93C623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901B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F7F3A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EEADE0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F24CCCE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51D37C24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394E62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F37A18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643CA5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59DDB4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3F2130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8CFC98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6733AC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6DA2ABF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4AD4F5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7C8D6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EC7B13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DE59F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D17B31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213F943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08F7C593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61D1CCB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48A8103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7283694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66B557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EBB5DF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510F0D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5F3A08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1E6309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863056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9D2C09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53262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24634C2E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71C8E518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06E47E5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      </w:r>
          </w:p>
        </w:tc>
      </w:tr>
      <w:tr w:rsidR="00E57966" w:rsidRPr="00BA1EC7" w14:paraId="681025DD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4309BFC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BC96126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4E897BE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0B6441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203E898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1A2FEC1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аналитического показателя &lt;***&gt;</w:t>
            </w:r>
          </w:p>
        </w:tc>
        <w:tc>
          <w:tcPr>
            <w:tcW w:w="6801" w:type="dxa"/>
            <w:gridSpan w:val="9"/>
          </w:tcPr>
          <w:p w14:paraId="3B822B7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7E3A5FB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47A0B32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7B0538B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125E30C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428324C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3C26CD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379CB36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119AE4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7A08CFB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2078120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958894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149686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6DAC778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0C7200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0C96CB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0FFEBCA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A98D5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1433E5E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260826F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21CA925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35DD71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7210ACD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04C3DC7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68EDC7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4FD072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08E67C71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F158A2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3862D35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425369A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150927D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1B49A2A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72F24BD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5455640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6AEA6A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3E16F9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1264CC9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400A7E0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6D908D1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5D822D1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66095F0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108F00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5903FB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4EA9FE6C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0D40ADA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551C44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CE3492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67B59C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6531037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45F89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01BC19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DE0C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88EA9C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4132D4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EBCC0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A2A3D1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17568A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03CA0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0E002F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CDFBE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6C7912F0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6A9262C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CE45B9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F99730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CDF04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02B4C4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BD9D9F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F8C99B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FF244D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C46F45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919B0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99371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873B5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A18D49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5A09B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D7912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8CE46A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08F874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7BD869B6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385C53F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90D22E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8002C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9AE0ED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57BBF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776D47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4C235F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99D496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3216CEB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005F0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6EFA186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B8838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3FDF8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13BDC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5B70821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0D45F2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4F80A945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15EA8D2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235661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59A22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7536C16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0A69AE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229288E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6A9A199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4D3DD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EDA656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063AD717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152529A8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A5A4C13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 w:rsidR="00E57966" w:rsidRPr="00BA1EC7" w14:paraId="36DCE62D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4DBBC0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B5F43FD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537720F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1C379A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1C2204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60088C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аналитического показателя &lt;***&gt;</w:t>
            </w:r>
          </w:p>
        </w:tc>
        <w:tc>
          <w:tcPr>
            <w:tcW w:w="6801" w:type="dxa"/>
            <w:gridSpan w:val="9"/>
          </w:tcPr>
          <w:p w14:paraId="42FCE8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0D0C090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10C0382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935D6C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617E52A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4634FAB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79837E4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449103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0A3E24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3439270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21C38EB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6647B4C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7EF71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67EF11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597AB2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5331A4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328731A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87AA7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AA404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15FD1E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5405222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63FCF1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79BE9A4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2030903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0218AD4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7BB36F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02C75DB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0F9A50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2E1ADEA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57DD10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56D13C9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340F428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487819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427DB3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6B4EA69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435933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500E88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589156C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5ABA328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343268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0CEE13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246CCD7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7D13FC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667A0344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5628B2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080F29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0DE78E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7446A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66C2C42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8EC833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04725D1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2696D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189930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5DAE8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A15AE9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CD6E2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ABBD23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27D5F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EC6911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2B7F68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20543CE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71DC40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9A5C4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5775391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71D0B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4051811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1D1E07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B9C126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7B2B4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938E4B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6AA2B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94BEA0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05D420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4BB68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A0168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C8DE1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A19FCD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56E33C8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5F071A2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2E839F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A877D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0AE28E5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07C7D9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2EB1B1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07A35C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B6D6AD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FA843E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542925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5F4289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2C6B3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BED86B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254CA0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79D762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1E4AC0D4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6695D9F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1DD89BAC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19D8EA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1A45D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099E6F4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E1F12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92290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2DFF390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333B4D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50BD74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24F10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34D44A7A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5"/>
        <w:gridCol w:w="2154"/>
        <w:gridCol w:w="340"/>
        <w:gridCol w:w="2802"/>
        <w:gridCol w:w="340"/>
        <w:gridCol w:w="3515"/>
        <w:gridCol w:w="57"/>
      </w:tblGrid>
      <w:tr w:rsidR="00E57966" w:rsidRPr="00BA1EC7" w14:paraId="787F8F06" w14:textId="77777777">
        <w:tc>
          <w:tcPr>
            <w:tcW w:w="3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39EC68" w14:textId="77777777" w:rsidR="00E57966" w:rsidRPr="00BA1EC7" w:rsidRDefault="00C83BEC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Начальник отдела финансов, бухгалтерского учета и правового обеспечения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F338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9D9F6B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B081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2D3833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D11C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045B128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9EDEE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B0CC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86109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7A36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84C73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B5B2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  <w:tr w:rsidR="00E57966" w:rsidRPr="00BA1EC7" w14:paraId="4F40A92B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0CA9FCE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58450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55CB8E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2D8C3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6828B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DCF9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E08953F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7EA6B90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421C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8615F0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8950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C9C11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1C5A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344124D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2A527C3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3F3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05F53B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BFC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BB7CE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B49EF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(телефон)</w:t>
            </w:r>
          </w:p>
        </w:tc>
      </w:tr>
      <w:tr w:rsidR="00E57966" w:rsidRPr="00BA1EC7" w14:paraId="4B549CD9" w14:textId="77777777">
        <w:tblPrEx>
          <w:tblBorders>
            <w:insideH w:val="none" w:sz="0" w:space="0" w:color="auto"/>
          </w:tblBorders>
        </w:tblPrEx>
        <w:tc>
          <w:tcPr>
            <w:tcW w:w="128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57EC4E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"___" _________ 20___ г.</w:t>
            </w:r>
          </w:p>
        </w:tc>
      </w:tr>
      <w:tr w:rsidR="00E57966" w:rsidRPr="00BA1EC7" w14:paraId="7421B381" w14:textId="77777777">
        <w:tblPrEx>
          <w:tblBorders>
            <w:insideH w:val="none" w:sz="0" w:space="0" w:color="auto"/>
          </w:tblBorders>
        </w:tblPrEx>
        <w:trPr>
          <w:gridAfter w:val="1"/>
          <w:wAfter w:w="57" w:type="dxa"/>
        </w:trPr>
        <w:tc>
          <w:tcPr>
            <w:tcW w:w="127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81213E4" w14:textId="77777777" w:rsidR="00E57966" w:rsidRPr="00BA1EC7" w:rsidRDefault="00E57966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--------------------------------</w:t>
            </w:r>
          </w:p>
          <w:p w14:paraId="3891CA40" w14:textId="77777777" w:rsidR="00E57966" w:rsidRPr="00BA1EC7" w:rsidRDefault="00E57966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&lt;*&gt; Указывается дата утверждения сметы </w:t>
            </w:r>
            <w:r w:rsidR="00C83BEC" w:rsidRPr="00BA1EC7">
              <w:rPr>
                <w:rFonts w:ascii="Times New Roman" w:hAnsi="Times New Roman" w:cs="Times New Roman"/>
                <w:sz w:val="28"/>
                <w:szCs w:val="28"/>
              </w:rPr>
              <w:t>председателем Комитета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08CA79" w14:textId="77777777" w:rsidR="00C83BEC" w:rsidRPr="00BA1EC7" w:rsidRDefault="00FF660D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&lt;**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&gt; Расходы, осуществляемые в целях обеспечения выполнения функций учреждения, установленные </w:t>
            </w:r>
            <w:hyperlink r:id="rId16">
              <w:r w:rsidR="00E57966" w:rsidRPr="00BA1EC7">
                <w:rPr>
                  <w:rFonts w:ascii="Times New Roman" w:hAnsi="Times New Roman" w:cs="Times New Roman"/>
                  <w:sz w:val="28"/>
                  <w:szCs w:val="28"/>
                </w:rPr>
                <w:t>статьей 70</w:t>
              </w:r>
            </w:hyperlink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 </w:t>
            </w:r>
          </w:p>
          <w:p w14:paraId="084C59E7" w14:textId="77777777" w:rsidR="00E57966" w:rsidRPr="00BA1EC7" w:rsidRDefault="00E57966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="00FF660D" w:rsidRPr="00BA1EC7">
              <w:rPr>
                <w:rFonts w:ascii="Times New Roman" w:hAnsi="Times New Roman" w:cs="Times New Roman"/>
                <w:sz w:val="28"/>
                <w:szCs w:val="28"/>
              </w:rPr>
              <w:t>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&gt; 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>Указывается код аналитического показателя в случае, если Порядком ведения сметы предусмотрена дополнительная детализация.</w:t>
            </w:r>
          </w:p>
        </w:tc>
      </w:tr>
    </w:tbl>
    <w:p w14:paraId="4BF04BBB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E57966" w:rsidRPr="00BA1EC7" w:rsidSect="00C83BEC">
          <w:pgSz w:w="16838" w:h="11905" w:orient="landscape"/>
          <w:pgMar w:top="1276" w:right="1134" w:bottom="709" w:left="1134" w:header="0" w:footer="0" w:gutter="0"/>
          <w:cols w:space="720"/>
          <w:titlePg/>
        </w:sectPr>
      </w:pPr>
    </w:p>
    <w:p w14:paraId="5C96261D" w14:textId="77777777" w:rsidR="00E57966" w:rsidRPr="00BA1EC7" w:rsidRDefault="00E57966" w:rsidP="00BA1EC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A1EC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83BEC" w:rsidRPr="00BA1EC7">
        <w:rPr>
          <w:rFonts w:ascii="Times New Roman" w:hAnsi="Times New Roman" w:cs="Times New Roman"/>
          <w:sz w:val="28"/>
          <w:szCs w:val="28"/>
        </w:rPr>
        <w:t>№</w:t>
      </w:r>
      <w:r w:rsidRPr="00BA1EC7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074116EE" w14:textId="77777777" w:rsidR="00E57966" w:rsidRPr="00BA1EC7" w:rsidRDefault="00E57966" w:rsidP="00BA1E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32"/>
        <w:gridCol w:w="2324"/>
        <w:gridCol w:w="397"/>
        <w:gridCol w:w="5159"/>
      </w:tblGrid>
      <w:tr w:rsidR="00E57966" w:rsidRPr="00BA1EC7" w14:paraId="72978A81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67196D9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F3956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E57966" w:rsidRPr="00BA1EC7" w14:paraId="1AC0001D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3AA9772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C78B9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6A3EEA7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52D1272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731F2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лица, утверждающего изменение показателей сметы;</w:t>
            </w:r>
          </w:p>
        </w:tc>
      </w:tr>
      <w:tr w:rsidR="00E57966" w:rsidRPr="00BA1EC7" w14:paraId="5B5AE3FD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7A07390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4DDB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(распорядителя) бюджетных средств)</w:t>
            </w:r>
          </w:p>
        </w:tc>
      </w:tr>
      <w:tr w:rsidR="00E57966" w:rsidRPr="00BA1EC7" w14:paraId="35165E72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48E93C5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C1D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9CC959F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4F20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</w:t>
            </w:r>
          </w:p>
        </w:tc>
      </w:tr>
      <w:tr w:rsidR="00E57966" w:rsidRPr="00BA1EC7" w14:paraId="305EDDF6" w14:textId="77777777"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14:paraId="36321C1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BC484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"___" _________ 20__ г.</w:t>
            </w:r>
          </w:p>
        </w:tc>
      </w:tr>
    </w:tbl>
    <w:p w14:paraId="4275F052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4706"/>
        <w:gridCol w:w="510"/>
        <w:gridCol w:w="2778"/>
        <w:gridCol w:w="1133"/>
      </w:tblGrid>
      <w:tr w:rsidR="00E57966" w:rsidRPr="00BA1EC7" w14:paraId="78AD72BD" w14:textId="77777777">
        <w:tc>
          <w:tcPr>
            <w:tcW w:w="128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915E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733"/>
            <w:bookmarkEnd w:id="4"/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ИЗМЕНЕНИЕ ПОКАЗАТЕЛЕЙ БЮДЖЕТНОЙ СМЕТЫ</w:t>
            </w:r>
          </w:p>
          <w:p w14:paraId="00DD26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ФИНАНСОВЫЙ ГОД</w:t>
            </w:r>
          </w:p>
          <w:p w14:paraId="3F2139A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И ПЛАНОВЫЙ ПЕРИОД 20__ и 20__ ГОДОВ </w:t>
            </w:r>
          </w:p>
        </w:tc>
      </w:tr>
      <w:tr w:rsidR="00E57966" w:rsidRPr="00BA1EC7" w14:paraId="7595C8F6" w14:textId="77777777">
        <w:tc>
          <w:tcPr>
            <w:tcW w:w="128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7B55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64CF4B3" w14:textId="77777777">
        <w:tblPrEx>
          <w:tblBorders>
            <w:right w:val="single" w:sz="4" w:space="0" w:color="auto"/>
          </w:tblBorders>
        </w:tblPrEx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B823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1CEA9AF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50592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A2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E57966" w:rsidRPr="00BA1EC7" w14:paraId="22CC5372" w14:textId="77777777">
        <w:tblPrEx>
          <w:tblBorders>
            <w:right w:val="single" w:sz="4" w:space="0" w:color="auto"/>
          </w:tblBorders>
        </w:tblPrEx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439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72B6ECC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467967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Форма по ОКУД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307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0501013</w:t>
            </w:r>
          </w:p>
        </w:tc>
      </w:tr>
      <w:tr w:rsidR="00E57966" w:rsidRPr="00BA1EC7" w14:paraId="487556E7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AA0CD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7DBA7494" w14:textId="77777777" w:rsidR="00E57966" w:rsidRPr="00BA1EC7" w:rsidRDefault="00D87C1E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от "___" _________ 20__ г. &lt;*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5175CFB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56F5E8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8E5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DD47D2C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93B7B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Получатель бюджетных средств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B61C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7E33D5B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B57DA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9F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9FDD7E1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D2EC3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Распорядитель бюджетных средств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C846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C2FFA0B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9872A8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57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149A463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4FA77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Главный распорядитель бюджетных средств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D9043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C843084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45ECB5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Глава по БК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8A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3811E72B" w14:textId="77777777">
        <w:tblPrEx>
          <w:tblBorders>
            <w:right w:val="single" w:sz="4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34183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112C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68A2341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7289D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ОКТМО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EB2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2D034AC1" w14:textId="77777777">
        <w:tblPrEx>
          <w:tblBorders>
            <w:right w:val="single" w:sz="4" w:space="0" w:color="auto"/>
          </w:tblBorders>
        </w:tblPrEx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E2D7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Единица измерения: руб.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832E0E" w14:textId="77777777" w:rsidR="00E57966" w:rsidRPr="00BA1EC7" w:rsidRDefault="00E57966" w:rsidP="00BA1E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8ACAA5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E39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</w:p>
        </w:tc>
      </w:tr>
    </w:tbl>
    <w:p w14:paraId="7257AB8C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680"/>
        <w:gridCol w:w="919"/>
        <w:gridCol w:w="1039"/>
        <w:gridCol w:w="1304"/>
        <w:gridCol w:w="907"/>
        <w:gridCol w:w="859"/>
        <w:gridCol w:w="919"/>
        <w:gridCol w:w="907"/>
        <w:gridCol w:w="859"/>
        <w:gridCol w:w="919"/>
        <w:gridCol w:w="907"/>
        <w:gridCol w:w="859"/>
        <w:gridCol w:w="919"/>
      </w:tblGrid>
      <w:tr w:rsidR="00E57966" w:rsidRPr="00BA1EC7" w14:paraId="13E66A5B" w14:textId="77777777">
        <w:tc>
          <w:tcPr>
            <w:tcW w:w="1278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85D071B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1. Итоговые изменения показателей бюджетной сметы</w:t>
            </w:r>
          </w:p>
        </w:tc>
      </w:tr>
      <w:tr w:rsidR="00E57966" w:rsidRPr="00BA1EC7" w14:paraId="31ACCE65" w14:textId="77777777">
        <w:tc>
          <w:tcPr>
            <w:tcW w:w="12781" w:type="dxa"/>
            <w:gridSpan w:val="14"/>
            <w:tcBorders>
              <w:top w:val="nil"/>
              <w:left w:val="nil"/>
              <w:right w:val="nil"/>
            </w:tcBorders>
          </w:tcPr>
          <w:p w14:paraId="098AECD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449DB7B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  <w:vMerge w:val="restart"/>
          </w:tcPr>
          <w:p w14:paraId="4D76CD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304" w:type="dxa"/>
            <w:vMerge w:val="restart"/>
          </w:tcPr>
          <w:p w14:paraId="61C2653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8055" w:type="dxa"/>
            <w:gridSpan w:val="9"/>
          </w:tcPr>
          <w:p w14:paraId="79B2328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 (+, -)</w:t>
            </w:r>
          </w:p>
        </w:tc>
      </w:tr>
      <w:tr w:rsidR="00E57966" w:rsidRPr="00BA1EC7" w14:paraId="3D4AD21D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  <w:vMerge/>
          </w:tcPr>
          <w:p w14:paraId="6075E78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14:paraId="264125A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  <w:gridSpan w:val="3"/>
          </w:tcPr>
          <w:p w14:paraId="2C4F37B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685" w:type="dxa"/>
            <w:gridSpan w:val="3"/>
          </w:tcPr>
          <w:p w14:paraId="76182C9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685" w:type="dxa"/>
            <w:gridSpan w:val="3"/>
          </w:tcPr>
          <w:p w14:paraId="1874361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65280EBC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7A6B754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680" w:type="dxa"/>
          </w:tcPr>
          <w:p w14:paraId="077E2C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919" w:type="dxa"/>
          </w:tcPr>
          <w:p w14:paraId="0E8AC8B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039" w:type="dxa"/>
          </w:tcPr>
          <w:p w14:paraId="7D42C61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304" w:type="dxa"/>
            <w:vMerge/>
          </w:tcPr>
          <w:p w14:paraId="05B5F6E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30CE160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6D30962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7BFE82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907" w:type="dxa"/>
          </w:tcPr>
          <w:p w14:paraId="6DDCC66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49B592A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55C6D92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907" w:type="dxa"/>
          </w:tcPr>
          <w:p w14:paraId="488626A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859" w:type="dxa"/>
          </w:tcPr>
          <w:p w14:paraId="5D86B5C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919" w:type="dxa"/>
          </w:tcPr>
          <w:p w14:paraId="13F97C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401A31E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4CCA1CA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" w:type="dxa"/>
          </w:tcPr>
          <w:p w14:paraId="00BA5B7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9" w:type="dxa"/>
          </w:tcPr>
          <w:p w14:paraId="0854609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39" w:type="dxa"/>
          </w:tcPr>
          <w:p w14:paraId="280A51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EED4B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" w:type="dxa"/>
          </w:tcPr>
          <w:p w14:paraId="6070C5E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9" w:type="dxa"/>
          </w:tcPr>
          <w:p w14:paraId="6164F6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9" w:type="dxa"/>
          </w:tcPr>
          <w:p w14:paraId="79631A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" w:type="dxa"/>
          </w:tcPr>
          <w:p w14:paraId="6A08FA3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9" w:type="dxa"/>
          </w:tcPr>
          <w:p w14:paraId="75745A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9" w:type="dxa"/>
          </w:tcPr>
          <w:p w14:paraId="0BBB6CB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7" w:type="dxa"/>
          </w:tcPr>
          <w:p w14:paraId="3046748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9" w:type="dxa"/>
          </w:tcPr>
          <w:p w14:paraId="19F16D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19" w:type="dxa"/>
          </w:tcPr>
          <w:p w14:paraId="5DF94D6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57966" w:rsidRPr="00BA1EC7" w14:paraId="76E834E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47F8E5B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292BC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424845D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69ABE24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214BF3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0F7AF3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690A9B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56F643D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4094F31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2D3E490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4983F6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66A2896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047D02D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4AE2B9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61196B3E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4542EF3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3DFF4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31BBBAE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09FD8F5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5F703C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6FCC8ED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1591111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948AB4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3E028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7973F3B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05A7C3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5A5B38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788997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518B1E6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692D84C6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784" w:type="dxa"/>
          </w:tcPr>
          <w:p w14:paraId="27341AF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4FB4F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082E257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14:paraId="6D5FA4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092E79D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5705B1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10821CB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6A94C19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67D3BC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0F8799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175CFD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657EB60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91A85E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1990F5A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B6BC0DB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</w:tcPr>
          <w:p w14:paraId="124B901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1304" w:type="dxa"/>
          </w:tcPr>
          <w:p w14:paraId="77E3E5B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</w:tcPr>
          <w:p w14:paraId="7CEFDCF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18FCE0F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384E8F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38E1884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3F35649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7E6168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79E82B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5AD3CAA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0A13247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0FAB0B4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3422" w:type="dxa"/>
            <w:gridSpan w:val="4"/>
          </w:tcPr>
          <w:p w14:paraId="0FD2453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14:paraId="10B4FBB0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07" w:type="dxa"/>
          </w:tcPr>
          <w:p w14:paraId="0A2839B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43B3D2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2FA6F8C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33A300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0F4996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151CF7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07" w:type="dxa"/>
          </w:tcPr>
          <w:p w14:paraId="136292A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9" w:type="dxa"/>
          </w:tcPr>
          <w:p w14:paraId="47A1FB0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919" w:type="dxa"/>
          </w:tcPr>
          <w:p w14:paraId="2C27D88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2FDCD19A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54BD1215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561D1DE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2. Лимиты бюджетных обязательств по расходам п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>олучателя бюджетных средств &lt;**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57966" w:rsidRPr="00BA1EC7" w14:paraId="5B354165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746B80B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46ACE2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251AAE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0BB6E31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0232CD6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71FE15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6801" w:type="dxa"/>
            <w:gridSpan w:val="9"/>
          </w:tcPr>
          <w:p w14:paraId="3B81FA4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 (+, -)</w:t>
            </w:r>
          </w:p>
        </w:tc>
      </w:tr>
      <w:tr w:rsidR="00E57966" w:rsidRPr="00BA1EC7" w14:paraId="1AFB66A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1073AB0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4073EA0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39E4FB6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208CC25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530807A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761A64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6D81789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3E1B6C88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399E315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04D7CF8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641C1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03A5E90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0EE8C1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12665BE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7BE07CB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E1D637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87E27D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1ACB724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09EC85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51CD72E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51BDF6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7FA9BD3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2DCC05C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7074C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3385894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3D1F7F7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7C6AAF5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23D5305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44AB3E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787E6C9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2518C7E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42BABEA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11316B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2FF0559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3210E31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4CE4C3A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7F3266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4B82347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5D23FC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48A8B49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0B255DA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249BD54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4EF836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3915C9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4A98DF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5B393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3526ED4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169A3B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CBB9FE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4F1CEF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B9C90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056B0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8BF1D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6DFB9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FCCBC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C5E46E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7D3D8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537B15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580DC930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09523A9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29DBF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8D57BE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0FF8D8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46E680B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3E4B73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485463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87D3F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7F3E2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23B451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6D6FBD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08767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5894DA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F755A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42A82A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DE43D3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7639163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23EC1E97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345E4CC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0B3C0B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2AF5DBB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4FAD92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66915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78ACA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885708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223B5C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A56FE2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660C52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9776E3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5CBE4A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A10E9F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5EC5A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378D50D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61CD379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18D97CC9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6A94ECF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E5346D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0BD1D67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C1E435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00B2B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78A79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65C70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362B9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D6DC78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436392DD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24C9371D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E05EFB1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3. Лимиты бюджетных обязательств по расходам на предоставление бюджетных инвестиций юридическим лицам, субсидий бюджетным и автономным учреждениям, иным некоммерческим организациям, межбюджетных трансфертов, субсидий юридическим лицам, индивидуальным предпринимателям, физическим лицам - производителям товаров, работ, услуг, субсидий государственным корпорациям, компаниям, публично-правовым компаниям; осуществление платежей, взносов, безвозмездных перечислений субъектам международного права; обслуживание государственного долга, исполнение судебных актов, государственных гарантий Российской Федерации, а также по резервным расходам</w:t>
            </w:r>
          </w:p>
        </w:tc>
      </w:tr>
      <w:tr w:rsidR="00E57966" w:rsidRPr="00BA1EC7" w14:paraId="72FF3458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565416E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091AB8B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4387F60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51F721B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10D5773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684C78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6801" w:type="dxa"/>
            <w:gridSpan w:val="9"/>
          </w:tcPr>
          <w:p w14:paraId="58C4987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 (+, -)</w:t>
            </w:r>
          </w:p>
        </w:tc>
      </w:tr>
      <w:tr w:rsidR="00E57966" w:rsidRPr="00BA1EC7" w14:paraId="4CE5E51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612D455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20CA9E1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181F664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07A41CD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3DF35CE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3C3F692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67B2AE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26450936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2A91B2A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27FF66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721CB4A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524BE98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4549A43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352D04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1B016A8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0605D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2BF230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5436FF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072B12E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1A80D5E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5B9BACC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7E412E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25948DC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4F0FA54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4D1BD9BA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417F23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458A588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6772471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261D613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502684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70C7F4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4203C30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255EE1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43F6326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56F91ED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2E2114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461BFF5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3B1E7C3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1B90809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11A1A0D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00A4CB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15105CA6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407C8D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55EF00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62C333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8B473B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0DC7B43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15A0E3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6E0BC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6A30D1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83AE2E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61FC2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687D9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2A76D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C23076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6DED4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D8933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37CC7F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BA5898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FBF00F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956B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7840A72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3597DC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7B3A0EE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D59CFA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980856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28A6F6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3E071B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476AB1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8F04C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4B7E5C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6DF774D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94B0D2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F43E33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A7167B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03606C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189B333B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150910B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7D2EB6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19D039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F9E99E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283370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E2773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10415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74BABDB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3B0E433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D34A3E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7811E2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F6F79D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2A210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E6412E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00E8435D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73AED8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15B3DEDF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3079D1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C7929C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F45905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ABF1E8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103722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C3FB3E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2E4E4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21574D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C2F62A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696CFE14" w14:textId="77777777" w:rsidR="00E57966" w:rsidRPr="00BA1EC7" w:rsidRDefault="00E57966" w:rsidP="00BA1E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102CA65F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55C476C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4. Лимиты бюджетных обязательств по расходам на закупки товаров, работ, услуг, осуществляемые получателем бюджетных средств в пользу третьих лиц</w:t>
            </w:r>
          </w:p>
        </w:tc>
      </w:tr>
      <w:tr w:rsidR="00E57966" w:rsidRPr="00BA1EC7" w14:paraId="76FDC57C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1BF73D7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5CC293B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008E1C4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66DFE84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36DE916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137D2F2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Код аналитического 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>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6801" w:type="dxa"/>
            <w:gridSpan w:val="9"/>
          </w:tcPr>
          <w:p w14:paraId="4485D17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57966" w:rsidRPr="00BA1EC7" w14:paraId="1711D5A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2FA964CA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08C71A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76F0C61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0DEC69ED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41A86F7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75C8A4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2D5AFF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22995D1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223DE89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C0FE369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4893F9B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6FE0327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06FC7C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1F4DD86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0874169B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893DF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0BEC25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7D5A68D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1074DC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6E4A05B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28C937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4A5D99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03C9CA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6F7625E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7EF57FC2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709643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4FA0E76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6AD9E26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43D0A6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369E9E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7E29733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1735AB6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00FE08C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2CA2A8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772C24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7380F2B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34EC3F2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663FB1E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3499CD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0B6CAF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638BA2E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0A1FA2F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B3341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86DF10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5CC5C0E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985A8A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07A3962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9C483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2E37F1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9007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C74DC6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A37530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79DD1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92353C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B5201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419809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166B49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1C29C96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833CD18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7ABBF3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77126A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AE4237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D3072E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56B5D60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8E07B8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76F07BC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2C8896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24C430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2B370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F3C2B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A8219F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C29C0C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8D5CC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D12BF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53517CF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7E3AFEC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765008DA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77708C3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3BF8E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56BFC06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54502E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138CA5A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5BB62F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0D158A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0A42E93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43F9C80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07CC28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2D40E35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2D5EFA1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FAE25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6E12F6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5007FBDD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04E0CB1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3EDC5A2B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267C06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7F1339E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1FA0B94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73F1479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A54416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5D5EB6D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1599DB9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A8AA04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3347F6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5D5633A3" w14:textId="77777777" w:rsidR="00E57966" w:rsidRPr="00BA1EC7" w:rsidRDefault="00E57966" w:rsidP="00BA1EC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850"/>
        <w:gridCol w:w="623"/>
        <w:gridCol w:w="737"/>
        <w:gridCol w:w="794"/>
        <w:gridCol w:w="680"/>
        <w:gridCol w:w="1020"/>
        <w:gridCol w:w="850"/>
        <w:gridCol w:w="680"/>
        <w:gridCol w:w="737"/>
        <w:gridCol w:w="850"/>
        <w:gridCol w:w="680"/>
        <w:gridCol w:w="737"/>
        <w:gridCol w:w="850"/>
        <w:gridCol w:w="680"/>
        <w:gridCol w:w="737"/>
      </w:tblGrid>
      <w:tr w:rsidR="00E57966" w:rsidRPr="00BA1EC7" w14:paraId="7A2AF8BD" w14:textId="77777777">
        <w:tc>
          <w:tcPr>
            <w:tcW w:w="12809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F07D2B3" w14:textId="77777777" w:rsidR="00E57966" w:rsidRPr="00BA1EC7" w:rsidRDefault="00E57966" w:rsidP="00BA1EC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 5. СПРАВОЧНО: Бюджетные ассигнования на исполнение публичных нормативных обязательств</w:t>
            </w:r>
          </w:p>
        </w:tc>
      </w:tr>
      <w:tr w:rsidR="00E57966" w:rsidRPr="00BA1EC7" w14:paraId="44549E85" w14:textId="77777777">
        <w:tc>
          <w:tcPr>
            <w:tcW w:w="12809" w:type="dxa"/>
            <w:gridSpan w:val="16"/>
            <w:tcBorders>
              <w:top w:val="nil"/>
              <w:left w:val="nil"/>
              <w:right w:val="nil"/>
            </w:tcBorders>
          </w:tcPr>
          <w:p w14:paraId="5D95511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7FCD75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 w:val="restart"/>
          </w:tcPr>
          <w:p w14:paraId="7D5232D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14:paraId="55769E0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строки</w:t>
            </w:r>
          </w:p>
        </w:tc>
        <w:tc>
          <w:tcPr>
            <w:tcW w:w="2834" w:type="dxa"/>
            <w:gridSpan w:val="4"/>
            <w:vMerge w:val="restart"/>
          </w:tcPr>
          <w:p w14:paraId="429A617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по бюджетной классификации Российской Федерации</w:t>
            </w:r>
          </w:p>
        </w:tc>
        <w:tc>
          <w:tcPr>
            <w:tcW w:w="1020" w:type="dxa"/>
            <w:vMerge w:val="restart"/>
          </w:tcPr>
          <w:p w14:paraId="3799FF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  <w:r w:rsidR="00D87C1E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показателя &lt;***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6801" w:type="dxa"/>
            <w:gridSpan w:val="9"/>
          </w:tcPr>
          <w:p w14:paraId="29D97F7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Сумма (+, -)</w:t>
            </w:r>
          </w:p>
        </w:tc>
      </w:tr>
      <w:tr w:rsidR="00E57966" w:rsidRPr="00BA1EC7" w14:paraId="12E1E22F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59DE2B4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3B2E1FC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4" w:type="dxa"/>
            <w:gridSpan w:val="4"/>
            <w:vMerge/>
          </w:tcPr>
          <w:p w14:paraId="7384D8FF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14:paraId="4A859D1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7" w:type="dxa"/>
            <w:gridSpan w:val="3"/>
          </w:tcPr>
          <w:p w14:paraId="02E7FE9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текущий финансовый год)</w:t>
            </w:r>
          </w:p>
        </w:tc>
        <w:tc>
          <w:tcPr>
            <w:tcW w:w="2267" w:type="dxa"/>
            <w:gridSpan w:val="3"/>
          </w:tcPr>
          <w:p w14:paraId="191E46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первый год планового периода)</w:t>
            </w:r>
          </w:p>
        </w:tc>
        <w:tc>
          <w:tcPr>
            <w:tcW w:w="2267" w:type="dxa"/>
            <w:gridSpan w:val="3"/>
          </w:tcPr>
          <w:p w14:paraId="397D318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 20__ год (на второй год планового периода)</w:t>
            </w:r>
          </w:p>
        </w:tc>
      </w:tr>
      <w:tr w:rsidR="00E57966" w:rsidRPr="00BA1EC7" w14:paraId="42F19C39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  <w:vMerge/>
          </w:tcPr>
          <w:p w14:paraId="7EAEEC4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7AA68E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7F8675E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737" w:type="dxa"/>
          </w:tcPr>
          <w:p w14:paraId="6465E38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подраздел</w:t>
            </w:r>
          </w:p>
        </w:tc>
        <w:tc>
          <w:tcPr>
            <w:tcW w:w="794" w:type="dxa"/>
          </w:tcPr>
          <w:p w14:paraId="33D780C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целевая статья</w:t>
            </w:r>
          </w:p>
        </w:tc>
        <w:tc>
          <w:tcPr>
            <w:tcW w:w="680" w:type="dxa"/>
          </w:tcPr>
          <w:p w14:paraId="6D7308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вид расходов</w:t>
            </w:r>
          </w:p>
        </w:tc>
        <w:tc>
          <w:tcPr>
            <w:tcW w:w="1020" w:type="dxa"/>
            <w:vMerge/>
          </w:tcPr>
          <w:p w14:paraId="710BFE01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41C5DB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7F44A20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0708D15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7852E41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1F064EF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5010C53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  <w:tc>
          <w:tcPr>
            <w:tcW w:w="850" w:type="dxa"/>
          </w:tcPr>
          <w:p w14:paraId="2E6B3E4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рублях (рублевом эквиваленте)</w:t>
            </w:r>
          </w:p>
        </w:tc>
        <w:tc>
          <w:tcPr>
            <w:tcW w:w="680" w:type="dxa"/>
          </w:tcPr>
          <w:p w14:paraId="6341EFF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 валюте</w:t>
            </w:r>
          </w:p>
        </w:tc>
        <w:tc>
          <w:tcPr>
            <w:tcW w:w="737" w:type="dxa"/>
          </w:tcPr>
          <w:p w14:paraId="739F57A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код валюты по ОКВ</w:t>
            </w:r>
          </w:p>
        </w:tc>
      </w:tr>
      <w:tr w:rsidR="00E57966" w:rsidRPr="00BA1EC7" w14:paraId="2F3C09B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4A02FD5D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6FBEBDA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" w:type="dxa"/>
          </w:tcPr>
          <w:p w14:paraId="037E02C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</w:tcPr>
          <w:p w14:paraId="143DBA8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14:paraId="1F28A66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" w:type="dxa"/>
          </w:tcPr>
          <w:p w14:paraId="7584987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20" w:type="dxa"/>
          </w:tcPr>
          <w:p w14:paraId="7AD98E9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14:paraId="073FA8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" w:type="dxa"/>
          </w:tcPr>
          <w:p w14:paraId="302082F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" w:type="dxa"/>
          </w:tcPr>
          <w:p w14:paraId="6A4C832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14:paraId="144FADE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80" w:type="dxa"/>
          </w:tcPr>
          <w:p w14:paraId="4FCF6F1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</w:tcPr>
          <w:p w14:paraId="63E61FC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14:paraId="0E5DB4E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0" w:type="dxa"/>
          </w:tcPr>
          <w:p w14:paraId="3BF2418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</w:tcPr>
          <w:p w14:paraId="57C8038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E57966" w:rsidRPr="00BA1EC7" w14:paraId="6BE384F1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2D4D89B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2AA3D2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7F9CA8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4DC6FF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07BF5FE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3CEAAE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A7E800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201B9C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73FB93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22B245B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C29F85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6129008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D068D4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6743F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7A682B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9F089C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112DCC37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304" w:type="dxa"/>
          </w:tcPr>
          <w:p w14:paraId="126FFAF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FC122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1D521B8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1F688C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9E9C40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812586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32D70831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E621B4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4BDB768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4D31DC3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CDAC04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F0EBBB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3343E1C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394CA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073EC02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0D5F041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298974E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2500213D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Итого по коду БК</w:t>
            </w:r>
          </w:p>
        </w:tc>
        <w:tc>
          <w:tcPr>
            <w:tcW w:w="623" w:type="dxa"/>
          </w:tcPr>
          <w:p w14:paraId="1107F10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</w:tcPr>
          <w:p w14:paraId="78B6B1D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14:paraId="13D29C6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1C777A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</w:tcPr>
          <w:p w14:paraId="2C45559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AF2917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46C2B6B4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6E7EDA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7A943C4F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23DAA8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167D001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54797B06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3717B0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388CFCC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E57966" w:rsidRPr="00BA1EC7" w14:paraId="6F5ABBF5" w14:textId="7777777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154" w:type="dxa"/>
            <w:gridSpan w:val="2"/>
          </w:tcPr>
          <w:p w14:paraId="62F16F2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4" w:type="dxa"/>
            <w:gridSpan w:val="5"/>
          </w:tcPr>
          <w:p w14:paraId="63418FD1" w14:textId="77777777" w:rsidR="00E57966" w:rsidRPr="00BA1EC7" w:rsidRDefault="00E57966" w:rsidP="00BA1EC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50" w:type="dxa"/>
          </w:tcPr>
          <w:p w14:paraId="653739A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12AC087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6CCCE78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BDA6E3A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55C34E4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409E13B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850" w:type="dxa"/>
          </w:tcPr>
          <w:p w14:paraId="0B682AB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</w:tcPr>
          <w:p w14:paraId="363BFF15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37" w:type="dxa"/>
          </w:tcPr>
          <w:p w14:paraId="36B5967B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14:paraId="06E98697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5"/>
        <w:gridCol w:w="2154"/>
        <w:gridCol w:w="340"/>
        <w:gridCol w:w="2802"/>
        <w:gridCol w:w="340"/>
        <w:gridCol w:w="3515"/>
        <w:gridCol w:w="57"/>
      </w:tblGrid>
      <w:tr w:rsidR="00E57966" w:rsidRPr="00BA1EC7" w14:paraId="38AFB14A" w14:textId="77777777">
        <w:tc>
          <w:tcPr>
            <w:tcW w:w="36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DD0793" w14:textId="77777777" w:rsidR="00E57966" w:rsidRPr="00BA1EC7" w:rsidRDefault="00D87C1E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Начальник отдела финансов, бухгалтерского учета и правового обеспечения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87F8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AC016F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D9D7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4CE4D1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F94E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CADB3EC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314224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C34C40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A50FFA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D742E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20EC48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560C2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  <w:tr w:rsidR="00E57966" w:rsidRPr="00BA1EC7" w14:paraId="7C2FF38A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2EDC543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59705D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DC6DBE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0EDD5A5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2A20C3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7C290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471D73BB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569EDE2E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E7E0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F59AE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53B6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904DF4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72A46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7966" w:rsidRPr="00BA1EC7" w14:paraId="78097485" w14:textId="77777777">
        <w:tblPrEx>
          <w:tblBorders>
            <w:insideH w:val="none" w:sz="0" w:space="0" w:color="auto"/>
          </w:tblBorders>
        </w:tblPrEx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4FED9E88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799D3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5052C5C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3B729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21695E7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1C257" w14:textId="77777777" w:rsidR="00E57966" w:rsidRPr="00BA1EC7" w:rsidRDefault="00E57966" w:rsidP="00BA1E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(телефон)</w:t>
            </w:r>
          </w:p>
        </w:tc>
      </w:tr>
      <w:tr w:rsidR="00E57966" w:rsidRPr="00BA1EC7" w14:paraId="1DF17BDC" w14:textId="77777777">
        <w:tblPrEx>
          <w:tblBorders>
            <w:insideH w:val="none" w:sz="0" w:space="0" w:color="auto"/>
          </w:tblBorders>
        </w:tblPrEx>
        <w:tc>
          <w:tcPr>
            <w:tcW w:w="128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DC80842" w14:textId="77777777" w:rsidR="00E57966" w:rsidRPr="00BA1EC7" w:rsidRDefault="00E57966" w:rsidP="00BA1EC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"___" _________ 20___ г.</w:t>
            </w:r>
          </w:p>
        </w:tc>
      </w:tr>
      <w:tr w:rsidR="00E57966" w:rsidRPr="00BA1EC7" w14:paraId="713397F5" w14:textId="77777777">
        <w:tblPrEx>
          <w:tblBorders>
            <w:insideH w:val="none" w:sz="0" w:space="0" w:color="auto"/>
          </w:tblBorders>
        </w:tblPrEx>
        <w:trPr>
          <w:gridAfter w:val="1"/>
          <w:wAfter w:w="57" w:type="dxa"/>
        </w:trPr>
        <w:tc>
          <w:tcPr>
            <w:tcW w:w="1275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295D05" w14:textId="77777777" w:rsidR="00E57966" w:rsidRPr="00BA1EC7" w:rsidRDefault="00E57966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--------------------------------</w:t>
            </w:r>
          </w:p>
          <w:p w14:paraId="51E26833" w14:textId="77777777" w:rsidR="00E57966" w:rsidRPr="00BA1EC7" w:rsidRDefault="00E57966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&lt;*&gt;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      </w:r>
          </w:p>
          <w:p w14:paraId="75C44F21" w14:textId="77777777" w:rsidR="00E57966" w:rsidRPr="00BA1EC7" w:rsidRDefault="00D87C1E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&lt;**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&gt; Расходы, осуществляемые в целях обеспечения выполнения функций учреждения, установленные </w:t>
            </w:r>
            <w:hyperlink r:id="rId17">
              <w:r w:rsidR="00E57966" w:rsidRPr="00BA1EC7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статьей 70</w:t>
              </w:r>
            </w:hyperlink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Федерации.</w:t>
            </w:r>
          </w:p>
          <w:p w14:paraId="071CA6B1" w14:textId="77777777" w:rsidR="00E57966" w:rsidRPr="00BA1EC7" w:rsidRDefault="00D87C1E" w:rsidP="00BA1EC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>&lt;***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>&gt; Указывается код аналитического показателя</w:t>
            </w:r>
            <w:r w:rsidRPr="00BA1E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966" w:rsidRPr="00BA1EC7">
              <w:rPr>
                <w:rFonts w:ascii="Times New Roman" w:hAnsi="Times New Roman" w:cs="Times New Roman"/>
                <w:sz w:val="28"/>
                <w:szCs w:val="28"/>
              </w:rPr>
              <w:t>в случае, если Порядком ведения сметы предусмотрена дополнительная детализация.</w:t>
            </w:r>
          </w:p>
        </w:tc>
      </w:tr>
    </w:tbl>
    <w:p w14:paraId="63599307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6A6BA6" w14:textId="77777777" w:rsidR="00E57966" w:rsidRPr="00BA1EC7" w:rsidRDefault="00E57966" w:rsidP="00BA1E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B0C606" w14:textId="77777777" w:rsidR="00E57966" w:rsidRPr="00BA1EC7" w:rsidRDefault="00E57966" w:rsidP="00BA1EC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14:paraId="3FA9C4CC" w14:textId="77777777" w:rsidR="00AB13B3" w:rsidRPr="00BA1EC7" w:rsidRDefault="00AB13B3" w:rsidP="00BA1E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B13B3" w:rsidRPr="00BA1EC7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4327E"/>
    <w:multiLevelType w:val="hybridMultilevel"/>
    <w:tmpl w:val="9C0626D0"/>
    <w:lvl w:ilvl="0" w:tplc="B0F8B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99884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966"/>
    <w:rsid w:val="000103FD"/>
    <w:rsid w:val="00117C9C"/>
    <w:rsid w:val="001D0DC3"/>
    <w:rsid w:val="0034189E"/>
    <w:rsid w:val="00371FA9"/>
    <w:rsid w:val="00375016"/>
    <w:rsid w:val="0051665B"/>
    <w:rsid w:val="005B1C11"/>
    <w:rsid w:val="00667744"/>
    <w:rsid w:val="00684BBB"/>
    <w:rsid w:val="00771BF3"/>
    <w:rsid w:val="007B51E2"/>
    <w:rsid w:val="008F6326"/>
    <w:rsid w:val="00966278"/>
    <w:rsid w:val="00984C68"/>
    <w:rsid w:val="009E2B08"/>
    <w:rsid w:val="00A72251"/>
    <w:rsid w:val="00AB13B3"/>
    <w:rsid w:val="00B9498A"/>
    <w:rsid w:val="00BA1EC7"/>
    <w:rsid w:val="00BD1C5F"/>
    <w:rsid w:val="00C0096F"/>
    <w:rsid w:val="00C83BEC"/>
    <w:rsid w:val="00CC21E4"/>
    <w:rsid w:val="00CD5BD7"/>
    <w:rsid w:val="00D01C4F"/>
    <w:rsid w:val="00D87C1E"/>
    <w:rsid w:val="00DC379C"/>
    <w:rsid w:val="00DE0621"/>
    <w:rsid w:val="00E03C83"/>
    <w:rsid w:val="00E57966"/>
    <w:rsid w:val="00E67A98"/>
    <w:rsid w:val="00EA001A"/>
    <w:rsid w:val="00FA5EA7"/>
    <w:rsid w:val="00FE1E11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C76A"/>
  <w15:chartTrackingRefBased/>
  <w15:docId w15:val="{38070DAD-8A20-4FB1-9A6B-8E288EAD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79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7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579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579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579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79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796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926&amp;dst=103636" TargetMode="External"/><Relationship Id="rId13" Type="http://schemas.openxmlformats.org/officeDocument/2006/relationships/hyperlink" Target="https://login.consultant.ru/link/?req=doc&amp;base=LAW&amp;n=513926&amp;dst=10363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3926&amp;dst=3171" TargetMode="External"/><Relationship Id="rId12" Type="http://schemas.openxmlformats.org/officeDocument/2006/relationships/hyperlink" Target="https://login.consultant.ru/link/?req=doc&amp;base=LAW&amp;n=513926&amp;dst=3171" TargetMode="External"/><Relationship Id="rId17" Type="http://schemas.openxmlformats.org/officeDocument/2006/relationships/hyperlink" Target="https://login.consultant.ru/link/?req=doc&amp;base=LAW&amp;n=513926&amp;dst=313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3926&amp;dst=313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3926&amp;dst=3164" TargetMode="External"/><Relationship Id="rId11" Type="http://schemas.openxmlformats.org/officeDocument/2006/relationships/hyperlink" Target="https://login.consultant.ru/link/?req=doc&amp;base=LAW&amp;n=513926&amp;dst=316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539156&amp;dst=100016" TargetMode="External"/><Relationship Id="rId10" Type="http://schemas.openxmlformats.org/officeDocument/2006/relationships/hyperlink" Target="https://login.consultant.ru/link/?req=doc&amp;base=LAW&amp;n=539156&amp;dst=10001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3926&amp;dst=3193" TargetMode="External"/><Relationship Id="rId14" Type="http://schemas.openxmlformats.org/officeDocument/2006/relationships/hyperlink" Target="https://login.consultant.ru/link/?req=doc&amp;base=LAW&amp;n=513926&amp;dst=31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3118</Words>
  <Characters>17778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Павлова</dc:creator>
  <cp:keywords/>
  <dc:description/>
  <cp:lastModifiedBy>Гильченок Глеб Игоревич</cp:lastModifiedBy>
  <cp:revision>4</cp:revision>
  <dcterms:created xsi:type="dcterms:W3CDTF">2026-10-23T06:24:00Z</dcterms:created>
  <dcterms:modified xsi:type="dcterms:W3CDTF">2026-10-23T06:39:00Z</dcterms:modified>
</cp:coreProperties>
</file>