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A62" w:rsidRPr="001C3295" w:rsidRDefault="006F3A62" w:rsidP="006F3A62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:rsidR="006F3A62" w:rsidRPr="001C3295" w:rsidRDefault="006F3A62" w:rsidP="006F3A62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6F3A62" w:rsidRDefault="006F3A62" w:rsidP="006F3A62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1C3295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 </w:t>
      </w:r>
      <w:r w:rsidR="00AE32A2">
        <w:rPr>
          <w:rFonts w:ascii="Times New Roman" w:hAnsi="Times New Roman" w:cs="Times New Roman"/>
          <w:sz w:val="24"/>
          <w:szCs w:val="24"/>
        </w:rPr>
        <w:t>декабря</w:t>
      </w:r>
      <w:r w:rsidR="00292244">
        <w:rPr>
          <w:rFonts w:ascii="Times New Roman" w:hAnsi="Times New Roman" w:cs="Times New Roman"/>
          <w:sz w:val="24"/>
          <w:szCs w:val="24"/>
        </w:rPr>
        <w:t xml:space="preserve"> </w:t>
      </w:r>
      <w:r w:rsidR="00E92D1D">
        <w:rPr>
          <w:rFonts w:ascii="Times New Roman" w:hAnsi="Times New Roman" w:cs="Times New Roman"/>
          <w:sz w:val="24"/>
          <w:szCs w:val="24"/>
        </w:rPr>
        <w:t>2026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42CB">
        <w:rPr>
          <w:rFonts w:ascii="Times New Roman" w:hAnsi="Times New Roman" w:cs="Times New Roman"/>
          <w:sz w:val="24"/>
          <w:szCs w:val="24"/>
        </w:rPr>
        <w:t xml:space="preserve">года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CB42CB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__</w:t>
      </w:r>
      <w:proofErr w:type="gramStart"/>
      <w:r>
        <w:rPr>
          <w:rFonts w:ascii="Times New Roman" w:hAnsi="Times New Roman" w:cs="Times New Roman"/>
          <w:sz w:val="24"/>
          <w:szCs w:val="24"/>
        </w:rPr>
        <w:t>_-</w:t>
      </w:r>
      <w:proofErr w:type="gramEnd"/>
      <w:r>
        <w:rPr>
          <w:rFonts w:ascii="Times New Roman" w:hAnsi="Times New Roman" w:cs="Times New Roman"/>
          <w:sz w:val="24"/>
          <w:szCs w:val="24"/>
        </w:rPr>
        <w:t>п</w:t>
      </w: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Pr="00292244" w:rsidRDefault="006F3A62" w:rsidP="00EB034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292244">
        <w:rPr>
          <w:rFonts w:ascii="Times New Roman" w:hAnsi="Times New Roman" w:cs="Times New Roman"/>
          <w:sz w:val="24"/>
          <w:szCs w:val="24"/>
        </w:rPr>
        <w:t xml:space="preserve">О внесении изменений в приказ комитета по тарифам и ценовой политике Ленинградской области от </w:t>
      </w:r>
      <w:r w:rsidR="00292244" w:rsidRPr="00292244">
        <w:rPr>
          <w:rFonts w:ascii="Times New Roman" w:hAnsi="Times New Roman" w:cs="Times New Roman"/>
          <w:sz w:val="24"/>
          <w:szCs w:val="24"/>
        </w:rPr>
        <w:t>1</w:t>
      </w:r>
      <w:r w:rsidR="00292244">
        <w:rPr>
          <w:rFonts w:ascii="Times New Roman" w:hAnsi="Times New Roman" w:cs="Times New Roman"/>
          <w:sz w:val="24"/>
          <w:szCs w:val="24"/>
        </w:rPr>
        <w:t>9</w:t>
      </w:r>
      <w:r w:rsidRPr="00292244">
        <w:rPr>
          <w:rFonts w:ascii="Times New Roman" w:hAnsi="Times New Roman" w:cs="Times New Roman"/>
          <w:sz w:val="24"/>
          <w:szCs w:val="24"/>
        </w:rPr>
        <w:t xml:space="preserve"> </w:t>
      </w:r>
      <w:r w:rsidR="00AE32A2" w:rsidRPr="00292244">
        <w:rPr>
          <w:rFonts w:ascii="Times New Roman" w:hAnsi="Times New Roman" w:cs="Times New Roman"/>
          <w:sz w:val="24"/>
          <w:szCs w:val="24"/>
        </w:rPr>
        <w:t>декабря</w:t>
      </w:r>
      <w:r w:rsidRPr="00292244">
        <w:rPr>
          <w:rFonts w:ascii="Times New Roman" w:hAnsi="Times New Roman" w:cs="Times New Roman"/>
          <w:sz w:val="24"/>
          <w:szCs w:val="24"/>
        </w:rPr>
        <w:t xml:space="preserve"> 20</w:t>
      </w:r>
      <w:r w:rsidR="005021C3">
        <w:rPr>
          <w:rFonts w:ascii="Times New Roman" w:hAnsi="Times New Roman" w:cs="Times New Roman"/>
          <w:sz w:val="24"/>
          <w:szCs w:val="24"/>
        </w:rPr>
        <w:t>23</w:t>
      </w:r>
      <w:r w:rsidRPr="00292244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5021C3">
        <w:rPr>
          <w:rFonts w:ascii="Times New Roman" w:hAnsi="Times New Roman" w:cs="Times New Roman"/>
          <w:sz w:val="24"/>
          <w:szCs w:val="24"/>
        </w:rPr>
        <w:t>447</w:t>
      </w:r>
      <w:r w:rsidRPr="00292244">
        <w:rPr>
          <w:rFonts w:ascii="Times New Roman" w:hAnsi="Times New Roman" w:cs="Times New Roman"/>
          <w:sz w:val="24"/>
          <w:szCs w:val="24"/>
        </w:rPr>
        <w:t>-п  «</w:t>
      </w:r>
      <w:r w:rsidR="005021C3">
        <w:rPr>
          <w:rFonts w:ascii="Times New Roman" w:hAnsi="Times New Roman" w:cs="Times New Roman"/>
          <w:sz w:val="24"/>
          <w:szCs w:val="24"/>
        </w:rPr>
        <w:t>Об установлении долгосрочных параметров регулирования деятельности, тарифов на тепловую энергию на коллекторах источника тепловой энергии, поставляемую закрытым акционерным обществом Агрофирма «</w:t>
      </w:r>
      <w:proofErr w:type="spellStart"/>
      <w:r w:rsidR="005021C3">
        <w:rPr>
          <w:rFonts w:ascii="Times New Roman" w:hAnsi="Times New Roman" w:cs="Times New Roman"/>
          <w:sz w:val="24"/>
          <w:szCs w:val="24"/>
        </w:rPr>
        <w:t>Выборжец</w:t>
      </w:r>
      <w:proofErr w:type="spellEnd"/>
      <w:r w:rsidR="005021C3">
        <w:rPr>
          <w:rFonts w:ascii="Times New Roman" w:hAnsi="Times New Roman" w:cs="Times New Roman"/>
          <w:sz w:val="24"/>
          <w:szCs w:val="24"/>
        </w:rPr>
        <w:t>» потребителям (</w:t>
      </w:r>
      <w:r w:rsidR="0074032F">
        <w:rPr>
          <w:rFonts w:ascii="Times New Roman" w:hAnsi="Times New Roman" w:cs="Times New Roman"/>
          <w:sz w:val="24"/>
          <w:szCs w:val="24"/>
        </w:rPr>
        <w:t>кроме населения) на территории Л</w:t>
      </w:r>
      <w:r w:rsidR="005021C3">
        <w:rPr>
          <w:rFonts w:ascii="Times New Roman" w:hAnsi="Times New Roman" w:cs="Times New Roman"/>
          <w:sz w:val="24"/>
          <w:szCs w:val="24"/>
        </w:rPr>
        <w:t>енинградской области, на долгосрочный период регулирования 2024-2028 годов</w:t>
      </w:r>
      <w:r w:rsidRPr="00292244">
        <w:rPr>
          <w:rFonts w:ascii="Times New Roman" w:hAnsi="Times New Roman" w:cs="Times New Roman"/>
          <w:sz w:val="24"/>
          <w:szCs w:val="24"/>
        </w:rPr>
        <w:t>»</w:t>
      </w:r>
      <w:proofErr w:type="gramEnd"/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Pr="005021C3" w:rsidRDefault="005021C3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021C3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</w:t>
      </w:r>
      <w:hyperlink r:id="rId7">
        <w:r w:rsidRPr="005021C3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27 июля 2010 года № 190-ФЗ «О теплоснабжении»</w:t>
      </w:r>
      <w:r w:rsidRPr="005021C3">
        <w:rPr>
          <w:rFonts w:ascii="Times New Roman" w:hAnsi="Times New Roman" w:cs="Times New Roman"/>
          <w:sz w:val="24"/>
          <w:szCs w:val="24"/>
        </w:rPr>
        <w:t xml:space="preserve">, </w:t>
      </w:r>
      <w:hyperlink r:id="rId8">
        <w:r w:rsidRPr="005021C3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5021C3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</w:t>
      </w:r>
      <w:r>
        <w:rPr>
          <w:rFonts w:ascii="Times New Roman" w:hAnsi="Times New Roman" w:cs="Times New Roman"/>
          <w:sz w:val="24"/>
          <w:szCs w:val="24"/>
        </w:rPr>
        <w:t>ерации от 22 октября 2012 года № 1075 «</w:t>
      </w:r>
      <w:r w:rsidRPr="005021C3">
        <w:rPr>
          <w:rFonts w:ascii="Times New Roman" w:hAnsi="Times New Roman" w:cs="Times New Roman"/>
          <w:sz w:val="24"/>
          <w:szCs w:val="24"/>
        </w:rPr>
        <w:t>О ценообразовании в сфере теплоснабжения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5021C3">
        <w:rPr>
          <w:rFonts w:ascii="Times New Roman" w:hAnsi="Times New Roman" w:cs="Times New Roman"/>
          <w:sz w:val="24"/>
          <w:szCs w:val="24"/>
        </w:rPr>
        <w:t xml:space="preserve">, </w:t>
      </w:r>
      <w:r w:rsidR="00D14847" w:rsidRPr="00D14847">
        <w:rPr>
          <w:rFonts w:ascii="Times New Roman" w:hAnsi="Times New Roman" w:cs="Times New Roman"/>
          <w:sz w:val="24"/>
          <w:szCs w:val="24"/>
        </w:rPr>
        <w:t>постановлением Правительства Российской Федерации от 20 ноября 2025 № 1834 «О внесении изменений в некоторые акты Правительства Российской Федерации»</w:t>
      </w:r>
      <w:r w:rsidR="00D14847">
        <w:rPr>
          <w:rFonts w:ascii="Times New Roman" w:hAnsi="Times New Roman" w:cs="Times New Roman"/>
          <w:sz w:val="24"/>
          <w:szCs w:val="24"/>
        </w:rPr>
        <w:t xml:space="preserve">, </w:t>
      </w:r>
      <w:hyperlink r:id="rId9">
        <w:r w:rsidR="0074032F">
          <w:rPr>
            <w:rFonts w:ascii="Times New Roman" w:hAnsi="Times New Roman" w:cs="Times New Roman"/>
            <w:sz w:val="24"/>
            <w:szCs w:val="24"/>
          </w:rPr>
          <w:t>п</w:t>
        </w:r>
        <w:r w:rsidRPr="005021C3">
          <w:rPr>
            <w:rFonts w:ascii="Times New Roman" w:hAnsi="Times New Roman" w:cs="Times New Roman"/>
            <w:sz w:val="24"/>
            <w:szCs w:val="24"/>
          </w:rPr>
          <w:t>риказом</w:t>
        </w:r>
      </w:hyperlink>
      <w:r w:rsidRPr="005021C3">
        <w:rPr>
          <w:rFonts w:ascii="Times New Roman" w:hAnsi="Times New Roman" w:cs="Times New Roman"/>
          <w:sz w:val="24"/>
          <w:szCs w:val="24"/>
        </w:rPr>
        <w:t xml:space="preserve"> Ф</w:t>
      </w:r>
      <w:r>
        <w:rPr>
          <w:rFonts w:ascii="Times New Roman" w:hAnsi="Times New Roman" w:cs="Times New Roman"/>
          <w:sz w:val="24"/>
          <w:szCs w:val="24"/>
        </w:rPr>
        <w:t>СТ России от 13 июня 2013 года № 760-э «</w:t>
      </w:r>
      <w:r w:rsidRPr="005021C3">
        <w:rPr>
          <w:rFonts w:ascii="Times New Roman" w:hAnsi="Times New Roman" w:cs="Times New Roman"/>
          <w:sz w:val="24"/>
          <w:szCs w:val="24"/>
        </w:rPr>
        <w:t>Об утверждении Методических указаний по</w:t>
      </w:r>
      <w:proofErr w:type="gramEnd"/>
      <w:r w:rsidRPr="005021C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021C3">
        <w:rPr>
          <w:rFonts w:ascii="Times New Roman" w:hAnsi="Times New Roman" w:cs="Times New Roman"/>
          <w:sz w:val="24"/>
          <w:szCs w:val="24"/>
        </w:rPr>
        <w:t>расчету регулируемых цен (</w:t>
      </w:r>
      <w:r>
        <w:rPr>
          <w:rFonts w:ascii="Times New Roman" w:hAnsi="Times New Roman" w:cs="Times New Roman"/>
          <w:sz w:val="24"/>
          <w:szCs w:val="24"/>
        </w:rPr>
        <w:t>тарифов) в сфере теплоснабжения»</w:t>
      </w:r>
      <w:r w:rsidRPr="005021C3">
        <w:rPr>
          <w:rFonts w:ascii="Times New Roman" w:hAnsi="Times New Roman" w:cs="Times New Roman"/>
          <w:sz w:val="24"/>
          <w:szCs w:val="24"/>
        </w:rPr>
        <w:t xml:space="preserve">, </w:t>
      </w:r>
      <w:hyperlink r:id="rId10">
        <w:r w:rsidR="0074032F">
          <w:rPr>
            <w:rFonts w:ascii="Times New Roman" w:hAnsi="Times New Roman" w:cs="Times New Roman"/>
            <w:sz w:val="24"/>
            <w:szCs w:val="24"/>
          </w:rPr>
          <w:t>п</w:t>
        </w:r>
        <w:r w:rsidRPr="005021C3">
          <w:rPr>
            <w:rFonts w:ascii="Times New Roman" w:hAnsi="Times New Roman" w:cs="Times New Roman"/>
            <w:sz w:val="24"/>
            <w:szCs w:val="24"/>
          </w:rPr>
          <w:t>риказом</w:t>
        </w:r>
      </w:hyperlink>
      <w:r w:rsidRPr="005021C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ФСТ России от 7 июня 2013 года № 163 «</w:t>
      </w:r>
      <w:r w:rsidRPr="005021C3">
        <w:rPr>
          <w:rFonts w:ascii="Times New Roman" w:hAnsi="Times New Roman" w:cs="Times New Roman"/>
          <w:sz w:val="24"/>
          <w:szCs w:val="24"/>
        </w:rPr>
        <w:t>Об утверждении Регламента открытия дел об установлении регулируемых цен (тарифов) и отмене регулирования</w:t>
      </w:r>
      <w:r>
        <w:rPr>
          <w:rFonts w:ascii="Times New Roman" w:hAnsi="Times New Roman" w:cs="Times New Roman"/>
          <w:sz w:val="24"/>
          <w:szCs w:val="24"/>
        </w:rPr>
        <w:t xml:space="preserve"> тарифов в сфере теплоснабжения»</w:t>
      </w:r>
      <w:r w:rsidRPr="005021C3">
        <w:rPr>
          <w:rFonts w:ascii="Times New Roman" w:hAnsi="Times New Roman" w:cs="Times New Roman"/>
          <w:sz w:val="24"/>
          <w:szCs w:val="24"/>
        </w:rPr>
        <w:t xml:space="preserve">, </w:t>
      </w:r>
      <w:hyperlink r:id="rId11">
        <w:r w:rsidRPr="005021C3">
          <w:rPr>
            <w:rFonts w:ascii="Times New Roman" w:hAnsi="Times New Roman" w:cs="Times New Roman"/>
            <w:sz w:val="24"/>
            <w:szCs w:val="24"/>
          </w:rPr>
          <w:t>Положением</w:t>
        </w:r>
      </w:hyperlink>
      <w:r w:rsidRPr="005021C3">
        <w:rPr>
          <w:rFonts w:ascii="Times New Roman" w:hAnsi="Times New Roman" w:cs="Times New Roman"/>
          <w:sz w:val="24"/>
          <w:szCs w:val="24"/>
        </w:rPr>
        <w:t xml:space="preserve"> о комитете по тарифам и ценовой политике Ленинградской области, утвержденным постановлением Правительства Ленинградской о</w:t>
      </w:r>
      <w:r>
        <w:rPr>
          <w:rFonts w:ascii="Times New Roman" w:hAnsi="Times New Roman" w:cs="Times New Roman"/>
          <w:sz w:val="24"/>
          <w:szCs w:val="24"/>
        </w:rPr>
        <w:t>бласти от 28 августа 2013 года №</w:t>
      </w:r>
      <w:r w:rsidRPr="005021C3">
        <w:rPr>
          <w:rFonts w:ascii="Times New Roman" w:hAnsi="Times New Roman" w:cs="Times New Roman"/>
          <w:sz w:val="24"/>
          <w:szCs w:val="24"/>
        </w:rPr>
        <w:t xml:space="preserve"> 274, и на основании протокола заседания правления</w:t>
      </w:r>
      <w:proofErr w:type="gramEnd"/>
      <w:r w:rsidRPr="005021C3">
        <w:rPr>
          <w:rFonts w:ascii="Times New Roman" w:hAnsi="Times New Roman" w:cs="Times New Roman"/>
          <w:sz w:val="24"/>
          <w:szCs w:val="24"/>
        </w:rPr>
        <w:t xml:space="preserve"> комитета по тарифам и ценовой политике Ленинградской области</w:t>
      </w:r>
      <w:r w:rsidR="006F3A62" w:rsidRPr="005021C3">
        <w:rPr>
          <w:rFonts w:ascii="Times New Roman" w:hAnsi="Times New Roman" w:cs="Times New Roman"/>
          <w:sz w:val="24"/>
          <w:szCs w:val="24"/>
        </w:rPr>
        <w:t xml:space="preserve"> от __ </w:t>
      </w:r>
      <w:r w:rsidR="00AE32A2" w:rsidRPr="005021C3">
        <w:rPr>
          <w:rFonts w:ascii="Times New Roman" w:hAnsi="Times New Roman" w:cs="Times New Roman"/>
          <w:sz w:val="24"/>
          <w:szCs w:val="24"/>
        </w:rPr>
        <w:t>декабря</w:t>
      </w:r>
      <w:r w:rsidR="006F3A62" w:rsidRPr="005021C3">
        <w:rPr>
          <w:rFonts w:ascii="Times New Roman" w:hAnsi="Times New Roman" w:cs="Times New Roman"/>
          <w:sz w:val="24"/>
          <w:szCs w:val="24"/>
        </w:rPr>
        <w:t xml:space="preserve"> 20</w:t>
      </w:r>
      <w:r w:rsidR="00E92D1D">
        <w:rPr>
          <w:rFonts w:ascii="Times New Roman" w:hAnsi="Times New Roman" w:cs="Times New Roman"/>
          <w:sz w:val="24"/>
          <w:szCs w:val="24"/>
        </w:rPr>
        <w:t>26</w:t>
      </w:r>
      <w:r w:rsidR="006F3A62" w:rsidRPr="005021C3">
        <w:rPr>
          <w:rFonts w:ascii="Times New Roman" w:hAnsi="Times New Roman" w:cs="Times New Roman"/>
          <w:sz w:val="24"/>
          <w:szCs w:val="24"/>
        </w:rPr>
        <w:t xml:space="preserve"> года № ___</w:t>
      </w:r>
    </w:p>
    <w:p w:rsidR="006F3A62" w:rsidRPr="005021C3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5021C3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21C3">
        <w:rPr>
          <w:rFonts w:ascii="Times New Roman" w:hAnsi="Times New Roman" w:cs="Times New Roman"/>
          <w:sz w:val="24"/>
          <w:szCs w:val="24"/>
        </w:rPr>
        <w:t>приказываю:</w:t>
      </w:r>
    </w:p>
    <w:p w:rsidR="00292244" w:rsidRDefault="00292244" w:rsidP="00C427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2A6D" w:rsidRPr="00C42795" w:rsidRDefault="00C42795" w:rsidP="00C427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 w:rsidR="00732A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92244">
        <w:rPr>
          <w:rFonts w:ascii="Times New Roman" w:hAnsi="Times New Roman" w:cs="Times New Roman"/>
          <w:sz w:val="24"/>
          <w:szCs w:val="24"/>
        </w:rPr>
        <w:t>Внести в приказ комитета по тарифам и ценовой политике Ленинградской области                от 1</w:t>
      </w:r>
      <w:r>
        <w:rPr>
          <w:rFonts w:ascii="Times New Roman" w:hAnsi="Times New Roman" w:cs="Times New Roman"/>
          <w:sz w:val="24"/>
          <w:szCs w:val="24"/>
        </w:rPr>
        <w:t>9</w:t>
      </w:r>
      <w:r w:rsidR="005021C3">
        <w:rPr>
          <w:rFonts w:ascii="Times New Roman" w:hAnsi="Times New Roman" w:cs="Times New Roman"/>
          <w:sz w:val="24"/>
          <w:szCs w:val="24"/>
        </w:rPr>
        <w:t xml:space="preserve"> декабря 2023 года № 447</w:t>
      </w:r>
      <w:r w:rsidRPr="00292244">
        <w:rPr>
          <w:rFonts w:ascii="Times New Roman" w:hAnsi="Times New Roman" w:cs="Times New Roman"/>
          <w:sz w:val="24"/>
          <w:szCs w:val="24"/>
        </w:rPr>
        <w:t>-п  «</w:t>
      </w:r>
      <w:r w:rsidR="005021C3">
        <w:rPr>
          <w:rFonts w:ascii="Times New Roman" w:hAnsi="Times New Roman" w:cs="Times New Roman"/>
          <w:sz w:val="24"/>
          <w:szCs w:val="24"/>
        </w:rPr>
        <w:t>Об установлении долгосрочных параметров регулирования деятельности, тарифов на тепловую энергию на коллекторах источника тепловой энергии, поставляемую закрытым акционерным обществом Агрофирма «</w:t>
      </w:r>
      <w:proofErr w:type="spellStart"/>
      <w:r w:rsidR="005021C3">
        <w:rPr>
          <w:rFonts w:ascii="Times New Roman" w:hAnsi="Times New Roman" w:cs="Times New Roman"/>
          <w:sz w:val="24"/>
          <w:szCs w:val="24"/>
        </w:rPr>
        <w:t>Выборжец</w:t>
      </w:r>
      <w:proofErr w:type="spellEnd"/>
      <w:r w:rsidR="005021C3">
        <w:rPr>
          <w:rFonts w:ascii="Times New Roman" w:hAnsi="Times New Roman" w:cs="Times New Roman"/>
          <w:sz w:val="24"/>
          <w:szCs w:val="24"/>
        </w:rPr>
        <w:t>» потребителям (</w:t>
      </w:r>
      <w:r w:rsidR="0074032F">
        <w:rPr>
          <w:rFonts w:ascii="Times New Roman" w:hAnsi="Times New Roman" w:cs="Times New Roman"/>
          <w:sz w:val="24"/>
          <w:szCs w:val="24"/>
        </w:rPr>
        <w:t>кроме населения) на территории Л</w:t>
      </w:r>
      <w:r w:rsidR="005021C3">
        <w:rPr>
          <w:rFonts w:ascii="Times New Roman" w:hAnsi="Times New Roman" w:cs="Times New Roman"/>
          <w:sz w:val="24"/>
          <w:szCs w:val="24"/>
        </w:rPr>
        <w:t>енинградской области, на долгосрочный период регулирования 2024-2028 годов</w:t>
      </w:r>
      <w:r w:rsidRPr="00292244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32A6D">
        <w:rPr>
          <w:rFonts w:ascii="Times New Roman" w:eastAsia="Times New Roman" w:hAnsi="Times New Roman" w:cs="Times New Roman"/>
          <w:sz w:val="24"/>
          <w:szCs w:val="24"/>
        </w:rPr>
        <w:t>следующие изменени</w:t>
      </w:r>
      <w:r w:rsidR="00F43C95">
        <w:rPr>
          <w:rFonts w:ascii="Times New Roman" w:eastAsia="Times New Roman" w:hAnsi="Times New Roman" w:cs="Times New Roman"/>
          <w:sz w:val="24"/>
          <w:szCs w:val="24"/>
        </w:rPr>
        <w:t>я</w:t>
      </w:r>
      <w:r w:rsidR="00732A6D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7E7CC1" w:rsidRPr="007E7CC1" w:rsidRDefault="00732A6D" w:rsidP="00732A6D">
      <w:pPr>
        <w:pStyle w:val="a4"/>
        <w:numPr>
          <w:ilvl w:val="1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</w:t>
      </w:r>
      <w:r w:rsidRPr="00D9317A">
        <w:rPr>
          <w:rFonts w:ascii="Times New Roman" w:hAnsi="Times New Roman"/>
          <w:sz w:val="24"/>
          <w:szCs w:val="24"/>
        </w:rPr>
        <w:t xml:space="preserve">риложение </w:t>
      </w:r>
      <w:r w:rsidRPr="00167092">
        <w:rPr>
          <w:rFonts w:ascii="Times New Roman" w:hAnsi="Times New Roman"/>
          <w:sz w:val="24"/>
          <w:szCs w:val="24"/>
        </w:rPr>
        <w:t>1</w:t>
      </w:r>
      <w:r w:rsidRPr="00D9317A">
        <w:rPr>
          <w:rFonts w:ascii="Times New Roman" w:hAnsi="Times New Roman"/>
          <w:sz w:val="24"/>
          <w:szCs w:val="24"/>
        </w:rPr>
        <w:t xml:space="preserve"> к приказу </w:t>
      </w:r>
      <w:r w:rsidRPr="009F77BF">
        <w:rPr>
          <w:rFonts w:ascii="Times New Roman" w:hAnsi="Times New Roman"/>
          <w:sz w:val="24"/>
          <w:szCs w:val="24"/>
        </w:rPr>
        <w:t xml:space="preserve">изложить </w:t>
      </w:r>
      <w:r w:rsidRPr="00D9317A">
        <w:rPr>
          <w:rFonts w:ascii="Times New Roman" w:hAnsi="Times New Roman"/>
          <w:sz w:val="24"/>
          <w:szCs w:val="24"/>
        </w:rPr>
        <w:t>в редакции согласно приложению</w:t>
      </w:r>
      <w:r>
        <w:rPr>
          <w:rFonts w:ascii="Times New Roman" w:hAnsi="Times New Roman"/>
          <w:sz w:val="24"/>
          <w:szCs w:val="24"/>
        </w:rPr>
        <w:t xml:space="preserve"> 1 </w:t>
      </w:r>
      <w:r w:rsidR="007E7CC1">
        <w:rPr>
          <w:rFonts w:ascii="Times New Roman" w:hAnsi="Times New Roman"/>
          <w:sz w:val="24"/>
          <w:szCs w:val="24"/>
        </w:rPr>
        <w:t>к настоящему</w:t>
      </w:r>
    </w:p>
    <w:p w:rsidR="00732A6D" w:rsidRPr="007E7CC1" w:rsidRDefault="00732A6D" w:rsidP="007E7CC1">
      <w:pPr>
        <w:tabs>
          <w:tab w:val="left" w:pos="993"/>
        </w:tabs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E7CC1">
        <w:rPr>
          <w:rFonts w:ascii="Times New Roman" w:hAnsi="Times New Roman"/>
          <w:sz w:val="24"/>
          <w:szCs w:val="24"/>
        </w:rPr>
        <w:t>приказу.</w:t>
      </w:r>
    </w:p>
    <w:p w:rsidR="006F3A62" w:rsidRPr="0080019B" w:rsidRDefault="006F3A62" w:rsidP="00CA42AE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019B">
        <w:rPr>
          <w:rFonts w:ascii="Times New Roman" w:eastAsia="Times New Roman" w:hAnsi="Times New Roman" w:cs="Times New Roman"/>
          <w:sz w:val="24"/>
          <w:szCs w:val="24"/>
        </w:rPr>
        <w:t>Настоящий приказ вступает в силу в установленном порядке.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121"/>
      <w:bookmarkStart w:id="1" w:name="Par142"/>
      <w:bookmarkEnd w:id="0"/>
      <w:bookmarkEnd w:id="1"/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80019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>Заместитель председателя комитета по тарифам</w:t>
      </w:r>
    </w:p>
    <w:p w:rsidR="006F3A62" w:rsidRPr="0080019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и ценовой политике Ленинградской области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              </w:t>
      </w:r>
      <w:r w:rsidR="00D14847">
        <w:rPr>
          <w:rFonts w:ascii="Times New Roman" w:eastAsia="Calibri" w:hAnsi="Times New Roman" w:cs="Times New Roman"/>
          <w:sz w:val="24"/>
          <w:szCs w:val="24"/>
        </w:rPr>
        <w:t>Р.А. Абейдуллин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021C3" w:rsidRDefault="005021C3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3706F" w:rsidRDefault="00E3706F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3706F" w:rsidRDefault="00E3706F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3706F" w:rsidRDefault="00E3706F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A002CE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 xml:space="preserve">                                                     </w:t>
      </w:r>
      <w:r w:rsidRPr="00A002CE">
        <w:rPr>
          <w:rFonts w:ascii="Times New Roman" w:eastAsia="Calibri" w:hAnsi="Times New Roman" w:cs="Times New Roman"/>
          <w:szCs w:val="24"/>
        </w:rPr>
        <w:t>Государственный регистрационный номер:</w:t>
      </w:r>
    </w:p>
    <w:p w:rsidR="003E0C3F" w:rsidRDefault="006F3A62" w:rsidP="00D732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 w:rsidRPr="00A002CE">
        <w:rPr>
          <w:rFonts w:ascii="Times New Roman" w:eastAsia="Calibri" w:hAnsi="Times New Roman" w:cs="Times New Roman"/>
          <w:szCs w:val="24"/>
        </w:rPr>
        <w:t xml:space="preserve">                                         Дата государственной регистрации:</w:t>
      </w:r>
    </w:p>
    <w:p w:rsidR="00D73220" w:rsidRDefault="00D73220" w:rsidP="00D732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5021C3" w:rsidRPr="00D73220" w:rsidRDefault="005021C3" w:rsidP="00D732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D14847" w:rsidRDefault="00D14847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3706F" w:rsidRDefault="00E3706F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3706F" w:rsidRDefault="00E3706F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1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AE32A2" w:rsidRPr="00B55CE1">
        <w:rPr>
          <w:rFonts w:ascii="Times New Roman" w:hAnsi="Times New Roman" w:cs="Times New Roman"/>
          <w:sz w:val="24"/>
          <w:szCs w:val="24"/>
        </w:rPr>
        <w:t>декабря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E92D1D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6F3A62" w:rsidRDefault="006F3A62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DA4" w:rsidRPr="00B55CE1" w:rsidRDefault="00920DA4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21C3" w:rsidRPr="005021C3" w:rsidRDefault="00E13119" w:rsidP="005021C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5021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арифы</w:t>
      </w:r>
    </w:p>
    <w:p w:rsidR="005021C3" w:rsidRPr="005021C3" w:rsidRDefault="00E13119" w:rsidP="00E1311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021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тепловую энергию на коллекторах источника тепловой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5021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энергии, поставляемую закрытым акционерным обществом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Агрофирма «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Выборжец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Pr="005021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потребителям (кроме населения)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 территории Л</w:t>
      </w:r>
      <w:r w:rsidRPr="005021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енинградской области, на </w:t>
      </w:r>
      <w:proofErr w:type="gramStart"/>
      <w:r w:rsidRPr="005021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долгосрочный</w:t>
      </w:r>
      <w:proofErr w:type="gramEnd"/>
    </w:p>
    <w:p w:rsidR="005021C3" w:rsidRPr="005021C3" w:rsidRDefault="00E13119" w:rsidP="005021C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021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период регулирования 2024-2028 годов</w:t>
      </w:r>
    </w:p>
    <w:p w:rsidR="005021C3" w:rsidRPr="005021C3" w:rsidRDefault="005021C3" w:rsidP="005021C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0"/>
        <w:gridCol w:w="1650"/>
        <w:gridCol w:w="2694"/>
        <w:gridCol w:w="1134"/>
        <w:gridCol w:w="567"/>
        <w:gridCol w:w="708"/>
        <w:gridCol w:w="709"/>
        <w:gridCol w:w="709"/>
        <w:gridCol w:w="1276"/>
      </w:tblGrid>
      <w:tr w:rsidR="005021C3" w:rsidRPr="00E3706F" w:rsidTr="00E3706F">
        <w:tc>
          <w:tcPr>
            <w:tcW w:w="680" w:type="dxa"/>
            <w:vMerge w:val="restart"/>
          </w:tcPr>
          <w:p w:rsidR="005021C3" w:rsidRPr="00E3706F" w:rsidRDefault="0074032F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</w:t>
            </w:r>
            <w:r w:rsidR="005021C3"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="005021C3"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</w:t>
            </w:r>
            <w:proofErr w:type="gramEnd"/>
            <w:r w:rsidR="005021C3"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/п</w:t>
            </w:r>
          </w:p>
        </w:tc>
        <w:tc>
          <w:tcPr>
            <w:tcW w:w="1650" w:type="dxa"/>
            <w:vMerge w:val="restart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Вид тарифа</w:t>
            </w:r>
          </w:p>
        </w:tc>
        <w:tc>
          <w:tcPr>
            <w:tcW w:w="2694" w:type="dxa"/>
            <w:vMerge w:val="restart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Год с календарной разбивкой</w:t>
            </w:r>
          </w:p>
        </w:tc>
        <w:tc>
          <w:tcPr>
            <w:tcW w:w="1134" w:type="dxa"/>
            <w:vMerge w:val="restart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Вода</w:t>
            </w:r>
          </w:p>
        </w:tc>
        <w:tc>
          <w:tcPr>
            <w:tcW w:w="2693" w:type="dxa"/>
            <w:gridSpan w:val="4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Отборный пар давлением</w:t>
            </w:r>
          </w:p>
        </w:tc>
        <w:tc>
          <w:tcPr>
            <w:tcW w:w="1276" w:type="dxa"/>
            <w:vMerge w:val="restart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Острый и редуцированный пар</w:t>
            </w:r>
          </w:p>
        </w:tc>
      </w:tr>
      <w:tr w:rsidR="005021C3" w:rsidRPr="00E3706F" w:rsidTr="00E3706F">
        <w:tc>
          <w:tcPr>
            <w:tcW w:w="680" w:type="dxa"/>
            <w:vMerge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50" w:type="dxa"/>
            <w:vMerge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94" w:type="dxa"/>
            <w:vMerge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 1,2 до 2,5 кг/см</w:t>
            </w:r>
            <w:proofErr w:type="gramStart"/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708" w:type="dxa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 2,5 до 7,0 кг/см</w:t>
            </w:r>
            <w:proofErr w:type="gramStart"/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709" w:type="dxa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 7,0 до 13,0 кг/см</w:t>
            </w:r>
            <w:proofErr w:type="gramStart"/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709" w:type="dxa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свыше 13,0 кг/см</w:t>
            </w:r>
            <w:proofErr w:type="gramStart"/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1276" w:type="dxa"/>
            <w:vMerge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5021C3" w:rsidRPr="00E3706F" w:rsidTr="00E3706F">
        <w:tc>
          <w:tcPr>
            <w:tcW w:w="680" w:type="dxa"/>
            <w:vMerge w:val="restart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9447" w:type="dxa"/>
            <w:gridSpan w:val="8"/>
          </w:tcPr>
          <w:p w:rsidR="005021C3" w:rsidRPr="00E3706F" w:rsidRDefault="005021C3" w:rsidP="00CF013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Для потребителей муниципального образования </w:t>
            </w:r>
            <w:proofErr w:type="spellStart"/>
            <w:r w:rsidR="00CF0136"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Колтушское</w:t>
            </w:r>
            <w:proofErr w:type="spellEnd"/>
            <w:r w:rsidR="00CF0136"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городское поселение</w:t>
            </w: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Всеволожского муниципального района Ленинградской области в случае отсутствия дифференциации тарифов по схеме подключения &lt;**&gt;</w:t>
            </w:r>
          </w:p>
        </w:tc>
      </w:tr>
      <w:tr w:rsidR="005021C3" w:rsidRPr="00E3706F" w:rsidTr="00E3706F">
        <w:tc>
          <w:tcPr>
            <w:tcW w:w="680" w:type="dxa"/>
            <w:vMerge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50" w:type="dxa"/>
            <w:vMerge w:val="restart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Одноставочный</w:t>
            </w:r>
            <w:proofErr w:type="spellEnd"/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руб./Гкал</w:t>
            </w:r>
          </w:p>
        </w:tc>
        <w:tc>
          <w:tcPr>
            <w:tcW w:w="2694" w:type="dxa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 01.01.2024 по 30.06.2024</w:t>
            </w:r>
          </w:p>
        </w:tc>
        <w:tc>
          <w:tcPr>
            <w:tcW w:w="1134" w:type="dxa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1996,02</w:t>
            </w:r>
          </w:p>
        </w:tc>
        <w:tc>
          <w:tcPr>
            <w:tcW w:w="567" w:type="dxa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8" w:type="dxa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6" w:type="dxa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</w:tr>
      <w:tr w:rsidR="005021C3" w:rsidRPr="00E3706F" w:rsidTr="00E3706F">
        <w:tc>
          <w:tcPr>
            <w:tcW w:w="680" w:type="dxa"/>
            <w:vMerge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50" w:type="dxa"/>
            <w:vMerge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94" w:type="dxa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 01.07.2024 по 31.12.2024</w:t>
            </w:r>
          </w:p>
        </w:tc>
        <w:tc>
          <w:tcPr>
            <w:tcW w:w="1134" w:type="dxa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2217,81</w:t>
            </w:r>
          </w:p>
        </w:tc>
        <w:tc>
          <w:tcPr>
            <w:tcW w:w="567" w:type="dxa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8" w:type="dxa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6" w:type="dxa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</w:tr>
      <w:tr w:rsidR="005021C3" w:rsidRPr="00E3706F" w:rsidTr="00E3706F">
        <w:tc>
          <w:tcPr>
            <w:tcW w:w="680" w:type="dxa"/>
            <w:vMerge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50" w:type="dxa"/>
            <w:vMerge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94" w:type="dxa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 01.01.2025 по 30.06.2025</w:t>
            </w:r>
          </w:p>
        </w:tc>
        <w:tc>
          <w:tcPr>
            <w:tcW w:w="1134" w:type="dxa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2217,81</w:t>
            </w:r>
          </w:p>
        </w:tc>
        <w:tc>
          <w:tcPr>
            <w:tcW w:w="567" w:type="dxa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8" w:type="dxa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6" w:type="dxa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</w:tr>
      <w:tr w:rsidR="005021C3" w:rsidRPr="00E3706F" w:rsidTr="00E3706F">
        <w:tc>
          <w:tcPr>
            <w:tcW w:w="680" w:type="dxa"/>
            <w:vMerge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50" w:type="dxa"/>
            <w:vMerge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94" w:type="dxa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 01.07.2025 по 31.12.2025</w:t>
            </w:r>
          </w:p>
        </w:tc>
        <w:tc>
          <w:tcPr>
            <w:tcW w:w="1134" w:type="dxa"/>
          </w:tcPr>
          <w:p w:rsidR="005021C3" w:rsidRPr="00E3706F" w:rsidRDefault="0094338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2377,94</w:t>
            </w:r>
          </w:p>
        </w:tc>
        <w:tc>
          <w:tcPr>
            <w:tcW w:w="567" w:type="dxa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8" w:type="dxa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6" w:type="dxa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</w:tr>
      <w:tr w:rsidR="005021C3" w:rsidRPr="00E3706F" w:rsidTr="00E3706F">
        <w:tc>
          <w:tcPr>
            <w:tcW w:w="680" w:type="dxa"/>
            <w:vMerge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50" w:type="dxa"/>
            <w:vMerge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94" w:type="dxa"/>
          </w:tcPr>
          <w:p w:rsidR="005021C3" w:rsidRPr="00E3706F" w:rsidRDefault="006E3FA5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 01.01.2026 по 30.09</w:t>
            </w:r>
            <w:r w:rsidR="005021C3"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.2026</w:t>
            </w:r>
          </w:p>
        </w:tc>
        <w:tc>
          <w:tcPr>
            <w:tcW w:w="1134" w:type="dxa"/>
          </w:tcPr>
          <w:p w:rsidR="005021C3" w:rsidRPr="00E3706F" w:rsidRDefault="008C6EC9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6E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2 029,28</w:t>
            </w:r>
          </w:p>
        </w:tc>
        <w:tc>
          <w:tcPr>
            <w:tcW w:w="567" w:type="dxa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8" w:type="dxa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6" w:type="dxa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</w:tr>
      <w:tr w:rsidR="005021C3" w:rsidRPr="00E3706F" w:rsidTr="00E3706F">
        <w:tc>
          <w:tcPr>
            <w:tcW w:w="680" w:type="dxa"/>
            <w:vMerge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50" w:type="dxa"/>
            <w:vMerge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94" w:type="dxa"/>
          </w:tcPr>
          <w:p w:rsidR="005021C3" w:rsidRPr="00E3706F" w:rsidRDefault="006E3FA5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 01.10</w:t>
            </w:r>
            <w:r w:rsidR="005021C3"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.2026 по 31.12.2026</w:t>
            </w:r>
          </w:p>
        </w:tc>
        <w:tc>
          <w:tcPr>
            <w:tcW w:w="1134" w:type="dxa"/>
          </w:tcPr>
          <w:p w:rsidR="005021C3" w:rsidRPr="00E3706F" w:rsidRDefault="008C6EC9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6E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2 029,28</w:t>
            </w:r>
          </w:p>
        </w:tc>
        <w:tc>
          <w:tcPr>
            <w:tcW w:w="567" w:type="dxa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8" w:type="dxa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6" w:type="dxa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</w:tr>
      <w:tr w:rsidR="005021C3" w:rsidRPr="00E3706F" w:rsidTr="00E3706F">
        <w:tc>
          <w:tcPr>
            <w:tcW w:w="680" w:type="dxa"/>
            <w:vMerge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50" w:type="dxa"/>
            <w:vMerge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94" w:type="dxa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 01.01.2027 по 30.06.2027</w:t>
            </w:r>
          </w:p>
        </w:tc>
        <w:tc>
          <w:tcPr>
            <w:tcW w:w="1134" w:type="dxa"/>
          </w:tcPr>
          <w:p w:rsidR="005021C3" w:rsidRPr="00E3706F" w:rsidRDefault="00E92D1D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**</w:t>
            </w:r>
          </w:p>
        </w:tc>
        <w:tc>
          <w:tcPr>
            <w:tcW w:w="567" w:type="dxa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8" w:type="dxa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6" w:type="dxa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</w:tr>
      <w:tr w:rsidR="005021C3" w:rsidRPr="00E3706F" w:rsidTr="00E3706F">
        <w:tc>
          <w:tcPr>
            <w:tcW w:w="680" w:type="dxa"/>
            <w:vMerge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50" w:type="dxa"/>
            <w:vMerge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94" w:type="dxa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 01.07.2027 по 31.12.2027</w:t>
            </w:r>
          </w:p>
        </w:tc>
        <w:tc>
          <w:tcPr>
            <w:tcW w:w="1134" w:type="dxa"/>
          </w:tcPr>
          <w:p w:rsidR="005021C3" w:rsidRPr="00E3706F" w:rsidRDefault="00E92D1D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**</w:t>
            </w:r>
          </w:p>
        </w:tc>
        <w:tc>
          <w:tcPr>
            <w:tcW w:w="567" w:type="dxa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8" w:type="dxa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6" w:type="dxa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</w:tr>
      <w:tr w:rsidR="005021C3" w:rsidRPr="00E3706F" w:rsidTr="00E3706F">
        <w:tc>
          <w:tcPr>
            <w:tcW w:w="680" w:type="dxa"/>
            <w:vMerge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50" w:type="dxa"/>
            <w:vMerge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94" w:type="dxa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 01.01.2028 по 30.06.2028</w:t>
            </w:r>
          </w:p>
        </w:tc>
        <w:tc>
          <w:tcPr>
            <w:tcW w:w="1134" w:type="dxa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2508,97</w:t>
            </w:r>
          </w:p>
        </w:tc>
        <w:tc>
          <w:tcPr>
            <w:tcW w:w="567" w:type="dxa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8" w:type="dxa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6" w:type="dxa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</w:tr>
      <w:tr w:rsidR="005021C3" w:rsidRPr="00E3706F" w:rsidTr="00E3706F">
        <w:tc>
          <w:tcPr>
            <w:tcW w:w="680" w:type="dxa"/>
            <w:vMerge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50" w:type="dxa"/>
            <w:vMerge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94" w:type="dxa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 01.07.2028 по 31.12.2028</w:t>
            </w:r>
          </w:p>
        </w:tc>
        <w:tc>
          <w:tcPr>
            <w:tcW w:w="1134" w:type="dxa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806,64</w:t>
            </w:r>
          </w:p>
        </w:tc>
        <w:tc>
          <w:tcPr>
            <w:tcW w:w="567" w:type="dxa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8" w:type="dxa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6" w:type="dxa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</w:tr>
    </w:tbl>
    <w:p w:rsidR="00D14847" w:rsidRPr="005021C3" w:rsidRDefault="00D14847" w:rsidP="00E3706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21C3" w:rsidRPr="00E3706F" w:rsidRDefault="005021C3" w:rsidP="005021C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3706F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Примечание.</w:t>
      </w:r>
    </w:p>
    <w:p w:rsidR="005021C3" w:rsidRPr="00E3706F" w:rsidRDefault="005021C3" w:rsidP="00E3706F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3706F">
        <w:rPr>
          <w:rFonts w:ascii="Times New Roman" w:eastAsia="Times New Roman" w:hAnsi="Times New Roman" w:cs="Times New Roman"/>
          <w:sz w:val="20"/>
          <w:szCs w:val="20"/>
          <w:lang w:eastAsia="ru-RU"/>
        </w:rPr>
        <w:t>Величины расходов на топливо, отнесенных на 1 Гкал тепловой энергии, отпускаемой в виде воды от источника тепловой энергии, составляют:</w:t>
      </w:r>
    </w:p>
    <w:tbl>
      <w:tblPr>
        <w:tblW w:w="10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2"/>
        <w:gridCol w:w="1788"/>
        <w:gridCol w:w="2694"/>
        <w:gridCol w:w="1134"/>
        <w:gridCol w:w="567"/>
        <w:gridCol w:w="708"/>
        <w:gridCol w:w="709"/>
        <w:gridCol w:w="709"/>
        <w:gridCol w:w="1276"/>
      </w:tblGrid>
      <w:tr w:rsidR="005021C3" w:rsidRPr="00E3706F" w:rsidTr="00E3706F">
        <w:tc>
          <w:tcPr>
            <w:tcW w:w="542" w:type="dxa"/>
            <w:vMerge w:val="restart"/>
          </w:tcPr>
          <w:p w:rsidR="005021C3" w:rsidRPr="00E3706F" w:rsidRDefault="0074032F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</w:t>
            </w:r>
            <w:r w:rsidR="005021C3"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="005021C3"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</w:t>
            </w:r>
            <w:proofErr w:type="gramEnd"/>
            <w:r w:rsidR="005021C3"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/п</w:t>
            </w:r>
          </w:p>
        </w:tc>
        <w:tc>
          <w:tcPr>
            <w:tcW w:w="1788" w:type="dxa"/>
            <w:vMerge w:val="restart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2694" w:type="dxa"/>
            <w:vMerge w:val="restart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Год с календарной разбивкой</w:t>
            </w:r>
          </w:p>
        </w:tc>
        <w:tc>
          <w:tcPr>
            <w:tcW w:w="1134" w:type="dxa"/>
            <w:vMerge w:val="restart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Вода</w:t>
            </w:r>
          </w:p>
        </w:tc>
        <w:tc>
          <w:tcPr>
            <w:tcW w:w="2693" w:type="dxa"/>
            <w:gridSpan w:val="4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Отборный пар давлением</w:t>
            </w:r>
          </w:p>
        </w:tc>
        <w:tc>
          <w:tcPr>
            <w:tcW w:w="1276" w:type="dxa"/>
            <w:vMerge w:val="restart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Острый и редуцированный пар</w:t>
            </w:r>
          </w:p>
        </w:tc>
      </w:tr>
      <w:tr w:rsidR="005021C3" w:rsidRPr="00E3706F" w:rsidTr="00E3706F">
        <w:tc>
          <w:tcPr>
            <w:tcW w:w="542" w:type="dxa"/>
            <w:vMerge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8" w:type="dxa"/>
            <w:vMerge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94" w:type="dxa"/>
            <w:vMerge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 1,2 до 2,5 кг/см</w:t>
            </w:r>
            <w:proofErr w:type="gramStart"/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708" w:type="dxa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 2,5 до 7,0 кг/см</w:t>
            </w:r>
            <w:proofErr w:type="gramStart"/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709" w:type="dxa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 7,0 до 13,0 кг/см</w:t>
            </w:r>
            <w:proofErr w:type="gramStart"/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709" w:type="dxa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свыше 13,0 кг/см</w:t>
            </w:r>
            <w:proofErr w:type="gramStart"/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1276" w:type="dxa"/>
            <w:vMerge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5021C3" w:rsidRPr="00E3706F" w:rsidTr="00E3706F">
        <w:tc>
          <w:tcPr>
            <w:tcW w:w="542" w:type="dxa"/>
            <w:vMerge w:val="restart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88" w:type="dxa"/>
            <w:vMerge w:val="restart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Топливная составляющая тарифов, руб./Гкал</w:t>
            </w:r>
          </w:p>
        </w:tc>
        <w:tc>
          <w:tcPr>
            <w:tcW w:w="2694" w:type="dxa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 01.01.2024 по 30.06.2024</w:t>
            </w:r>
          </w:p>
        </w:tc>
        <w:tc>
          <w:tcPr>
            <w:tcW w:w="1134" w:type="dxa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913,04</w:t>
            </w:r>
          </w:p>
        </w:tc>
        <w:tc>
          <w:tcPr>
            <w:tcW w:w="567" w:type="dxa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8" w:type="dxa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6" w:type="dxa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</w:tr>
      <w:tr w:rsidR="005021C3" w:rsidRPr="00E3706F" w:rsidTr="00E3706F">
        <w:tc>
          <w:tcPr>
            <w:tcW w:w="542" w:type="dxa"/>
            <w:vMerge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8" w:type="dxa"/>
            <w:vMerge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94" w:type="dxa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 01.07.2024 по 31.12.2024</w:t>
            </w:r>
          </w:p>
        </w:tc>
        <w:tc>
          <w:tcPr>
            <w:tcW w:w="1134" w:type="dxa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1014,46</w:t>
            </w:r>
          </w:p>
        </w:tc>
        <w:tc>
          <w:tcPr>
            <w:tcW w:w="567" w:type="dxa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8" w:type="dxa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6" w:type="dxa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</w:tr>
      <w:tr w:rsidR="005021C3" w:rsidRPr="00E3706F" w:rsidTr="00E3706F">
        <w:tc>
          <w:tcPr>
            <w:tcW w:w="542" w:type="dxa"/>
            <w:vMerge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8" w:type="dxa"/>
            <w:vMerge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94" w:type="dxa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 01.01.2025 по 30.06.2025</w:t>
            </w:r>
          </w:p>
        </w:tc>
        <w:tc>
          <w:tcPr>
            <w:tcW w:w="1134" w:type="dxa"/>
          </w:tcPr>
          <w:p w:rsidR="005021C3" w:rsidRPr="00E3706F" w:rsidRDefault="0094338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1051,06</w:t>
            </w:r>
          </w:p>
        </w:tc>
        <w:tc>
          <w:tcPr>
            <w:tcW w:w="567" w:type="dxa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8" w:type="dxa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6" w:type="dxa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</w:tr>
      <w:tr w:rsidR="005021C3" w:rsidRPr="00E3706F" w:rsidTr="00E3706F">
        <w:tc>
          <w:tcPr>
            <w:tcW w:w="542" w:type="dxa"/>
            <w:vMerge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8" w:type="dxa"/>
            <w:vMerge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94" w:type="dxa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 01.07.2025 по 31.12.2025</w:t>
            </w:r>
          </w:p>
        </w:tc>
        <w:tc>
          <w:tcPr>
            <w:tcW w:w="1134" w:type="dxa"/>
          </w:tcPr>
          <w:p w:rsidR="005021C3" w:rsidRPr="00E3706F" w:rsidRDefault="0094338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1051,06</w:t>
            </w:r>
          </w:p>
        </w:tc>
        <w:tc>
          <w:tcPr>
            <w:tcW w:w="567" w:type="dxa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8" w:type="dxa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6" w:type="dxa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</w:tr>
      <w:tr w:rsidR="005021C3" w:rsidRPr="00E3706F" w:rsidTr="00E3706F">
        <w:tc>
          <w:tcPr>
            <w:tcW w:w="542" w:type="dxa"/>
            <w:vMerge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8" w:type="dxa"/>
            <w:vMerge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94" w:type="dxa"/>
          </w:tcPr>
          <w:p w:rsidR="005021C3" w:rsidRPr="00E3706F" w:rsidRDefault="006E3FA5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 01.01.2026 по 30.09</w:t>
            </w:r>
            <w:r w:rsidR="005021C3"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.2026</w:t>
            </w:r>
          </w:p>
        </w:tc>
        <w:tc>
          <w:tcPr>
            <w:tcW w:w="1134" w:type="dxa"/>
          </w:tcPr>
          <w:p w:rsidR="005021C3" w:rsidRPr="00E3706F" w:rsidRDefault="008C6EC9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Pr="008C6E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276,52</w:t>
            </w:r>
          </w:p>
        </w:tc>
        <w:tc>
          <w:tcPr>
            <w:tcW w:w="567" w:type="dxa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8" w:type="dxa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6" w:type="dxa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</w:tr>
      <w:tr w:rsidR="005021C3" w:rsidRPr="00E3706F" w:rsidTr="00E3706F">
        <w:tc>
          <w:tcPr>
            <w:tcW w:w="542" w:type="dxa"/>
            <w:vMerge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8" w:type="dxa"/>
            <w:vMerge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94" w:type="dxa"/>
          </w:tcPr>
          <w:p w:rsidR="005021C3" w:rsidRPr="00E3706F" w:rsidRDefault="006E3FA5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 01.10</w:t>
            </w:r>
            <w:r w:rsidR="005021C3"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.2026 по 31.12.2026</w:t>
            </w:r>
          </w:p>
        </w:tc>
        <w:tc>
          <w:tcPr>
            <w:tcW w:w="1134" w:type="dxa"/>
          </w:tcPr>
          <w:p w:rsidR="005021C3" w:rsidRPr="00E3706F" w:rsidRDefault="008C6EC9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Pr="008C6E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276,52</w:t>
            </w:r>
          </w:p>
        </w:tc>
        <w:tc>
          <w:tcPr>
            <w:tcW w:w="567" w:type="dxa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8" w:type="dxa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6" w:type="dxa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</w:tr>
      <w:tr w:rsidR="005021C3" w:rsidRPr="00E3706F" w:rsidTr="00E3706F">
        <w:tc>
          <w:tcPr>
            <w:tcW w:w="542" w:type="dxa"/>
            <w:vMerge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8" w:type="dxa"/>
            <w:vMerge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94" w:type="dxa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 01.01.2027 по 30.06.2027</w:t>
            </w:r>
          </w:p>
        </w:tc>
        <w:tc>
          <w:tcPr>
            <w:tcW w:w="1134" w:type="dxa"/>
          </w:tcPr>
          <w:p w:rsidR="005021C3" w:rsidRPr="00E3706F" w:rsidRDefault="00E92D1D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**</w:t>
            </w:r>
          </w:p>
        </w:tc>
        <w:tc>
          <w:tcPr>
            <w:tcW w:w="567" w:type="dxa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8" w:type="dxa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6" w:type="dxa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</w:tr>
      <w:tr w:rsidR="005021C3" w:rsidRPr="00E3706F" w:rsidTr="00E3706F">
        <w:tc>
          <w:tcPr>
            <w:tcW w:w="542" w:type="dxa"/>
            <w:vMerge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8" w:type="dxa"/>
            <w:vMerge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94" w:type="dxa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 01.07.2027 по 31.12.2027</w:t>
            </w:r>
          </w:p>
        </w:tc>
        <w:tc>
          <w:tcPr>
            <w:tcW w:w="1134" w:type="dxa"/>
          </w:tcPr>
          <w:p w:rsidR="005021C3" w:rsidRPr="00E3706F" w:rsidRDefault="00E92D1D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**</w:t>
            </w:r>
            <w:bookmarkStart w:id="2" w:name="_GoBack"/>
            <w:bookmarkEnd w:id="2"/>
          </w:p>
        </w:tc>
        <w:tc>
          <w:tcPr>
            <w:tcW w:w="567" w:type="dxa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8" w:type="dxa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6" w:type="dxa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</w:tr>
      <w:tr w:rsidR="005021C3" w:rsidRPr="00E3706F" w:rsidTr="00E3706F">
        <w:tc>
          <w:tcPr>
            <w:tcW w:w="542" w:type="dxa"/>
            <w:vMerge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8" w:type="dxa"/>
            <w:vMerge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94" w:type="dxa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 01.01.2028 по 30.06.2028</w:t>
            </w:r>
          </w:p>
        </w:tc>
        <w:tc>
          <w:tcPr>
            <w:tcW w:w="1134" w:type="dxa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1185,75</w:t>
            </w:r>
          </w:p>
        </w:tc>
        <w:tc>
          <w:tcPr>
            <w:tcW w:w="567" w:type="dxa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8" w:type="dxa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6" w:type="dxa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</w:tr>
      <w:tr w:rsidR="005021C3" w:rsidRPr="00E3706F" w:rsidTr="00E3706F">
        <w:tc>
          <w:tcPr>
            <w:tcW w:w="542" w:type="dxa"/>
            <w:vMerge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8" w:type="dxa"/>
            <w:vMerge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94" w:type="dxa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 01.07.2028 по 31.12.2028</w:t>
            </w:r>
          </w:p>
        </w:tc>
        <w:tc>
          <w:tcPr>
            <w:tcW w:w="1134" w:type="dxa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1235,92</w:t>
            </w:r>
          </w:p>
        </w:tc>
        <w:tc>
          <w:tcPr>
            <w:tcW w:w="567" w:type="dxa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8" w:type="dxa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6" w:type="dxa"/>
          </w:tcPr>
          <w:p w:rsidR="005021C3" w:rsidRPr="00E3706F" w:rsidRDefault="005021C3" w:rsidP="005021C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370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</w:tr>
    </w:tbl>
    <w:p w:rsidR="00CA42AE" w:rsidRPr="00B55CE1" w:rsidRDefault="00CA42AE" w:rsidP="00CA42AE">
      <w:pPr>
        <w:tabs>
          <w:tab w:val="left" w:pos="845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CA42AE" w:rsidRPr="00B55CE1" w:rsidSect="00DE37AF">
      <w:pgSz w:w="11905" w:h="16838"/>
      <w:pgMar w:top="709" w:right="848" w:bottom="284" w:left="1134" w:header="720" w:footer="720" w:gutter="0"/>
      <w:pgNumType w:start="3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9311C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1">
    <w:nsid w:val="1AC24527"/>
    <w:multiLevelType w:val="multilevel"/>
    <w:tmpl w:val="75140D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hint="default"/>
      </w:rPr>
    </w:lvl>
  </w:abstractNum>
  <w:abstractNum w:abstractNumId="2">
    <w:nsid w:val="3DBF0671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8B6"/>
    <w:rsid w:val="00007454"/>
    <w:rsid w:val="00047B9B"/>
    <w:rsid w:val="0009274E"/>
    <w:rsid w:val="00146DBF"/>
    <w:rsid w:val="001D212D"/>
    <w:rsid w:val="00292244"/>
    <w:rsid w:val="002B5F36"/>
    <w:rsid w:val="003A6DD4"/>
    <w:rsid w:val="003E0C3F"/>
    <w:rsid w:val="005021C3"/>
    <w:rsid w:val="006356D3"/>
    <w:rsid w:val="0064738F"/>
    <w:rsid w:val="006823E8"/>
    <w:rsid w:val="006E3FA5"/>
    <w:rsid w:val="006F3A62"/>
    <w:rsid w:val="00732A6D"/>
    <w:rsid w:val="0074032F"/>
    <w:rsid w:val="007655C6"/>
    <w:rsid w:val="007E7CC1"/>
    <w:rsid w:val="007F08B6"/>
    <w:rsid w:val="00835AAB"/>
    <w:rsid w:val="008A6D4A"/>
    <w:rsid w:val="008C6EC9"/>
    <w:rsid w:val="00920DA4"/>
    <w:rsid w:val="00943383"/>
    <w:rsid w:val="00985963"/>
    <w:rsid w:val="00AC1F1D"/>
    <w:rsid w:val="00AE32A2"/>
    <w:rsid w:val="00B55CE1"/>
    <w:rsid w:val="00C03DB3"/>
    <w:rsid w:val="00C42795"/>
    <w:rsid w:val="00CA42AE"/>
    <w:rsid w:val="00CF0136"/>
    <w:rsid w:val="00D14847"/>
    <w:rsid w:val="00D549DF"/>
    <w:rsid w:val="00D73220"/>
    <w:rsid w:val="00DC71E4"/>
    <w:rsid w:val="00E13119"/>
    <w:rsid w:val="00E3706F"/>
    <w:rsid w:val="00E92D1D"/>
    <w:rsid w:val="00E94E3C"/>
    <w:rsid w:val="00EB0348"/>
    <w:rsid w:val="00F43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1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8766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83239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SPB&amp;n=311418&amp;dst=100030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LAW&amp;n=508673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50855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96A8D5-3AD7-43C4-BDC4-2E9473BC17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770</Words>
  <Characters>4392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Сергеевна Гуркович</dc:creator>
  <cp:lastModifiedBy>Никулина Алина Евгеньевна</cp:lastModifiedBy>
  <cp:revision>2</cp:revision>
  <cp:lastPrinted>2025-12-17T08:42:00Z</cp:lastPrinted>
  <dcterms:created xsi:type="dcterms:W3CDTF">2026-08-31T08:12:00Z</dcterms:created>
  <dcterms:modified xsi:type="dcterms:W3CDTF">2026-08-31T08:12:00Z</dcterms:modified>
</cp:coreProperties>
</file>