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F67" w:rsidRDefault="003147F6" w:rsidP="003147F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841732" cy="855671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827" cy="85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7F6" w:rsidRPr="003147F6" w:rsidRDefault="003147F6" w:rsidP="003147F6">
      <w:pPr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РОССИЙСКАЯ ФЕДЕРАЦИЯ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Администрация Ленинградской области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 xml:space="preserve">КОМИТЕТ 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ОБЩЕГО И ПРОФЕССИОНАЛЬНОГО ОБРАЗОВАНИЯ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ЛЕНИНГРАДСКОЙ ОБЛАСТИ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:rsidR="003147F6" w:rsidRPr="003147F6" w:rsidRDefault="007346BF" w:rsidP="003147F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>
        <w:rPr>
          <w:rFonts w:ascii="Times New Roman" w:hAnsi="Times New Roman" w:cs="Times New Roman"/>
          <w:b/>
          <w:color w:val="365F91" w:themeColor="accent1" w:themeShade="BF"/>
          <w:sz w:val="28"/>
        </w:rPr>
        <w:t>ПРИКАЗ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</w:rPr>
      </w:pP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  <w:r w:rsidRPr="003147F6">
        <w:rPr>
          <w:rFonts w:ascii="Times New Roman" w:hAnsi="Times New Roman" w:cs="Times New Roman"/>
          <w:color w:val="365F91" w:themeColor="accent1" w:themeShade="BF"/>
          <w:sz w:val="24"/>
        </w:rPr>
        <w:t>_______________________№ ___________________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:rsidR="003147F6" w:rsidRPr="003147F6" w:rsidRDefault="00F801C3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  <w:r w:rsidRPr="003147F6">
        <w:rPr>
          <w:rFonts w:ascii="Times New Roman" w:hAnsi="Times New Roman" w:cs="Times New Roman"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E51FC2" wp14:editId="29001145">
                <wp:simplePos x="0" y="0"/>
                <wp:positionH relativeFrom="column">
                  <wp:posOffset>6200775</wp:posOffset>
                </wp:positionH>
                <wp:positionV relativeFrom="paragraph">
                  <wp:posOffset>98603</wp:posOffset>
                </wp:positionV>
                <wp:extent cx="0" cy="272415"/>
                <wp:effectExtent l="0" t="0" r="19050" b="1333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4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8.25pt,7.75pt" to="488.25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" strokecolor="#4579b8 [3044]"/>
            </w:pict>
          </mc:Fallback>
        </mc:AlternateContent>
      </w:r>
      <w:r w:rsidRPr="003147F6">
        <w:rPr>
          <w:rFonts w:ascii="Times New Roman" w:hAnsi="Times New Roman" w:cs="Times New Roman"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9FF255" wp14:editId="0120849E">
                <wp:simplePos x="0" y="0"/>
                <wp:positionH relativeFrom="column">
                  <wp:posOffset>5875655</wp:posOffset>
                </wp:positionH>
                <wp:positionV relativeFrom="paragraph">
                  <wp:posOffset>102870</wp:posOffset>
                </wp:positionV>
                <wp:extent cx="320675" cy="0"/>
                <wp:effectExtent l="0" t="0" r="222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flip:x 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62.65pt,8.1pt" to="487.9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" strokecolor="#4579b8 [3044]"/>
            </w:pict>
          </mc:Fallback>
        </mc:AlternateContent>
      </w:r>
      <w:r w:rsidRPr="003147F6">
        <w:rPr>
          <w:rFonts w:ascii="Times New Roman" w:hAnsi="Times New Roman" w:cs="Times New Roman"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8C5DCA" wp14:editId="3EF6F7A9">
                <wp:simplePos x="0" y="0"/>
                <wp:positionH relativeFrom="column">
                  <wp:posOffset>261620</wp:posOffset>
                </wp:positionH>
                <wp:positionV relativeFrom="paragraph">
                  <wp:posOffset>102235</wp:posOffset>
                </wp:positionV>
                <wp:extent cx="0" cy="272415"/>
                <wp:effectExtent l="0" t="0" r="19050" b="1333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4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pt,8.05pt" to="20.6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" strokecolor="#4579b8 [3044]"/>
            </w:pict>
          </mc:Fallback>
        </mc:AlternateContent>
      </w:r>
      <w:r w:rsidRPr="003147F6">
        <w:rPr>
          <w:rFonts w:ascii="Times New Roman" w:hAnsi="Times New Roman" w:cs="Times New Roman"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87D534" wp14:editId="2D0AF852">
                <wp:simplePos x="0" y="0"/>
                <wp:positionH relativeFrom="column">
                  <wp:posOffset>261620</wp:posOffset>
                </wp:positionH>
                <wp:positionV relativeFrom="paragraph">
                  <wp:posOffset>102235</wp:posOffset>
                </wp:positionV>
                <wp:extent cx="320675" cy="0"/>
                <wp:effectExtent l="0" t="0" r="2222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x 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pt,8.05pt" to="45.8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" strokecolor="#4579b8 [3044]"/>
            </w:pict>
          </mc:Fallback>
        </mc:AlternateContent>
      </w:r>
    </w:p>
    <w:p w:rsidR="00F801C3" w:rsidRPr="008F329F" w:rsidRDefault="008F329F" w:rsidP="001778F1">
      <w:pPr>
        <w:spacing w:after="0" w:line="240" w:lineRule="auto"/>
        <w:ind w:left="851" w:right="56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29F">
        <w:rPr>
          <w:rFonts w:ascii="Times New Roman" w:hAnsi="Times New Roman" w:cs="Times New Roman"/>
          <w:b/>
          <w:sz w:val="28"/>
          <w:szCs w:val="28"/>
        </w:rPr>
        <w:t xml:space="preserve">Об утверждении общих объемов контрольных цифр приема на </w:t>
      </w:r>
      <w:proofErr w:type="gramStart"/>
      <w:r w:rsidRPr="008F329F">
        <w:rPr>
          <w:rFonts w:ascii="Times New Roman" w:hAnsi="Times New Roman" w:cs="Times New Roman"/>
          <w:b/>
          <w:sz w:val="28"/>
          <w:szCs w:val="28"/>
        </w:rPr>
        <w:t>обучение по профессиям</w:t>
      </w:r>
      <w:proofErr w:type="gramEnd"/>
      <w:r w:rsidRPr="008F329F">
        <w:rPr>
          <w:rFonts w:ascii="Times New Roman" w:hAnsi="Times New Roman" w:cs="Times New Roman"/>
          <w:b/>
          <w:sz w:val="28"/>
          <w:szCs w:val="28"/>
        </w:rPr>
        <w:t>, специальностям, направлениям подготовки и научным специальностям для установления организациям Ленинградской области, осуществляющим образовательную деятельность по образовательным программам среднего профессионального и высшего образования за счет бюджетных ассигнований областного бюджета Ленинградской области</w:t>
      </w:r>
      <w:r w:rsidR="0046710D">
        <w:rPr>
          <w:rFonts w:ascii="Times New Roman" w:hAnsi="Times New Roman" w:cs="Times New Roman"/>
          <w:b/>
          <w:sz w:val="28"/>
          <w:szCs w:val="28"/>
        </w:rPr>
        <w:t xml:space="preserve"> на 2027/28</w:t>
      </w:r>
      <w:r w:rsidR="00115ADA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F801C3" w:rsidRDefault="00F801C3" w:rsidP="00F801C3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:rsidR="00DC47B3" w:rsidRPr="00BD0782" w:rsidRDefault="004E3B4B" w:rsidP="00566C8F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0782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Ленинградской области от 29 августа 2013 года № 278 </w:t>
      </w:r>
      <w:r w:rsidR="008E4E56" w:rsidRPr="00BD0782">
        <w:rPr>
          <w:rFonts w:ascii="Times New Roman" w:hAnsi="Times New Roman" w:cs="Times New Roman"/>
          <w:sz w:val="28"/>
          <w:szCs w:val="28"/>
        </w:rPr>
        <w:t>«</w:t>
      </w:r>
      <w:r w:rsidR="00B4670D" w:rsidRPr="00BD0782">
        <w:rPr>
          <w:rFonts w:ascii="Times New Roman" w:hAnsi="Times New Roman" w:cs="Times New Roman"/>
          <w:sz w:val="28"/>
          <w:szCs w:val="28"/>
        </w:rPr>
        <w:t>О</w:t>
      </w:r>
      <w:r w:rsidR="00134517">
        <w:rPr>
          <w:rFonts w:ascii="Times New Roman" w:hAnsi="Times New Roman" w:cs="Times New Roman"/>
          <w:sz w:val="28"/>
          <w:szCs w:val="28"/>
        </w:rPr>
        <w:t>б утверждении П</w:t>
      </w:r>
      <w:r w:rsidR="004D4360" w:rsidRPr="00BD0782">
        <w:rPr>
          <w:rFonts w:ascii="Times New Roman" w:hAnsi="Times New Roman" w:cs="Times New Roman"/>
          <w:sz w:val="28"/>
          <w:szCs w:val="28"/>
        </w:rPr>
        <w:t xml:space="preserve">орядка установления организациям </w:t>
      </w:r>
      <w:r w:rsidR="00B4670D" w:rsidRPr="00BD0782">
        <w:rPr>
          <w:rFonts w:ascii="Times New Roman" w:hAnsi="Times New Roman" w:cs="Times New Roman"/>
          <w:sz w:val="28"/>
          <w:szCs w:val="28"/>
        </w:rPr>
        <w:t>Л</w:t>
      </w:r>
      <w:r w:rsidR="004D4360" w:rsidRPr="00BD0782">
        <w:rPr>
          <w:rFonts w:ascii="Times New Roman" w:hAnsi="Times New Roman" w:cs="Times New Roman"/>
          <w:sz w:val="28"/>
          <w:szCs w:val="28"/>
        </w:rPr>
        <w:t>енинградской области, осуществляющим образовательную деятельность по образовательным программам среднего профессионального и высшего образования, контрольных цифр приема на обучение по профессиям, специальностям, направлениям подготовки и научным специальностям за счет бюджетных ассигнований областног</w:t>
      </w:r>
      <w:r w:rsidR="00B4670D" w:rsidRPr="00BD0782">
        <w:rPr>
          <w:rFonts w:ascii="Times New Roman" w:hAnsi="Times New Roman" w:cs="Times New Roman"/>
          <w:sz w:val="28"/>
          <w:szCs w:val="28"/>
        </w:rPr>
        <w:t>о бюджета Л</w:t>
      </w:r>
      <w:r w:rsidR="001E75DC"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="001E75DC">
        <w:rPr>
          <w:rFonts w:ascii="Times New Roman" w:hAnsi="Times New Roman" w:cs="Times New Roman"/>
          <w:sz w:val="28"/>
          <w:szCs w:val="28"/>
        </w:rPr>
        <w:br/>
      </w:r>
      <w:r w:rsidR="004D4360" w:rsidRPr="00BD0782">
        <w:rPr>
          <w:rFonts w:ascii="Times New Roman" w:hAnsi="Times New Roman" w:cs="Times New Roman"/>
          <w:sz w:val="28"/>
          <w:szCs w:val="28"/>
        </w:rPr>
        <w:t>(в том числе порядка определения общего объема контрольных</w:t>
      </w:r>
      <w:proofErr w:type="gramEnd"/>
      <w:r w:rsidR="004D4360" w:rsidRPr="00BD0782">
        <w:rPr>
          <w:rFonts w:ascii="Times New Roman" w:hAnsi="Times New Roman" w:cs="Times New Roman"/>
          <w:sz w:val="28"/>
          <w:szCs w:val="28"/>
        </w:rPr>
        <w:t xml:space="preserve"> цифр приема </w:t>
      </w:r>
      <w:proofErr w:type="gramStart"/>
      <w:r w:rsidR="004D4360" w:rsidRPr="00BD078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4D4360" w:rsidRPr="00BD07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4360" w:rsidRPr="00BD0782">
        <w:rPr>
          <w:rFonts w:ascii="Times New Roman" w:hAnsi="Times New Roman" w:cs="Times New Roman"/>
          <w:sz w:val="28"/>
          <w:szCs w:val="28"/>
        </w:rPr>
        <w:t>обучение по профессиям</w:t>
      </w:r>
      <w:proofErr w:type="gramEnd"/>
      <w:r w:rsidR="004D4360" w:rsidRPr="00BD0782">
        <w:rPr>
          <w:rFonts w:ascii="Times New Roman" w:hAnsi="Times New Roman" w:cs="Times New Roman"/>
          <w:sz w:val="28"/>
          <w:szCs w:val="28"/>
        </w:rPr>
        <w:t xml:space="preserve">, специальностям, направлениям подготовки и научным специальностям за счет бюджетных ассигнований </w:t>
      </w:r>
      <w:r w:rsidR="00B4670D" w:rsidRPr="00BD0782">
        <w:rPr>
          <w:rFonts w:ascii="Times New Roman" w:hAnsi="Times New Roman" w:cs="Times New Roman"/>
          <w:sz w:val="28"/>
          <w:szCs w:val="28"/>
        </w:rPr>
        <w:t>областного бюджета Л</w:t>
      </w:r>
      <w:r w:rsidR="004D4360" w:rsidRPr="00BD0782">
        <w:rPr>
          <w:rFonts w:ascii="Times New Roman" w:hAnsi="Times New Roman" w:cs="Times New Roman"/>
          <w:sz w:val="28"/>
          <w:szCs w:val="28"/>
        </w:rPr>
        <w:t>енинградской области)</w:t>
      </w:r>
      <w:r w:rsidR="008E4E56" w:rsidRPr="00BD0782">
        <w:rPr>
          <w:rFonts w:ascii="Times New Roman" w:hAnsi="Times New Roman" w:cs="Times New Roman"/>
          <w:sz w:val="28"/>
          <w:szCs w:val="28"/>
        </w:rPr>
        <w:t>»</w:t>
      </w:r>
      <w:r w:rsidRPr="00BD0782">
        <w:rPr>
          <w:rFonts w:ascii="Times New Roman" w:hAnsi="Times New Roman" w:cs="Times New Roman"/>
          <w:sz w:val="28"/>
          <w:szCs w:val="28"/>
        </w:rPr>
        <w:t>,</w:t>
      </w:r>
      <w:r w:rsidR="00B47771">
        <w:rPr>
          <w:rFonts w:ascii="Times New Roman" w:hAnsi="Times New Roman" w:cs="Times New Roman"/>
          <w:sz w:val="28"/>
          <w:szCs w:val="28"/>
        </w:rPr>
        <w:t xml:space="preserve"> </w:t>
      </w:r>
      <w:r w:rsidR="00DC47B3" w:rsidRPr="00BD0782">
        <w:rPr>
          <w:rFonts w:ascii="Times New Roman" w:hAnsi="Times New Roman" w:cs="Times New Roman"/>
          <w:sz w:val="28"/>
          <w:szCs w:val="28"/>
        </w:rPr>
        <w:t>приказываю:</w:t>
      </w:r>
    </w:p>
    <w:p w:rsidR="00DC47B3" w:rsidRDefault="00DC47B3" w:rsidP="00DC47B3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5ADA" w:rsidRDefault="00DC47B3" w:rsidP="00DC47B3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064B">
        <w:rPr>
          <w:rFonts w:ascii="Times New Roman" w:hAnsi="Times New Roman" w:cs="Times New Roman"/>
          <w:sz w:val="28"/>
          <w:szCs w:val="28"/>
        </w:rPr>
        <w:t xml:space="preserve">1. </w:t>
      </w:r>
      <w:r w:rsidR="00115ADA" w:rsidRPr="00115ADA">
        <w:rPr>
          <w:rFonts w:ascii="Times New Roman" w:hAnsi="Times New Roman" w:cs="Times New Roman"/>
          <w:sz w:val="28"/>
          <w:szCs w:val="28"/>
        </w:rPr>
        <w:t xml:space="preserve">Утвердить общие объемы контрольных цифр приема граждан по укрупненным группам профессий, специальностей и направлений подготовки для </w:t>
      </w:r>
      <w:proofErr w:type="gramStart"/>
      <w:r w:rsidR="00115ADA" w:rsidRPr="00115ADA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="00115ADA" w:rsidRPr="00115ADA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среднего профессионального и высшего образования за счет бюджетных ассигнований областного бюджета Ленинградской области</w:t>
      </w:r>
      <w:r w:rsidR="0046710D">
        <w:rPr>
          <w:rFonts w:ascii="Times New Roman" w:hAnsi="Times New Roman" w:cs="Times New Roman"/>
          <w:sz w:val="28"/>
          <w:szCs w:val="28"/>
        </w:rPr>
        <w:t xml:space="preserve"> на 2027</w:t>
      </w:r>
      <w:r w:rsidR="00115ADA">
        <w:rPr>
          <w:rFonts w:ascii="Times New Roman" w:hAnsi="Times New Roman" w:cs="Times New Roman"/>
          <w:sz w:val="28"/>
          <w:szCs w:val="28"/>
        </w:rPr>
        <w:t>/2</w:t>
      </w:r>
      <w:r w:rsidR="0046710D">
        <w:rPr>
          <w:rFonts w:ascii="Times New Roman" w:hAnsi="Times New Roman" w:cs="Times New Roman"/>
          <w:sz w:val="28"/>
          <w:szCs w:val="28"/>
        </w:rPr>
        <w:t>8</w:t>
      </w:r>
      <w:r w:rsidR="00115ADA">
        <w:rPr>
          <w:rFonts w:ascii="Times New Roman" w:hAnsi="Times New Roman" w:cs="Times New Roman"/>
          <w:sz w:val="28"/>
          <w:szCs w:val="28"/>
        </w:rPr>
        <w:t xml:space="preserve"> учебный год </w:t>
      </w:r>
      <w:r w:rsidR="00016323" w:rsidRPr="00016323">
        <w:rPr>
          <w:rFonts w:ascii="Times New Roman" w:hAnsi="Times New Roman" w:cs="Times New Roman"/>
          <w:sz w:val="28"/>
          <w:szCs w:val="28"/>
        </w:rPr>
        <w:t>согласно приложению к настоящему приказу.</w:t>
      </w:r>
    </w:p>
    <w:p w:rsidR="00115ADA" w:rsidRDefault="00115ADA" w:rsidP="00DC47B3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15ADA" w:rsidRDefault="00115ADA" w:rsidP="00DC47B3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C47B3" w:rsidRPr="0031064B" w:rsidRDefault="00630E82" w:rsidP="00DC47B3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DC47B3" w:rsidRPr="0031064B">
        <w:rPr>
          <w:rFonts w:ascii="Times New Roman" w:hAnsi="Times New Roman" w:cs="Times New Roman"/>
          <w:sz w:val="28"/>
          <w:szCs w:val="28"/>
        </w:rPr>
        <w:t xml:space="preserve">. Начальнику отдела развития профессионального образования и профессионального обучения департамента профессионального образования, развития инфраструктуры и организационной деятельности </w:t>
      </w:r>
      <w:r w:rsidR="00602ED4" w:rsidRPr="00D43DB9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DC47B3" w:rsidRPr="0031064B">
        <w:rPr>
          <w:rFonts w:ascii="Times New Roman" w:hAnsi="Times New Roman" w:cs="Times New Roman"/>
          <w:sz w:val="28"/>
          <w:szCs w:val="28"/>
        </w:rPr>
        <w:t xml:space="preserve">довести настоящий приказ до </w:t>
      </w:r>
      <w:r w:rsidR="00DC47B3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DC47B3" w:rsidRPr="0031064B">
        <w:rPr>
          <w:rFonts w:ascii="Times New Roman" w:hAnsi="Times New Roman" w:cs="Times New Roman"/>
          <w:sz w:val="28"/>
          <w:szCs w:val="28"/>
        </w:rPr>
        <w:t>руководителей образовательных организаций профессионального образования и образовательных организаций высшего образования Ленинградской области, подведомственных комитету общего и профессионального образования Ленинградской области.</w:t>
      </w:r>
    </w:p>
    <w:p w:rsidR="00DC47B3" w:rsidRPr="0031064B" w:rsidRDefault="00630E82" w:rsidP="00DC47B3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C47B3" w:rsidRPr="0031064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C47B3" w:rsidRPr="0031064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C47B3" w:rsidRPr="0031064B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заместителя председателя комитета – начальника департамента профессионального образования, развития инфраструктуры и организационной деятельности.</w:t>
      </w:r>
    </w:p>
    <w:p w:rsidR="00DC47B3" w:rsidRPr="0031064B" w:rsidRDefault="00DC47B3" w:rsidP="00DC47B3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C47B3" w:rsidRPr="0031064B" w:rsidRDefault="00DC47B3" w:rsidP="00DC47B3">
      <w:pPr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C47B3" w:rsidRDefault="00C61363" w:rsidP="00542092">
      <w:pPr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DC47B3" w:rsidRPr="0031064B">
        <w:rPr>
          <w:rFonts w:ascii="Times New Roman" w:hAnsi="Times New Roman" w:cs="Times New Roman"/>
          <w:sz w:val="28"/>
          <w:szCs w:val="28"/>
        </w:rPr>
        <w:t xml:space="preserve"> комитета                                                                   </w:t>
      </w:r>
      <w:r w:rsidR="0046710D">
        <w:rPr>
          <w:rFonts w:ascii="Times New Roman" w:hAnsi="Times New Roman" w:cs="Times New Roman"/>
          <w:sz w:val="28"/>
          <w:szCs w:val="28"/>
        </w:rPr>
        <w:t xml:space="preserve"> </w:t>
      </w:r>
      <w:r w:rsidR="001743B7">
        <w:rPr>
          <w:rFonts w:ascii="Times New Roman" w:hAnsi="Times New Roman" w:cs="Times New Roman"/>
          <w:sz w:val="28"/>
          <w:szCs w:val="28"/>
        </w:rPr>
        <w:t xml:space="preserve">   </w:t>
      </w:r>
      <w:r w:rsidR="00DC47B3" w:rsidRPr="0031064B">
        <w:rPr>
          <w:rFonts w:ascii="Times New Roman" w:hAnsi="Times New Roman" w:cs="Times New Roman"/>
          <w:sz w:val="28"/>
          <w:szCs w:val="28"/>
        </w:rPr>
        <w:t xml:space="preserve">  </w:t>
      </w:r>
      <w:r w:rsidR="0046710D">
        <w:rPr>
          <w:rFonts w:ascii="Times New Roman" w:hAnsi="Times New Roman" w:cs="Times New Roman"/>
          <w:sz w:val="28"/>
          <w:szCs w:val="28"/>
        </w:rPr>
        <w:t>И.М. Кириллова</w:t>
      </w:r>
    </w:p>
    <w:p w:rsidR="003147F6" w:rsidRDefault="003147F6" w:rsidP="00F801C3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:rsidR="00D25E1D" w:rsidRDefault="00D25E1D" w:rsidP="00F801C3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:rsidR="00D25E1D" w:rsidRDefault="00D25E1D" w:rsidP="00F801C3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:rsidR="00D25E1D" w:rsidRDefault="00D25E1D" w:rsidP="00F801C3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:rsidR="00D25E1D" w:rsidRDefault="00D25E1D" w:rsidP="00F801C3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:rsidR="00D25E1D" w:rsidRDefault="00D25E1D" w:rsidP="00F801C3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:rsidR="00D25E1D" w:rsidRDefault="00D25E1D" w:rsidP="00F801C3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:rsidR="00D25E1D" w:rsidRDefault="00D25E1D">
      <w:pPr>
        <w:rPr>
          <w:rFonts w:ascii="Times New Roman" w:hAnsi="Times New Roman" w:cs="Times New Roman"/>
          <w:color w:val="365F91" w:themeColor="accent1" w:themeShade="BF"/>
        </w:rPr>
      </w:pPr>
      <w:r>
        <w:rPr>
          <w:rFonts w:ascii="Times New Roman" w:hAnsi="Times New Roman" w:cs="Times New Roman"/>
          <w:color w:val="365F91" w:themeColor="accent1" w:themeShade="BF"/>
        </w:rPr>
        <w:br w:type="page"/>
      </w:r>
    </w:p>
    <w:p w:rsidR="00D75A4D" w:rsidRDefault="00D75A4D" w:rsidP="00FE4B2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Утверждены</w:t>
      </w:r>
      <w:proofErr w:type="gramEnd"/>
      <w:r>
        <w:rPr>
          <w:rFonts w:ascii="Times New Roman" w:hAnsi="Times New Roman" w:cs="Times New Roman"/>
        </w:rPr>
        <w:t xml:space="preserve"> приказом </w:t>
      </w:r>
    </w:p>
    <w:p w:rsidR="00D25E1D" w:rsidRPr="00BB7A3F" w:rsidRDefault="00D25E1D" w:rsidP="00FE4B2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BB7A3F">
        <w:rPr>
          <w:rFonts w:ascii="Times New Roman" w:hAnsi="Times New Roman" w:cs="Times New Roman"/>
        </w:rPr>
        <w:t>комитета общего</w:t>
      </w:r>
    </w:p>
    <w:p w:rsidR="00D25E1D" w:rsidRPr="00BB7A3F" w:rsidRDefault="00D25E1D" w:rsidP="00D25E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B7A3F">
        <w:rPr>
          <w:rFonts w:ascii="Times New Roman" w:hAnsi="Times New Roman" w:cs="Times New Roman"/>
        </w:rPr>
        <w:t>и профессионального образования</w:t>
      </w:r>
    </w:p>
    <w:p w:rsidR="00D25E1D" w:rsidRPr="00BB7A3F" w:rsidRDefault="00D25E1D" w:rsidP="00D25E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B7A3F">
        <w:rPr>
          <w:rFonts w:ascii="Times New Roman" w:hAnsi="Times New Roman" w:cs="Times New Roman"/>
        </w:rPr>
        <w:t>Ленинградской области</w:t>
      </w:r>
    </w:p>
    <w:p w:rsidR="00AE46E7" w:rsidRPr="00BB7A3F" w:rsidRDefault="00AE46E7" w:rsidP="00D25E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D25E1D" w:rsidRPr="00BB7A3F" w:rsidRDefault="00D25E1D" w:rsidP="00D25E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BB7A3F">
        <w:rPr>
          <w:rFonts w:ascii="Times New Roman" w:hAnsi="Times New Roman" w:cs="Times New Roman"/>
        </w:rPr>
        <w:t>от ___________</w:t>
      </w:r>
      <w:r w:rsidR="00BB7330" w:rsidRPr="00BB7A3F">
        <w:rPr>
          <w:rFonts w:ascii="Times New Roman" w:hAnsi="Times New Roman" w:cs="Times New Roman"/>
        </w:rPr>
        <w:t>__№_____________</w:t>
      </w:r>
    </w:p>
    <w:p w:rsidR="00AE46E7" w:rsidRPr="000C4105" w:rsidRDefault="00D75A4D" w:rsidP="00D25E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0C4105">
        <w:rPr>
          <w:rFonts w:ascii="Times New Roman" w:hAnsi="Times New Roman" w:cs="Times New Roman"/>
        </w:rPr>
        <w:t>(приложение)</w:t>
      </w:r>
    </w:p>
    <w:p w:rsidR="006A648F" w:rsidRDefault="006A648F" w:rsidP="00D25E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65111" w:rsidRPr="00134517" w:rsidRDefault="00E65111" w:rsidP="00D25E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803B39" w:rsidRPr="009437D4" w:rsidRDefault="009437D4" w:rsidP="00803B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7D4">
        <w:rPr>
          <w:rFonts w:ascii="Times New Roman" w:hAnsi="Times New Roman" w:cs="Times New Roman"/>
          <w:b/>
          <w:sz w:val="28"/>
          <w:szCs w:val="28"/>
        </w:rPr>
        <w:t xml:space="preserve">Общие объемы контрольных цифр </w:t>
      </w:r>
      <w:r w:rsidR="00803B39" w:rsidRPr="00803B39">
        <w:rPr>
          <w:rFonts w:ascii="Times New Roman" w:hAnsi="Times New Roman" w:cs="Times New Roman"/>
          <w:b/>
          <w:sz w:val="28"/>
          <w:szCs w:val="28"/>
        </w:rPr>
        <w:t xml:space="preserve">приема граждан по профессиям, специальностям и направлениям подготовки для </w:t>
      </w:r>
      <w:proofErr w:type="gramStart"/>
      <w:r w:rsidR="00803B39" w:rsidRPr="00803B39">
        <w:rPr>
          <w:rFonts w:ascii="Times New Roman" w:hAnsi="Times New Roman" w:cs="Times New Roman"/>
          <w:b/>
          <w:sz w:val="28"/>
          <w:szCs w:val="28"/>
        </w:rPr>
        <w:t>обучения по</w:t>
      </w:r>
      <w:proofErr w:type="gramEnd"/>
      <w:r w:rsidR="00803B39" w:rsidRPr="00803B39">
        <w:rPr>
          <w:rFonts w:ascii="Times New Roman" w:hAnsi="Times New Roman" w:cs="Times New Roman"/>
          <w:b/>
          <w:sz w:val="28"/>
          <w:szCs w:val="28"/>
        </w:rPr>
        <w:t xml:space="preserve"> образовательным программам среднего профессионального и высшего образования за счет бюджетных ассигнований областного бюджета Ленинградской области </w:t>
      </w:r>
      <w:r w:rsidR="0046710D">
        <w:rPr>
          <w:rFonts w:ascii="Times New Roman" w:hAnsi="Times New Roman" w:cs="Times New Roman"/>
          <w:b/>
          <w:sz w:val="28"/>
          <w:szCs w:val="28"/>
        </w:rPr>
        <w:t>на 2027/28</w:t>
      </w:r>
      <w:r w:rsidR="00803B3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803B39" w:rsidRDefault="00803B39" w:rsidP="00943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7B12" w:rsidRDefault="00657B12" w:rsidP="00943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7" w:type="dxa"/>
        <w:jc w:val="center"/>
        <w:tblInd w:w="62" w:type="dxa"/>
        <w:shd w:val="clear" w:color="auto" w:fill="FFFFFF" w:themeFill="background1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0"/>
        <w:gridCol w:w="71"/>
        <w:gridCol w:w="6365"/>
        <w:gridCol w:w="2111"/>
      </w:tblGrid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E75D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E75D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и наименование укрупненных групп профессий, специальностей, направлений подготовки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мест</w:t>
            </w:r>
          </w:p>
        </w:tc>
      </w:tr>
      <w:tr w:rsidR="00EA23E6" w:rsidRPr="001E75DC" w:rsidTr="001E75DC">
        <w:trPr>
          <w:trHeight w:val="389"/>
          <w:jc w:val="center"/>
        </w:trPr>
        <w:tc>
          <w:tcPr>
            <w:tcW w:w="9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Уровень среднего профессионального образования</w:t>
            </w:r>
          </w:p>
        </w:tc>
      </w:tr>
      <w:tr w:rsidR="00EA23E6" w:rsidRPr="001E75DC" w:rsidTr="001E75DC">
        <w:trPr>
          <w:jc w:val="center"/>
        </w:trPr>
        <w:tc>
          <w:tcPr>
            <w:tcW w:w="9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I. Инженерное дело, технологии и технические науки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08.00.00 Техника и технологии строительства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688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09.00.00 Информатика и вычислительная техника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13.00.00 Электро- и теплоэнергетика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14.00.00 Ядерная энергетика и технологии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DA6C0A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15.00.00 Машиностроение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1268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18.00.00 Химические технологии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19.00.00 Промышленная экология и биотехнологии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20.00.00 Техносферная безопасность и природоустройство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ind w:left="81"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21.00.00 Прикладная геология, горное дело, нефтегазовое дело и геодезия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23.00.00 Техника и технологии наземного транспорта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1007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25.00.00 Аэронавигация и эксплуатация авиационной и ракетно-космической техники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1.12.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ind w:left="81"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26.00.00 Техника и технологии кораблестроения и водного транспорта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DA6C0A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1.13.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27.00.00 Управление в технических системах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1.14.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29.00.00 Технологии легкой промышленности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A23E6" w:rsidRPr="001E75DC" w:rsidTr="001E75DC">
        <w:trPr>
          <w:jc w:val="center"/>
        </w:trPr>
        <w:tc>
          <w:tcPr>
            <w:tcW w:w="9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II. Здравоохранение и медицинские науки</w:t>
            </w:r>
          </w:p>
        </w:tc>
      </w:tr>
      <w:tr w:rsidR="00EA23E6" w:rsidRPr="001E75DC" w:rsidTr="001E75DC">
        <w:trPr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31.00.00 Клиническая медицина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EA23E6" w:rsidRPr="001E75DC" w:rsidTr="001E75DC">
        <w:trPr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  <w:r w:rsidR="00EA23E6" w:rsidRPr="001E7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34.00.00 Сестринское дело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DA6C0A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</w:t>
            </w:r>
          </w:p>
        </w:tc>
      </w:tr>
      <w:tr w:rsidR="00EA23E6" w:rsidRPr="001E75DC" w:rsidTr="001E75DC">
        <w:trPr>
          <w:jc w:val="center"/>
        </w:trPr>
        <w:tc>
          <w:tcPr>
            <w:tcW w:w="9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III. Сельское хозяйство и сельскохозяйственные науки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35.00.00 Сельское, лесное и рыбное хозяйство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36.00.00 Ветеринария и зоотехния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A23E6" w:rsidRPr="001E75DC" w:rsidTr="001E75DC">
        <w:trPr>
          <w:jc w:val="center"/>
        </w:trPr>
        <w:tc>
          <w:tcPr>
            <w:tcW w:w="9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IV. Науки об обществе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38.00.00 Экономика и управление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39.00.00 Социология и социальная работа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40.00.00 Юриспруденция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43.00.00 Сервис и туризм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808</w:t>
            </w:r>
          </w:p>
        </w:tc>
      </w:tr>
      <w:tr w:rsidR="00EA23E6" w:rsidRPr="001E75DC" w:rsidTr="001E75DC">
        <w:trPr>
          <w:jc w:val="center"/>
        </w:trPr>
        <w:tc>
          <w:tcPr>
            <w:tcW w:w="9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V. Образование и педагогика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44.00.00 Образование и педагогические науки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</w:p>
        </w:tc>
      </w:tr>
      <w:tr w:rsidR="00EA23E6" w:rsidRPr="001E75DC" w:rsidTr="001E75DC">
        <w:trPr>
          <w:jc w:val="center"/>
        </w:trPr>
        <w:tc>
          <w:tcPr>
            <w:tcW w:w="9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VI. История и археология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46.00.00 История и археология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EA23E6" w:rsidRPr="001E75DC" w:rsidTr="001E75DC">
        <w:trPr>
          <w:jc w:val="center"/>
        </w:trPr>
        <w:tc>
          <w:tcPr>
            <w:tcW w:w="9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VII. Гуманитарные науки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49.00.00 Физическая культура и спорт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DA6C0A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A23E6" w:rsidRPr="001E75DC" w:rsidTr="001E75DC">
        <w:trPr>
          <w:jc w:val="center"/>
        </w:trPr>
        <w:tc>
          <w:tcPr>
            <w:tcW w:w="9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VIII. Искусство и культура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51.00.00 Культуроведение и социокультурные проекты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53.00.00 Музыкальное искусство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EA23E6" w:rsidRPr="001E75DC" w:rsidTr="001E75DC">
        <w:trPr>
          <w:trHeight w:val="246"/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 xml:space="preserve">54.00.00 </w:t>
            </w:r>
            <w:proofErr w:type="gramStart"/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Изобразительное</w:t>
            </w:r>
            <w:proofErr w:type="gramEnd"/>
            <w:r w:rsidRPr="001E75DC">
              <w:rPr>
                <w:rFonts w:ascii="Times New Roman" w:hAnsi="Times New Roman" w:cs="Times New Roman"/>
                <w:sz w:val="24"/>
                <w:szCs w:val="24"/>
              </w:rPr>
              <w:t xml:space="preserve"> и прикладные виды искусств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DA6C0A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EA23E6" w:rsidRPr="001E75DC" w:rsidTr="001E75DC">
        <w:trPr>
          <w:trHeight w:val="385"/>
          <w:jc w:val="center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профессиям и специальностям</w:t>
            </w:r>
            <w:r w:rsidRPr="001E75D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среднего профессионального образования: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F67E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F67EAD">
              <w:rPr>
                <w:rFonts w:ascii="Times New Roman" w:hAnsi="Times New Roman" w:cs="Times New Roman"/>
                <w:b/>
                <w:sz w:val="24"/>
                <w:szCs w:val="24"/>
              </w:rPr>
              <w:t>440</w:t>
            </w:r>
          </w:p>
        </w:tc>
      </w:tr>
      <w:tr w:rsidR="00EA23E6" w:rsidRPr="001E75DC" w:rsidTr="001E75DC">
        <w:trPr>
          <w:trHeight w:val="397"/>
          <w:jc w:val="center"/>
        </w:trPr>
        <w:tc>
          <w:tcPr>
            <w:tcW w:w="9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Уровни высшего образования</w:t>
            </w:r>
          </w:p>
        </w:tc>
      </w:tr>
      <w:tr w:rsidR="00EA23E6" w:rsidRPr="001E75DC" w:rsidTr="001E75DC">
        <w:trPr>
          <w:jc w:val="center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I. Бакалавриат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230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 xml:space="preserve">05.00.00 </w:t>
            </w:r>
            <w:r w:rsidR="0023013C" w:rsidRPr="0023013C">
              <w:rPr>
                <w:rFonts w:ascii="Times New Roman" w:hAnsi="Times New Roman" w:cs="Times New Roman"/>
                <w:sz w:val="24"/>
                <w:szCs w:val="24"/>
              </w:rPr>
              <w:t>Экология и природопользование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F67EAD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08.00.00 Техника и технологии строительства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09.00.00 Информатика и вычислительная техника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19.00.00 Промышленная экология и биотехнологии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ind w:left="81" w:righ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21.00.00 Прикладная геология, горное дело, нефтегазовое дело и геодезия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35.00.00 Сельское, лесное и рыбное хозяйство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37.00.00 Психологические науки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38.00.00 Экономика и управление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39.00.00 Социология и социальная работа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40.00.00 Юриспруденция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ind w:left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42.00.00 Средства массовой информации и информационно-библиотечное дело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1.12.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43.00.00 Сервис и туризм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1.13.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44.00.00 Образование и педагогические науки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1.14.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45.00.00 Языкознание и литературоведение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1.15.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46.00.00 История и археология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  <w:r w:rsidR="00EA23E6" w:rsidRPr="001E7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49.00.00 Физическая культура и спорт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  <w:r w:rsidR="00926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51.00.00 Культуроведение и социокультурные проекты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  <w:r w:rsidR="00926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 xml:space="preserve">54.00.00 </w:t>
            </w:r>
            <w:proofErr w:type="gramStart"/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Изобразительное</w:t>
            </w:r>
            <w:proofErr w:type="gramEnd"/>
            <w:r w:rsidRPr="001E75DC">
              <w:rPr>
                <w:rFonts w:ascii="Times New Roman" w:hAnsi="Times New Roman" w:cs="Times New Roman"/>
                <w:sz w:val="24"/>
                <w:szCs w:val="24"/>
              </w:rPr>
              <w:t xml:space="preserve"> и прикладные виды искусств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26FC4" w:rsidRPr="001E75DC" w:rsidTr="00E16208">
        <w:trPr>
          <w:jc w:val="center"/>
        </w:trPr>
        <w:tc>
          <w:tcPr>
            <w:tcW w:w="9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6FC4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Специалитет</w:t>
            </w:r>
          </w:p>
        </w:tc>
      </w:tr>
      <w:tr w:rsidR="00926FC4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6FC4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FC4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6FC4" w:rsidRPr="001E75DC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FC4">
              <w:rPr>
                <w:rFonts w:ascii="Times New Roman" w:hAnsi="Times New Roman" w:cs="Times New Roman"/>
                <w:sz w:val="24"/>
                <w:szCs w:val="24"/>
              </w:rPr>
              <w:t>37.05.01 Клиническая психология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26FC4" w:rsidRDefault="00926FC4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A23E6" w:rsidRPr="001E75DC" w:rsidTr="001E75DC">
        <w:trPr>
          <w:jc w:val="center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926FC4" w:rsidRPr="001E75D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. Магистратура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23E6" w:rsidRPr="001E75DC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05.00.00 Экология и природопользование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23E6" w:rsidRPr="001E75DC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09.00.00 Информатика и вычислительная техника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23E6" w:rsidRPr="001E75DC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19.00.00 Промышленная экология и биотехнологии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23E6" w:rsidRPr="001E75DC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37.00.00 Психологические науки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23013C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23E6" w:rsidRPr="001E75DC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38.00.00 Экономика и управление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23013C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23E6" w:rsidRPr="001E75DC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40.00.00 Юриспруденция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23E6" w:rsidRPr="001E75DC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43.00.00 Сервис и туризм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23E6" w:rsidRPr="001E75DC"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44.00.00 Образование и педагогические науки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23013C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EA23E6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23E6" w:rsidRPr="001E75DC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45.00.00 Языкознание и литературоведение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23013C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3013C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013C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013C" w:rsidRPr="001E75DC" w:rsidRDefault="0023013C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13C">
              <w:rPr>
                <w:rFonts w:ascii="Times New Roman" w:hAnsi="Times New Roman" w:cs="Times New Roman"/>
                <w:sz w:val="24"/>
                <w:szCs w:val="24"/>
              </w:rPr>
              <w:t>46.00.00 История и археология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013C" w:rsidRDefault="0023013C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3013C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013C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013C" w:rsidRPr="001E75DC" w:rsidRDefault="0023013C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13C">
              <w:rPr>
                <w:rFonts w:ascii="Times New Roman" w:hAnsi="Times New Roman" w:cs="Times New Roman"/>
                <w:sz w:val="24"/>
                <w:szCs w:val="24"/>
              </w:rPr>
              <w:t>47.00.00 Философия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013C" w:rsidRDefault="0023013C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3013C" w:rsidRPr="001E75DC" w:rsidTr="001E75DC">
        <w:trPr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013C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013C" w:rsidRPr="001E75DC" w:rsidRDefault="0023013C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13C">
              <w:rPr>
                <w:rFonts w:ascii="Times New Roman" w:hAnsi="Times New Roman" w:cs="Times New Roman"/>
                <w:sz w:val="24"/>
                <w:szCs w:val="24"/>
              </w:rPr>
              <w:t>49.00.00 Физическая культура и спорт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013C" w:rsidRDefault="0023013C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A23E6" w:rsidRPr="001E75DC" w:rsidTr="001E75DC">
        <w:trPr>
          <w:jc w:val="center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3D117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="00EA23E6" w:rsidRPr="001E75DC">
              <w:rPr>
                <w:rFonts w:ascii="Times New Roman" w:hAnsi="Times New Roman" w:cs="Times New Roman"/>
                <w:sz w:val="24"/>
                <w:szCs w:val="24"/>
              </w:rPr>
              <w:t>. Аспирантура</w:t>
            </w:r>
            <w:bookmarkStart w:id="0" w:name="_GoBack"/>
            <w:bookmarkEnd w:id="0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23013C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EA23E6" w:rsidRPr="001E75DC" w:rsidTr="001E75DC">
        <w:trPr>
          <w:jc w:val="center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sz w:val="24"/>
                <w:szCs w:val="24"/>
              </w:rPr>
              <w:t>Итого по программам высшего образования: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23013C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2053</w:t>
            </w:r>
          </w:p>
        </w:tc>
      </w:tr>
      <w:tr w:rsidR="00EA23E6" w:rsidRPr="008F3F5E" w:rsidTr="001E75DC">
        <w:trPr>
          <w:jc w:val="center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1E75DC" w:rsidRDefault="00EA23E6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5DC">
              <w:rPr>
                <w:rFonts w:ascii="Times New Roman" w:hAnsi="Times New Roman" w:cs="Times New Roman"/>
                <w:b/>
                <w:sz w:val="24"/>
                <w:szCs w:val="24"/>
              </w:rPr>
              <w:t>Общие объемы контрольных цифр приема граждан по профессиям, специальностям и направлениям подготовки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A23E6" w:rsidRPr="00D63EEB" w:rsidRDefault="00DC393E" w:rsidP="00EC7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11 331</w:t>
            </w:r>
          </w:p>
        </w:tc>
      </w:tr>
    </w:tbl>
    <w:p w:rsidR="00657B12" w:rsidRDefault="00657B12" w:rsidP="00943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7D4" w:rsidRDefault="009437D4" w:rsidP="00D25E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9437D4" w:rsidRDefault="009437D4" w:rsidP="00D25E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sectPr w:rsidR="009437D4" w:rsidSect="00971639">
      <w:footerReference w:type="default" r:id="rId10"/>
      <w:footerReference w:type="first" r:id="rId11"/>
      <w:pgSz w:w="11906" w:h="16838"/>
      <w:pgMar w:top="709" w:right="851" w:bottom="426" w:left="1134" w:header="709" w:footer="1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965" w:rsidRDefault="00767965" w:rsidP="00780D32">
      <w:pPr>
        <w:spacing w:after="0" w:line="240" w:lineRule="auto"/>
      </w:pPr>
      <w:r>
        <w:separator/>
      </w:r>
    </w:p>
  </w:endnote>
  <w:endnote w:type="continuationSeparator" w:id="0">
    <w:p w:rsidR="00767965" w:rsidRDefault="00767965" w:rsidP="0078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D32" w:rsidRDefault="00780D32">
    <w:pPr>
      <w:pStyle w:val="a7"/>
    </w:pPr>
  </w:p>
  <w:p w:rsidR="00780D32" w:rsidRDefault="00780D32" w:rsidP="00780D32">
    <w:pPr>
      <w:pStyle w:val="a7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9"/>
      <w:tblW w:w="5245" w:type="dxa"/>
      <w:tblInd w:w="4786" w:type="dxa"/>
      <w:tblLook w:val="04A0" w:firstRow="1" w:lastRow="0" w:firstColumn="1" w:lastColumn="0" w:noHBand="0" w:noVBand="1"/>
    </w:tblPr>
    <w:tblGrid>
      <w:gridCol w:w="3260"/>
      <w:gridCol w:w="1985"/>
    </w:tblGrid>
    <w:tr w:rsidR="00394B70" w:rsidTr="009D5431">
      <w:tc>
        <w:tcPr>
          <w:tcW w:w="3260" w:type="dxa"/>
        </w:tcPr>
        <w:p w:rsidR="00394B70" w:rsidRPr="00CA1E72" w:rsidRDefault="00394B70" w:rsidP="009F6E6C">
          <w:pPr>
            <w:rPr>
              <w:rFonts w:ascii="Times New Roman" w:hAnsi="Times New Roman" w:cs="Times New Roman"/>
              <w:sz w:val="28"/>
              <w:szCs w:val="27"/>
            </w:rPr>
          </w:pPr>
          <w:r w:rsidRPr="00CA1E72">
            <w:rPr>
              <w:rFonts w:ascii="Times New Roman" w:hAnsi="Times New Roman" w:cs="Times New Roman"/>
              <w:sz w:val="28"/>
              <w:szCs w:val="27"/>
            </w:rPr>
            <w:t>Государственный регистрационный номер:</w:t>
          </w:r>
        </w:p>
      </w:tc>
      <w:tc>
        <w:tcPr>
          <w:tcW w:w="1985" w:type="dxa"/>
        </w:tcPr>
        <w:p w:rsidR="00394B70" w:rsidRPr="00780D32" w:rsidRDefault="00394B70" w:rsidP="009F6E6C">
          <w:pPr>
            <w:pStyle w:val="a7"/>
            <w:jc w:val="center"/>
            <w:rPr>
              <w:sz w:val="28"/>
              <w:szCs w:val="28"/>
            </w:rPr>
          </w:pPr>
        </w:p>
      </w:tc>
    </w:tr>
    <w:tr w:rsidR="00394B70" w:rsidTr="009D5431">
      <w:trPr>
        <w:trHeight w:val="486"/>
      </w:trPr>
      <w:tc>
        <w:tcPr>
          <w:tcW w:w="3260" w:type="dxa"/>
        </w:tcPr>
        <w:p w:rsidR="00394B70" w:rsidRPr="00CA1E72" w:rsidRDefault="00394B70" w:rsidP="009F6E6C">
          <w:pPr>
            <w:rPr>
              <w:rFonts w:ascii="Times New Roman" w:hAnsi="Times New Roman" w:cs="Times New Roman"/>
              <w:sz w:val="28"/>
              <w:szCs w:val="27"/>
            </w:rPr>
          </w:pPr>
          <w:r w:rsidRPr="00CA1E72">
            <w:rPr>
              <w:rFonts w:ascii="Times New Roman" w:hAnsi="Times New Roman" w:cs="Times New Roman"/>
              <w:sz w:val="28"/>
              <w:szCs w:val="27"/>
            </w:rPr>
            <w:t>Дата государственной регистрации:</w:t>
          </w:r>
        </w:p>
      </w:tc>
      <w:tc>
        <w:tcPr>
          <w:tcW w:w="1985" w:type="dxa"/>
        </w:tcPr>
        <w:p w:rsidR="00394B70" w:rsidRPr="00780D32" w:rsidRDefault="00394B70" w:rsidP="009F6E6C">
          <w:pPr>
            <w:pStyle w:val="a7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</w:tr>
  </w:tbl>
  <w:p w:rsidR="00394B70" w:rsidRDefault="00394B7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965" w:rsidRDefault="00767965" w:rsidP="00780D32">
      <w:pPr>
        <w:spacing w:after="0" w:line="240" w:lineRule="auto"/>
      </w:pPr>
      <w:r>
        <w:separator/>
      </w:r>
    </w:p>
  </w:footnote>
  <w:footnote w:type="continuationSeparator" w:id="0">
    <w:p w:rsidR="00767965" w:rsidRDefault="00767965" w:rsidP="00780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B5C64"/>
    <w:multiLevelType w:val="hybridMultilevel"/>
    <w:tmpl w:val="45FE9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F6"/>
    <w:rsid w:val="000027F3"/>
    <w:rsid w:val="00005E08"/>
    <w:rsid w:val="00007EC6"/>
    <w:rsid w:val="00014182"/>
    <w:rsid w:val="00016323"/>
    <w:rsid w:val="00041757"/>
    <w:rsid w:val="00060249"/>
    <w:rsid w:val="00063554"/>
    <w:rsid w:val="00091F86"/>
    <w:rsid w:val="000B57CF"/>
    <w:rsid w:val="000C4105"/>
    <w:rsid w:val="000D0A74"/>
    <w:rsid w:val="000D75F0"/>
    <w:rsid w:val="00101B6F"/>
    <w:rsid w:val="00102ED4"/>
    <w:rsid w:val="00106F82"/>
    <w:rsid w:val="00107375"/>
    <w:rsid w:val="00115ADA"/>
    <w:rsid w:val="00131D44"/>
    <w:rsid w:val="00134517"/>
    <w:rsid w:val="001353BA"/>
    <w:rsid w:val="00140010"/>
    <w:rsid w:val="0014439E"/>
    <w:rsid w:val="001660F5"/>
    <w:rsid w:val="001735B4"/>
    <w:rsid w:val="001743B7"/>
    <w:rsid w:val="0017605B"/>
    <w:rsid w:val="001778F1"/>
    <w:rsid w:val="001B2EAC"/>
    <w:rsid w:val="001D0650"/>
    <w:rsid w:val="001D0CAA"/>
    <w:rsid w:val="001D1BD1"/>
    <w:rsid w:val="001E2FA0"/>
    <w:rsid w:val="001E75DC"/>
    <w:rsid w:val="00201674"/>
    <w:rsid w:val="002079C7"/>
    <w:rsid w:val="0021475B"/>
    <w:rsid w:val="00224813"/>
    <w:rsid w:val="00227EA1"/>
    <w:rsid w:val="0023013C"/>
    <w:rsid w:val="00234D3B"/>
    <w:rsid w:val="00236248"/>
    <w:rsid w:val="002548D0"/>
    <w:rsid w:val="00273609"/>
    <w:rsid w:val="002A4961"/>
    <w:rsid w:val="002B6EA9"/>
    <w:rsid w:val="002C2A86"/>
    <w:rsid w:val="002D53C8"/>
    <w:rsid w:val="002F3A24"/>
    <w:rsid w:val="003147F6"/>
    <w:rsid w:val="00314D13"/>
    <w:rsid w:val="003227EF"/>
    <w:rsid w:val="00337FA9"/>
    <w:rsid w:val="00357D55"/>
    <w:rsid w:val="00380993"/>
    <w:rsid w:val="003829AC"/>
    <w:rsid w:val="00394569"/>
    <w:rsid w:val="00394B70"/>
    <w:rsid w:val="00395297"/>
    <w:rsid w:val="003A3F1B"/>
    <w:rsid w:val="003C0022"/>
    <w:rsid w:val="003D1176"/>
    <w:rsid w:val="003F6B23"/>
    <w:rsid w:val="0040617B"/>
    <w:rsid w:val="00415BE0"/>
    <w:rsid w:val="00435939"/>
    <w:rsid w:val="00455606"/>
    <w:rsid w:val="00457A59"/>
    <w:rsid w:val="0046710D"/>
    <w:rsid w:val="004A1719"/>
    <w:rsid w:val="004A5570"/>
    <w:rsid w:val="004B664B"/>
    <w:rsid w:val="004B6B35"/>
    <w:rsid w:val="004C11DC"/>
    <w:rsid w:val="004D4360"/>
    <w:rsid w:val="004D68B4"/>
    <w:rsid w:val="004E3B4B"/>
    <w:rsid w:val="005051AF"/>
    <w:rsid w:val="00531679"/>
    <w:rsid w:val="00542092"/>
    <w:rsid w:val="0054615C"/>
    <w:rsid w:val="00552F67"/>
    <w:rsid w:val="005602AF"/>
    <w:rsid w:val="00566C8F"/>
    <w:rsid w:val="00567F81"/>
    <w:rsid w:val="00576957"/>
    <w:rsid w:val="00585D0E"/>
    <w:rsid w:val="00587C20"/>
    <w:rsid w:val="005C55E4"/>
    <w:rsid w:val="005D421A"/>
    <w:rsid w:val="005E738D"/>
    <w:rsid w:val="005F507F"/>
    <w:rsid w:val="005F6916"/>
    <w:rsid w:val="005F7404"/>
    <w:rsid w:val="00602ED4"/>
    <w:rsid w:val="00603B11"/>
    <w:rsid w:val="00626F48"/>
    <w:rsid w:val="00630E82"/>
    <w:rsid w:val="00642B4B"/>
    <w:rsid w:val="00657B12"/>
    <w:rsid w:val="006639AF"/>
    <w:rsid w:val="00665C1D"/>
    <w:rsid w:val="00671ADE"/>
    <w:rsid w:val="006A1EDD"/>
    <w:rsid w:val="006A60C5"/>
    <w:rsid w:val="006A648F"/>
    <w:rsid w:val="006B7357"/>
    <w:rsid w:val="006E3F60"/>
    <w:rsid w:val="006F5374"/>
    <w:rsid w:val="00715851"/>
    <w:rsid w:val="00717DA0"/>
    <w:rsid w:val="00721DFE"/>
    <w:rsid w:val="007346BF"/>
    <w:rsid w:val="007537D5"/>
    <w:rsid w:val="00753C06"/>
    <w:rsid w:val="00757C67"/>
    <w:rsid w:val="0076290F"/>
    <w:rsid w:val="00767965"/>
    <w:rsid w:val="00780D32"/>
    <w:rsid w:val="00792CE7"/>
    <w:rsid w:val="007943C1"/>
    <w:rsid w:val="007B269C"/>
    <w:rsid w:val="007C007F"/>
    <w:rsid w:val="007D2EFC"/>
    <w:rsid w:val="007E3272"/>
    <w:rsid w:val="007F3913"/>
    <w:rsid w:val="00803B39"/>
    <w:rsid w:val="0083297D"/>
    <w:rsid w:val="0084542E"/>
    <w:rsid w:val="00863B3A"/>
    <w:rsid w:val="0086710A"/>
    <w:rsid w:val="00867191"/>
    <w:rsid w:val="008A5056"/>
    <w:rsid w:val="008C39CD"/>
    <w:rsid w:val="008D728A"/>
    <w:rsid w:val="008D7F23"/>
    <w:rsid w:val="008E1F6C"/>
    <w:rsid w:val="008E4E56"/>
    <w:rsid w:val="008F329F"/>
    <w:rsid w:val="00911A79"/>
    <w:rsid w:val="0091273E"/>
    <w:rsid w:val="009136B4"/>
    <w:rsid w:val="009261B0"/>
    <w:rsid w:val="00926FC4"/>
    <w:rsid w:val="009437D4"/>
    <w:rsid w:val="0096550A"/>
    <w:rsid w:val="00970258"/>
    <w:rsid w:val="00971639"/>
    <w:rsid w:val="0098104C"/>
    <w:rsid w:val="00981066"/>
    <w:rsid w:val="0099142E"/>
    <w:rsid w:val="00995B78"/>
    <w:rsid w:val="009A0381"/>
    <w:rsid w:val="009A13E2"/>
    <w:rsid w:val="009A55AE"/>
    <w:rsid w:val="009B673D"/>
    <w:rsid w:val="009D49BB"/>
    <w:rsid w:val="009D5431"/>
    <w:rsid w:val="009F2DBC"/>
    <w:rsid w:val="00A236E9"/>
    <w:rsid w:val="00A32AC8"/>
    <w:rsid w:val="00A34505"/>
    <w:rsid w:val="00A509CD"/>
    <w:rsid w:val="00A816CA"/>
    <w:rsid w:val="00A8274F"/>
    <w:rsid w:val="00A933B3"/>
    <w:rsid w:val="00A93419"/>
    <w:rsid w:val="00AE035F"/>
    <w:rsid w:val="00AE46E7"/>
    <w:rsid w:val="00AE4753"/>
    <w:rsid w:val="00AE52EE"/>
    <w:rsid w:val="00AF278D"/>
    <w:rsid w:val="00AF48A1"/>
    <w:rsid w:val="00AF745C"/>
    <w:rsid w:val="00B07292"/>
    <w:rsid w:val="00B243AF"/>
    <w:rsid w:val="00B32EDE"/>
    <w:rsid w:val="00B348F8"/>
    <w:rsid w:val="00B4670D"/>
    <w:rsid w:val="00B47771"/>
    <w:rsid w:val="00B509B0"/>
    <w:rsid w:val="00B631B6"/>
    <w:rsid w:val="00B710E4"/>
    <w:rsid w:val="00B82C01"/>
    <w:rsid w:val="00B95D72"/>
    <w:rsid w:val="00BA07D7"/>
    <w:rsid w:val="00BB7330"/>
    <w:rsid w:val="00BB7A3F"/>
    <w:rsid w:val="00BC1B2D"/>
    <w:rsid w:val="00BC407E"/>
    <w:rsid w:val="00BD0782"/>
    <w:rsid w:val="00BD53AE"/>
    <w:rsid w:val="00BD69B8"/>
    <w:rsid w:val="00C06911"/>
    <w:rsid w:val="00C160B0"/>
    <w:rsid w:val="00C22B54"/>
    <w:rsid w:val="00C335E5"/>
    <w:rsid w:val="00C61363"/>
    <w:rsid w:val="00C9351E"/>
    <w:rsid w:val="00CB4903"/>
    <w:rsid w:val="00CF568D"/>
    <w:rsid w:val="00D068A5"/>
    <w:rsid w:val="00D2493A"/>
    <w:rsid w:val="00D25E1D"/>
    <w:rsid w:val="00D27009"/>
    <w:rsid w:val="00D35314"/>
    <w:rsid w:val="00D36E73"/>
    <w:rsid w:val="00D43DB9"/>
    <w:rsid w:val="00D622ED"/>
    <w:rsid w:val="00D74490"/>
    <w:rsid w:val="00D75A4D"/>
    <w:rsid w:val="00DA6C0A"/>
    <w:rsid w:val="00DA76D2"/>
    <w:rsid w:val="00DB1FA4"/>
    <w:rsid w:val="00DC079A"/>
    <w:rsid w:val="00DC393E"/>
    <w:rsid w:val="00DC47B3"/>
    <w:rsid w:val="00DD59F7"/>
    <w:rsid w:val="00DE06D1"/>
    <w:rsid w:val="00DE53EE"/>
    <w:rsid w:val="00DE61B2"/>
    <w:rsid w:val="00E0314B"/>
    <w:rsid w:val="00E11610"/>
    <w:rsid w:val="00E33DC4"/>
    <w:rsid w:val="00E64D13"/>
    <w:rsid w:val="00E65111"/>
    <w:rsid w:val="00E72B71"/>
    <w:rsid w:val="00E73E7C"/>
    <w:rsid w:val="00E76CB2"/>
    <w:rsid w:val="00E77380"/>
    <w:rsid w:val="00E80DBC"/>
    <w:rsid w:val="00E8400D"/>
    <w:rsid w:val="00EA23E6"/>
    <w:rsid w:val="00EA3EFA"/>
    <w:rsid w:val="00EB4D71"/>
    <w:rsid w:val="00EC1BA8"/>
    <w:rsid w:val="00ED7247"/>
    <w:rsid w:val="00F077C8"/>
    <w:rsid w:val="00F110FE"/>
    <w:rsid w:val="00F12323"/>
    <w:rsid w:val="00F323F7"/>
    <w:rsid w:val="00F40326"/>
    <w:rsid w:val="00F41ABC"/>
    <w:rsid w:val="00F431A0"/>
    <w:rsid w:val="00F52AF3"/>
    <w:rsid w:val="00F67EAD"/>
    <w:rsid w:val="00F7286C"/>
    <w:rsid w:val="00F77FB1"/>
    <w:rsid w:val="00F801C3"/>
    <w:rsid w:val="00F951C8"/>
    <w:rsid w:val="00FA00DF"/>
    <w:rsid w:val="00FC355F"/>
    <w:rsid w:val="00FC5713"/>
    <w:rsid w:val="00FD00F2"/>
    <w:rsid w:val="00FE2EE2"/>
    <w:rsid w:val="00FE4B23"/>
    <w:rsid w:val="00FF24DD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0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0D32"/>
  </w:style>
  <w:style w:type="paragraph" w:styleId="a7">
    <w:name w:val="footer"/>
    <w:basedOn w:val="a"/>
    <w:link w:val="a8"/>
    <w:uiPriority w:val="99"/>
    <w:unhideWhenUsed/>
    <w:rsid w:val="00780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0D32"/>
  </w:style>
  <w:style w:type="table" w:styleId="a9">
    <w:name w:val="Table Grid"/>
    <w:basedOn w:val="a1"/>
    <w:uiPriority w:val="59"/>
    <w:rsid w:val="00780D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25E1D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D7F2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D7F2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D7F2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D7F2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D7F2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0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0D32"/>
  </w:style>
  <w:style w:type="paragraph" w:styleId="a7">
    <w:name w:val="footer"/>
    <w:basedOn w:val="a"/>
    <w:link w:val="a8"/>
    <w:uiPriority w:val="99"/>
    <w:unhideWhenUsed/>
    <w:rsid w:val="00780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0D32"/>
  </w:style>
  <w:style w:type="table" w:styleId="a9">
    <w:name w:val="Table Grid"/>
    <w:basedOn w:val="a1"/>
    <w:uiPriority w:val="59"/>
    <w:rsid w:val="00780D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25E1D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D7F2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D7F2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D7F2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D7F2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D7F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5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C5FF2-C032-450A-B0DD-027B2935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2143</TotalTime>
  <Pages>5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Екатерина Валерьевна Скворцова</cp:lastModifiedBy>
  <cp:revision>136</cp:revision>
  <cp:lastPrinted>2025-11-01T07:51:00Z</cp:lastPrinted>
  <dcterms:created xsi:type="dcterms:W3CDTF">2025-03-27T12:39:00Z</dcterms:created>
  <dcterms:modified xsi:type="dcterms:W3CDTF">2026-10-29T09:40:00Z</dcterms:modified>
</cp:coreProperties>
</file>