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7775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B7775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 долгосрочных параметров регулирования деятельности, тарифов на тепловую энергию и горячую воду, поставляемые АО «</w:t>
      </w:r>
      <w:proofErr w:type="spellStart"/>
      <w:r w:rsidRPr="00B7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Выборгтеплоэнерго</w:t>
      </w:r>
      <w:proofErr w:type="spellEnd"/>
      <w:r w:rsidRPr="00B7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потребителям на территории Выборгского муниципального района Ленинградской области, на долгос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B7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B7775F" w:rsidRDefault="00B7775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E7721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B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8C6BD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8C6BD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8C6BD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C6BD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8C6BD2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8C6BD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C6BD2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8C6BD2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550A6B" w:rsidRPr="00550A6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постановлением</w:t>
        </w:r>
      </w:hyperlink>
      <w:r w:rsidR="00550A6B">
        <w:rPr>
          <w:rFonts w:ascii="Times New Roman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Федерации», </w:t>
      </w:r>
      <w:hyperlink r:id="rId12">
        <w:r w:rsidRPr="008C6BD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C6BD2">
        <w:rPr>
          <w:rFonts w:ascii="Times New Roman" w:hAnsi="Times New Roman" w:cs="Times New Roman"/>
          <w:sz w:val="24"/>
          <w:szCs w:val="24"/>
        </w:rPr>
        <w:t xml:space="preserve"> ФСТ России от 13 июня 2</w:t>
      </w:r>
      <w:r>
        <w:rPr>
          <w:rFonts w:ascii="Times New Roman" w:hAnsi="Times New Roman" w:cs="Times New Roman"/>
          <w:sz w:val="24"/>
          <w:szCs w:val="24"/>
        </w:rPr>
        <w:t>013 года № 760-э «</w:t>
      </w:r>
      <w:r w:rsidRPr="008C6BD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8C6BD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C6BD2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 xml:space="preserve">СТ России от 7 июня 2013 года № </w:t>
      </w:r>
      <w:r w:rsidRPr="008C6BD2">
        <w:rPr>
          <w:rFonts w:ascii="Times New Roman" w:hAnsi="Times New Roman" w:cs="Times New Roman"/>
          <w:sz w:val="24"/>
          <w:szCs w:val="24"/>
        </w:rPr>
        <w:t xml:space="preserve">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C6BD2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8C6BD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</w:t>
      </w:r>
      <w:r w:rsidR="00E4622B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№</w:t>
      </w:r>
      <w:r w:rsidRPr="008C6BD2">
        <w:rPr>
          <w:rFonts w:ascii="Times New Roman" w:hAnsi="Times New Roman" w:cs="Times New Roman"/>
          <w:sz w:val="24"/>
          <w:szCs w:val="24"/>
        </w:rPr>
        <w:t xml:space="preserve"> 174</w:t>
      </w:r>
      <w:r>
        <w:rPr>
          <w:rFonts w:ascii="Times New Roman" w:hAnsi="Times New Roman" w:cs="Times New Roman"/>
          <w:sz w:val="24"/>
          <w:szCs w:val="24"/>
        </w:rPr>
        <w:t>6-э «</w:t>
      </w:r>
      <w:r w:rsidRPr="008C6BD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8C6B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>
        <w:r w:rsidRPr="008C6BD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8C6BD2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8C6BD2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B7775F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775F" w:rsidRPr="00B779A7" w:rsidRDefault="00B7775F" w:rsidP="00B77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779A7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r:id="rId16" w:history="1">
        <w:r w:rsidRPr="00B779A7">
          <w:rPr>
            <w:rFonts w:ascii="Times New Roman" w:hAnsi="Times New Roman" w:cs="Times New Roman"/>
            <w:sz w:val="24"/>
            <w:szCs w:val="24"/>
          </w:rPr>
          <w:t>тарифы</w:t>
        </w:r>
      </w:hyperlink>
      <w:r w:rsidRPr="00B779A7">
        <w:rPr>
          <w:rFonts w:ascii="Times New Roman" w:hAnsi="Times New Roman" w:cs="Times New Roman"/>
          <w:sz w:val="24"/>
          <w:szCs w:val="24"/>
        </w:rPr>
        <w:t xml:space="preserve"> на тепловую энергию, поставляемую акционерным обществом «</w:t>
      </w:r>
      <w:proofErr w:type="spellStart"/>
      <w:r w:rsidRPr="00B779A7"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 w:rsidRPr="00B779A7">
        <w:rPr>
          <w:rFonts w:ascii="Times New Roman" w:hAnsi="Times New Roman" w:cs="Times New Roman"/>
          <w:sz w:val="24"/>
          <w:szCs w:val="24"/>
        </w:rPr>
        <w:t xml:space="preserve">» потребителям (кроме населения) на территории Ленинградской области на долгосрочный </w:t>
      </w:r>
      <w:r>
        <w:rPr>
          <w:rFonts w:ascii="Times New Roman" w:hAnsi="Times New Roman" w:cs="Times New Roman"/>
          <w:sz w:val="24"/>
          <w:szCs w:val="24"/>
        </w:rPr>
        <w:t>период регулирования 2027-2031</w:t>
      </w:r>
      <w:r w:rsidRPr="00B779A7">
        <w:rPr>
          <w:rFonts w:ascii="Times New Roman" w:hAnsi="Times New Roman" w:cs="Times New Roman"/>
          <w:sz w:val="24"/>
          <w:szCs w:val="24"/>
        </w:rPr>
        <w:t xml:space="preserve"> годов, согласно приложению 1 к настоящему приказу.</w:t>
      </w:r>
    </w:p>
    <w:p w:rsidR="00B7775F" w:rsidRDefault="00B7775F" w:rsidP="00B77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779A7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r:id="rId17" w:history="1">
        <w:r w:rsidRPr="00B779A7">
          <w:rPr>
            <w:rFonts w:ascii="Times New Roman" w:hAnsi="Times New Roman" w:cs="Times New Roman"/>
            <w:sz w:val="24"/>
            <w:szCs w:val="24"/>
          </w:rPr>
          <w:t>тарифы</w:t>
        </w:r>
      </w:hyperlink>
      <w:r w:rsidRPr="00B779A7">
        <w:rPr>
          <w:rFonts w:ascii="Times New Roman" w:hAnsi="Times New Roman" w:cs="Times New Roman"/>
          <w:sz w:val="24"/>
          <w:szCs w:val="24"/>
        </w:rPr>
        <w:t xml:space="preserve"> на горячую воду, поставляемую акционерным обществом «</w:t>
      </w:r>
      <w:proofErr w:type="spellStart"/>
      <w:r w:rsidRPr="00B779A7"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 w:rsidRPr="00B779A7">
        <w:rPr>
          <w:rFonts w:ascii="Times New Roman" w:hAnsi="Times New Roman" w:cs="Times New Roman"/>
          <w:sz w:val="24"/>
          <w:szCs w:val="24"/>
        </w:rPr>
        <w:t xml:space="preserve">» потребителям (кроме населения) на территории Ленинградской области на долгосрочный </w:t>
      </w:r>
      <w:r>
        <w:rPr>
          <w:rFonts w:ascii="Times New Roman" w:hAnsi="Times New Roman" w:cs="Times New Roman"/>
          <w:sz w:val="24"/>
          <w:szCs w:val="24"/>
        </w:rPr>
        <w:t>период регулирования 2027-2031</w:t>
      </w:r>
      <w:r w:rsidRPr="00B779A7">
        <w:rPr>
          <w:rFonts w:ascii="Times New Roman" w:hAnsi="Times New Roman" w:cs="Times New Roman"/>
          <w:sz w:val="24"/>
          <w:szCs w:val="24"/>
        </w:rPr>
        <w:t xml:space="preserve"> годов, согласно приложению 2 к настоящему приказу.</w:t>
      </w:r>
    </w:p>
    <w:p w:rsidR="00B7775F" w:rsidRPr="00B779A7" w:rsidRDefault="00B7775F" w:rsidP="00B77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779A7">
        <w:rPr>
          <w:rFonts w:ascii="Times New Roman" w:hAnsi="Times New Roman" w:cs="Times New Roman"/>
          <w:sz w:val="24"/>
          <w:szCs w:val="24"/>
        </w:rPr>
        <w:t>Установить долгосрочные параметры регулирования деятельности общества с ограниченной ответственностью «</w:t>
      </w:r>
      <w:proofErr w:type="spellStart"/>
      <w:r w:rsidRPr="00B779A7"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 w:rsidRPr="00B779A7">
        <w:rPr>
          <w:rFonts w:ascii="Times New Roman" w:hAnsi="Times New Roman" w:cs="Times New Roman"/>
          <w:sz w:val="24"/>
          <w:szCs w:val="24"/>
        </w:rPr>
        <w:t>» для формирования тарифов, установленных в пунктах 1 и 2 настоящего приказа, с использованием метода индексации установленных тарифов согласно приложению 3 к настоящему приказу.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75F" w:rsidRDefault="00B7775F" w:rsidP="00B77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779A7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550A6B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7775F" w:rsidRDefault="00B7775F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7775F" w:rsidRDefault="00B7775F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7775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0ED3" w:rsidRPr="00560ED3" w:rsidRDefault="00D45ECE" w:rsidP="00560E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60ED3" w:rsidRPr="00560ED3" w:rsidRDefault="00D45ECE" w:rsidP="00D45E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Выборгтеплоэнерго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560ED3" w:rsidRPr="00560ED3" w:rsidRDefault="00B7775F" w:rsidP="00560E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2027-2031</w:t>
      </w:r>
      <w:r w:rsidR="00D45ECE"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560ED3" w:rsidRPr="00560ED3" w:rsidRDefault="00560ED3" w:rsidP="00560ED3">
      <w:pPr>
        <w:widowControl w:val="0"/>
        <w:tabs>
          <w:tab w:val="left" w:pos="420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49"/>
        <w:gridCol w:w="1587"/>
        <w:gridCol w:w="1020"/>
        <w:gridCol w:w="754"/>
        <w:gridCol w:w="754"/>
        <w:gridCol w:w="754"/>
        <w:gridCol w:w="784"/>
        <w:gridCol w:w="2312"/>
      </w:tblGrid>
      <w:tr w:rsidR="00560ED3" w:rsidRPr="00550A6B" w:rsidTr="00550A6B">
        <w:tc>
          <w:tcPr>
            <w:tcW w:w="454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9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046" w:type="dxa"/>
            <w:gridSpan w:val="4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2312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312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ED3" w:rsidRPr="00550A6B" w:rsidTr="00550A6B">
        <w:tc>
          <w:tcPr>
            <w:tcW w:w="454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14" w:type="dxa"/>
            <w:gridSpan w:val="8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муниципальных образований В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ыборгское городское поселение, Высоцкое городское поселение,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Гончаровское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енногорское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Красносельское 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поселение, Первомайское сельское поселение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Полянское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Приморское городское поселение, Рощинское городское поселение,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Селезневское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Советское городское поселение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Выборгского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  <w:r w:rsidR="00560ED3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20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по 30.12.2027</w:t>
            </w:r>
          </w:p>
        </w:tc>
        <w:tc>
          <w:tcPr>
            <w:tcW w:w="1020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3512,74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3512,74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  <w:r w:rsidR="00560ED3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по 31.12.2029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  <w:r w:rsidR="00560ED3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по 31.12.2030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4673,95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0ED3" w:rsidRPr="00550A6B" w:rsidRDefault="00560ED3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 по 30.06.2031</w:t>
            </w:r>
          </w:p>
        </w:tc>
        <w:tc>
          <w:tcPr>
            <w:tcW w:w="1020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4852,14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44B92" w:rsidRPr="00550A6B" w:rsidTr="00550A6B">
        <w:tc>
          <w:tcPr>
            <w:tcW w:w="454" w:type="dxa"/>
            <w:vMerge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E44B92" w:rsidRPr="00550A6B" w:rsidRDefault="00B7775F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020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4852,14</w:t>
            </w:r>
          </w:p>
        </w:tc>
        <w:tc>
          <w:tcPr>
            <w:tcW w:w="754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4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12" w:type="dxa"/>
          </w:tcPr>
          <w:p w:rsidR="00E44B92" w:rsidRPr="00550A6B" w:rsidRDefault="00E44B92" w:rsidP="00E44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28E" w:rsidRDefault="005A628E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28E" w:rsidRDefault="005A628E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28E" w:rsidRDefault="005A628E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FDB" w:rsidRDefault="00560ED3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60ED3" w:rsidRDefault="00560ED3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AFB" w:rsidRDefault="00561AFB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B7775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0ED3" w:rsidRPr="00560ED3" w:rsidRDefault="00D45ECE" w:rsidP="00560E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60ED3" w:rsidRPr="00560ED3" w:rsidRDefault="00D45ECE" w:rsidP="00D45E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Выборгтеплоэнерго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560ED3" w:rsidRPr="00560ED3" w:rsidRDefault="00B7775F" w:rsidP="00560E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2027-2031</w:t>
      </w:r>
      <w:r w:rsidR="00D45ECE" w:rsidRPr="00560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560ED3" w:rsidRPr="00560ED3" w:rsidRDefault="00560ED3" w:rsidP="00560ED3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345"/>
        <w:gridCol w:w="1644"/>
        <w:gridCol w:w="1701"/>
        <w:gridCol w:w="2983"/>
      </w:tblGrid>
      <w:tr w:rsidR="00560ED3" w:rsidRPr="00550A6B" w:rsidTr="00550A6B">
        <w:tc>
          <w:tcPr>
            <w:tcW w:w="4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45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560ED3" w:rsidRPr="00550A6B" w:rsidTr="00550A6B">
        <w:tc>
          <w:tcPr>
            <w:tcW w:w="45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73" w:type="dxa"/>
            <w:gridSpan w:val="4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елей муниципальных образований Выборгское городское поселение, Высоцкое городское поселение,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Гончаровское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енногорское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асносельское сельское поселение, Первомайское сельское поселение,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Полянское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Приморское городское поселение, Рощинское городское поселение, </w:t>
            </w:r>
            <w:proofErr w:type="spellStart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Селезневское</w:t>
            </w:r>
            <w:proofErr w:type="spellEnd"/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Советское г</w:t>
            </w:r>
            <w:r w:rsidR="009F43C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ородское поселение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Выборгского муниципального района Ленинградской области</w:t>
            </w:r>
          </w:p>
        </w:tc>
      </w:tr>
      <w:tr w:rsidR="00560ED3" w:rsidRPr="00550A6B" w:rsidTr="00550A6B">
        <w:tc>
          <w:tcPr>
            <w:tcW w:w="454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345" w:type="dxa"/>
            <w:vMerge w:val="restart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  <w:r w:rsidR="00560ED3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983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по 31.12.2027</w:t>
            </w:r>
          </w:p>
        </w:tc>
        <w:tc>
          <w:tcPr>
            <w:tcW w:w="1701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983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68,51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3512,74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68,51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3512,74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01.01.2029 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53,97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по 31.12.2029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53,97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B7775F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  <w:r w:rsidR="00560ED3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53,97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3470,80</w:t>
            </w:r>
          </w:p>
        </w:tc>
      </w:tr>
      <w:tr w:rsidR="00560ED3" w:rsidRPr="00550A6B" w:rsidTr="00550A6B">
        <w:tc>
          <w:tcPr>
            <w:tcW w:w="454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E27024"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по 31.12.2030</w:t>
            </w:r>
          </w:p>
        </w:tc>
        <w:tc>
          <w:tcPr>
            <w:tcW w:w="1701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76,95</w:t>
            </w:r>
          </w:p>
        </w:tc>
        <w:tc>
          <w:tcPr>
            <w:tcW w:w="2983" w:type="dxa"/>
          </w:tcPr>
          <w:p w:rsidR="00560ED3" w:rsidRPr="00550A6B" w:rsidRDefault="00560ED3" w:rsidP="00560E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4673,95</w:t>
            </w:r>
          </w:p>
        </w:tc>
      </w:tr>
      <w:tr w:rsidR="00593F8C" w:rsidRPr="00550A6B" w:rsidTr="00550A6B">
        <w:tc>
          <w:tcPr>
            <w:tcW w:w="454" w:type="dxa"/>
            <w:vMerge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93F8C" w:rsidRPr="00550A6B" w:rsidRDefault="00B7775F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1701" w:type="dxa"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76,95</w:t>
            </w:r>
          </w:p>
        </w:tc>
        <w:tc>
          <w:tcPr>
            <w:tcW w:w="2983" w:type="dxa"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4852,14</w:t>
            </w:r>
          </w:p>
        </w:tc>
      </w:tr>
      <w:tr w:rsidR="00593F8C" w:rsidRPr="00550A6B" w:rsidTr="00550A6B">
        <w:tc>
          <w:tcPr>
            <w:tcW w:w="454" w:type="dxa"/>
            <w:vMerge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07.2031</w:t>
            </w:r>
            <w:r w:rsidRPr="00550A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77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.2031</w:t>
            </w:r>
          </w:p>
        </w:tc>
        <w:tc>
          <w:tcPr>
            <w:tcW w:w="1701" w:type="dxa"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108,12</w:t>
            </w:r>
          </w:p>
        </w:tc>
        <w:tc>
          <w:tcPr>
            <w:tcW w:w="2983" w:type="dxa"/>
          </w:tcPr>
          <w:p w:rsidR="00593F8C" w:rsidRPr="00550A6B" w:rsidRDefault="00593F8C" w:rsidP="00593F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B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3465,15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5F" w:rsidRDefault="00B7775F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Pr="00B55CE1" w:rsidRDefault="004A1100" w:rsidP="004A110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49161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A1100" w:rsidRPr="00B55CE1" w:rsidRDefault="004A1100" w:rsidP="004A110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4A1100" w:rsidRDefault="004A1100" w:rsidP="004A110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B7775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P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4A1100">
        <w:rPr>
          <w:rFonts w:ascii="Times New Roman" w:hAnsi="Times New Roman" w:cs="Times New Roman"/>
          <w:sz w:val="24"/>
          <w:szCs w:val="24"/>
        </w:rPr>
        <w:t>олгосрочные параметры</w:t>
      </w:r>
    </w:p>
    <w:p w:rsidR="004A1100" w:rsidRP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1100">
        <w:rPr>
          <w:rFonts w:ascii="Times New Roman" w:hAnsi="Times New Roman" w:cs="Times New Roman"/>
          <w:sz w:val="24"/>
          <w:szCs w:val="24"/>
        </w:rPr>
        <w:t>регулирования деятельности акционерного общества</w:t>
      </w:r>
    </w:p>
    <w:p w:rsidR="004A1100" w:rsidRPr="004A1100" w:rsidRDefault="00B7775F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A110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ыборгтеплоэнерго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4A1100" w:rsidRPr="004A1100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4A1100">
        <w:rPr>
          <w:rFonts w:ascii="Times New Roman" w:hAnsi="Times New Roman" w:cs="Times New Roman"/>
          <w:sz w:val="24"/>
          <w:szCs w:val="24"/>
        </w:rPr>
        <w:t>Л</w:t>
      </w:r>
      <w:r w:rsidR="004A1100" w:rsidRPr="004A1100">
        <w:rPr>
          <w:rFonts w:ascii="Times New Roman" w:hAnsi="Times New Roman" w:cs="Times New Roman"/>
          <w:sz w:val="24"/>
          <w:szCs w:val="24"/>
        </w:rPr>
        <w:t>енинградской области</w:t>
      </w:r>
    </w:p>
    <w:p w:rsidR="004A1100" w:rsidRP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1100">
        <w:rPr>
          <w:rFonts w:ascii="Times New Roman" w:hAnsi="Times New Roman" w:cs="Times New Roman"/>
          <w:sz w:val="24"/>
          <w:szCs w:val="24"/>
        </w:rPr>
        <w:t>на долгос</w:t>
      </w:r>
      <w:r w:rsidR="00B7775F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 w:rsidRPr="004A1100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A1100" w:rsidRP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1100">
        <w:rPr>
          <w:rFonts w:ascii="Times New Roman" w:hAnsi="Times New Roman" w:cs="Times New Roman"/>
          <w:sz w:val="24"/>
          <w:szCs w:val="24"/>
        </w:rPr>
        <w:t>для формирования тарифов с использованием метода</w:t>
      </w:r>
    </w:p>
    <w:p w:rsid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1100">
        <w:rPr>
          <w:rFonts w:ascii="Times New Roman" w:hAnsi="Times New Roman" w:cs="Times New Roman"/>
          <w:sz w:val="24"/>
          <w:szCs w:val="24"/>
        </w:rPr>
        <w:t>индексации установленных тарифов</w:t>
      </w:r>
    </w:p>
    <w:p w:rsidR="004A1100" w:rsidRPr="004A1100" w:rsidRDefault="004A1100" w:rsidP="004A1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69"/>
        <w:gridCol w:w="907"/>
        <w:gridCol w:w="1757"/>
        <w:gridCol w:w="1757"/>
      </w:tblGrid>
      <w:tr w:rsidR="004A1100" w:rsidRPr="004A1100" w:rsidTr="00DA0C78">
        <w:tc>
          <w:tcPr>
            <w:tcW w:w="680" w:type="dxa"/>
            <w:vMerge w:val="restart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969" w:type="dxa"/>
            <w:vMerge w:val="restart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Наименование регулируемого вида деятельности</w:t>
            </w:r>
          </w:p>
        </w:tc>
        <w:tc>
          <w:tcPr>
            <w:tcW w:w="907" w:type="dxa"/>
            <w:vMerge w:val="restart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Базовый уровень операционных расходов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Индекс эффективности операционных расходов</w:t>
            </w:r>
          </w:p>
        </w:tc>
      </w:tr>
      <w:tr w:rsidR="004A1100" w:rsidRPr="004A1100" w:rsidTr="00DA0C78">
        <w:tc>
          <w:tcPr>
            <w:tcW w:w="680" w:type="dxa"/>
            <w:vMerge/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vMerge/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тыс. руб.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%</w:t>
            </w:r>
          </w:p>
        </w:tc>
      </w:tr>
      <w:tr w:rsidR="004A1100" w:rsidRPr="004A1100" w:rsidTr="00DA0C78">
        <w:tc>
          <w:tcPr>
            <w:tcW w:w="680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69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0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A1100" w:rsidRPr="004A1100" w:rsidTr="00DA0C7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390" w:type="dxa"/>
            <w:gridSpan w:val="4"/>
            <w:tcBorders>
              <w:bottom w:val="nil"/>
            </w:tcBorders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Для потребителей Выборгского муниципального района Ленинградской области</w:t>
            </w:r>
          </w:p>
        </w:tc>
      </w:tr>
      <w:tr w:rsidR="004A1100" w:rsidRPr="004A1100" w:rsidTr="00DA0C78">
        <w:tc>
          <w:tcPr>
            <w:tcW w:w="680" w:type="dxa"/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</w:tcPr>
          <w:p w:rsidR="004A1100" w:rsidRPr="004A1100" w:rsidRDefault="004A1100" w:rsidP="00DA0C7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A1100">
              <w:rPr>
                <w:rFonts w:ascii="Times New Roman" w:hAnsi="Times New Roman" w:cs="Times New Roman"/>
                <w:sz w:val="20"/>
              </w:rPr>
              <w:t>Реализация тепловой энергии (мощности), теплоносителя</w:t>
            </w:r>
          </w:p>
        </w:tc>
        <w:tc>
          <w:tcPr>
            <w:tcW w:w="907" w:type="dxa"/>
          </w:tcPr>
          <w:p w:rsidR="004A1100" w:rsidRPr="004A1100" w:rsidRDefault="00B7775F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757" w:type="dxa"/>
          </w:tcPr>
          <w:p w:rsidR="004A1100" w:rsidRPr="004A1100" w:rsidRDefault="00B7775F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1757" w:type="dxa"/>
          </w:tcPr>
          <w:p w:rsidR="004A1100" w:rsidRPr="004A1100" w:rsidRDefault="004A1100" w:rsidP="00DA0C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4A1100" w:rsidRPr="004A1100" w:rsidRDefault="004A1100" w:rsidP="004A11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1100" w:rsidRPr="004A1100" w:rsidRDefault="004A1100" w:rsidP="004A11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1100" w:rsidRP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100" w:rsidRDefault="004A1100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110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6AD06F3B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146DBF"/>
    <w:rsid w:val="001D212D"/>
    <w:rsid w:val="00255697"/>
    <w:rsid w:val="00285283"/>
    <w:rsid w:val="00292244"/>
    <w:rsid w:val="002B5F36"/>
    <w:rsid w:val="002B6735"/>
    <w:rsid w:val="002D2B32"/>
    <w:rsid w:val="003478BC"/>
    <w:rsid w:val="003A6DD4"/>
    <w:rsid w:val="003D7838"/>
    <w:rsid w:val="003E0C3F"/>
    <w:rsid w:val="0049161F"/>
    <w:rsid w:val="004A1100"/>
    <w:rsid w:val="004C7FDB"/>
    <w:rsid w:val="004E143D"/>
    <w:rsid w:val="00550A6B"/>
    <w:rsid w:val="00560ED3"/>
    <w:rsid w:val="00561AFB"/>
    <w:rsid w:val="00593F8C"/>
    <w:rsid w:val="005A628E"/>
    <w:rsid w:val="00605471"/>
    <w:rsid w:val="006356D3"/>
    <w:rsid w:val="0064738F"/>
    <w:rsid w:val="00677652"/>
    <w:rsid w:val="006823E8"/>
    <w:rsid w:val="006D4C97"/>
    <w:rsid w:val="006F3A62"/>
    <w:rsid w:val="00732854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85963"/>
    <w:rsid w:val="009F43C4"/>
    <w:rsid w:val="00A34FCC"/>
    <w:rsid w:val="00AC1F1D"/>
    <w:rsid w:val="00AE32A2"/>
    <w:rsid w:val="00B25496"/>
    <w:rsid w:val="00B31184"/>
    <w:rsid w:val="00B55CE1"/>
    <w:rsid w:val="00B7775F"/>
    <w:rsid w:val="00B87220"/>
    <w:rsid w:val="00C03DB3"/>
    <w:rsid w:val="00C42795"/>
    <w:rsid w:val="00CA42AE"/>
    <w:rsid w:val="00CA485E"/>
    <w:rsid w:val="00CB1E97"/>
    <w:rsid w:val="00CF3446"/>
    <w:rsid w:val="00D06A79"/>
    <w:rsid w:val="00D45ECE"/>
    <w:rsid w:val="00D549DF"/>
    <w:rsid w:val="00D73220"/>
    <w:rsid w:val="00D83BA6"/>
    <w:rsid w:val="00DC71E4"/>
    <w:rsid w:val="00DF669E"/>
    <w:rsid w:val="00E27024"/>
    <w:rsid w:val="00E44B92"/>
    <w:rsid w:val="00E4622B"/>
    <w:rsid w:val="00E77213"/>
    <w:rsid w:val="00E94E3C"/>
    <w:rsid w:val="00EB0348"/>
    <w:rsid w:val="00EC2377"/>
    <w:rsid w:val="00F25A19"/>
    <w:rsid w:val="00F26A78"/>
    <w:rsid w:val="00F43C95"/>
    <w:rsid w:val="00F60FAA"/>
    <w:rsid w:val="00F7491B"/>
    <w:rsid w:val="00FA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50A6B"/>
    <w:rPr>
      <w:color w:val="0000FF"/>
      <w:u w:val="single"/>
    </w:rPr>
  </w:style>
  <w:style w:type="paragraph" w:customStyle="1" w:styleId="ConsPlusNormal">
    <w:name w:val="ConsPlusNormal"/>
    <w:rsid w:val="004A1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50A6B"/>
    <w:rPr>
      <w:color w:val="0000FF"/>
      <w:u w:val="single"/>
    </w:rPr>
  </w:style>
  <w:style w:type="paragraph" w:customStyle="1" w:styleId="ConsPlusNormal">
    <w:name w:val="ConsPlusNormal"/>
    <w:rsid w:val="004A1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7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555" TargetMode="External"/><Relationship Id="rId17" Type="http://schemas.openxmlformats.org/officeDocument/2006/relationships/hyperlink" Target="https://login.consultant.ru/link/?req=doc&amp;base=SPB&amp;n=289446&amp;dst=1000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289446&amp;dst=10001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11418&amp;dst=100030" TargetMode="External"/><Relationship Id="rId10" Type="http://schemas.openxmlformats.org/officeDocument/2006/relationships/hyperlink" Target="https://login.consultant.ru/link/?req=doc&amp;base=LAW&amp;n=499789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LAW&amp;n=485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C1D58-141D-4F3B-A0DF-B87CB6996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2024-12-23T11:25:00Z</cp:lastPrinted>
  <dcterms:created xsi:type="dcterms:W3CDTF">2026-08-24T07:49:00Z</dcterms:created>
  <dcterms:modified xsi:type="dcterms:W3CDTF">2026-08-28T07:20:00Z</dcterms:modified>
</cp:coreProperties>
</file>