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290" cy="682625"/>
                <wp:effectExtent l="0" t="0" r="0" b="31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290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0pt;height:53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627"/>
        <w:ind w:left="-284" w:right="-143"/>
        <w:widowControl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О</w:t>
      </w:r>
      <w:r>
        <w:rPr>
          <w:rStyle w:val="628"/>
          <w:sz w:val="28"/>
          <w:szCs w:val="28"/>
        </w:rPr>
        <w:t xml:space="preserve"> внесении изменений в</w:t>
      </w: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  <w:t xml:space="preserve">П</w:t>
      </w:r>
      <w:r>
        <w:rPr>
          <w:rStyle w:val="628"/>
          <w:sz w:val="28"/>
          <w:szCs w:val="28"/>
        </w:rPr>
        <w:t xml:space="preserve">равил</w:t>
      </w:r>
      <w:r>
        <w:rPr>
          <w:rStyle w:val="628"/>
          <w:sz w:val="28"/>
          <w:szCs w:val="28"/>
        </w:rPr>
        <w:t xml:space="preserve">а</w:t>
      </w:r>
      <w:r>
        <w:rPr>
          <w:rStyle w:val="628"/>
          <w:sz w:val="28"/>
          <w:szCs w:val="28"/>
        </w:rPr>
        <w:t xml:space="preserve"> землепользования и застройки </w:t>
      </w:r>
      <w:r>
        <w:rPr>
          <w:rStyle w:val="628"/>
          <w:sz w:val="28"/>
          <w:szCs w:val="28"/>
        </w:rPr>
      </w:r>
    </w:p>
    <w:p>
      <w:pPr>
        <w:pStyle w:val="627"/>
        <w:ind w:left="-284" w:right="-143"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муниципального образования </w:t>
      </w:r>
      <w:r>
        <w:rPr>
          <w:rStyle w:val="628"/>
          <w:sz w:val="28"/>
          <w:szCs w:val="28"/>
        </w:rPr>
        <w:t xml:space="preserve">Иссадское</w:t>
      </w:r>
      <w:r>
        <w:rPr>
          <w:rStyle w:val="628"/>
          <w:sz w:val="28"/>
          <w:szCs w:val="28"/>
        </w:rPr>
        <w:t xml:space="preserve"> сельское</w:t>
      </w:r>
      <w:r>
        <w:rPr>
          <w:rStyle w:val="628"/>
          <w:sz w:val="28"/>
          <w:szCs w:val="28"/>
        </w:rPr>
        <w:t xml:space="preserve"> поселение </w:t>
      </w:r>
      <w:r>
        <w:rPr>
          <w:rStyle w:val="628"/>
          <w:sz w:val="28"/>
          <w:szCs w:val="28"/>
        </w:rPr>
      </w:r>
    </w:p>
    <w:p>
      <w:pPr>
        <w:pStyle w:val="627"/>
        <w:ind w:left="-284" w:right="-143"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Волховского</w:t>
      </w:r>
      <w:r>
        <w:rPr>
          <w:rStyle w:val="628"/>
          <w:sz w:val="28"/>
          <w:szCs w:val="28"/>
        </w:rPr>
        <w:t xml:space="preserve"> муниципального района </w:t>
      </w:r>
      <w:r>
        <w:rPr>
          <w:rStyle w:val="628"/>
          <w:sz w:val="28"/>
          <w:szCs w:val="28"/>
        </w:rPr>
        <w:t xml:space="preserve">Ленинградской области</w:t>
      </w:r>
      <w:r>
        <w:rPr>
          <w:rStyle w:val="628"/>
          <w:sz w:val="28"/>
          <w:szCs w:val="28"/>
        </w:rPr>
      </w:r>
    </w:p>
    <w:p>
      <w:pPr>
        <w:pStyle w:val="627"/>
        <w:ind w:left="-284" w:right="-143"/>
        <w:widowControl/>
        <w:rPr>
          <w:rStyle w:val="628"/>
          <w:sz w:val="28"/>
          <w:szCs w:val="28"/>
        </w:rPr>
      </w:pPr>
      <w:r>
        <w:rPr>
          <w:rStyle w:val="628"/>
          <w:sz w:val="28"/>
          <w:szCs w:val="28"/>
        </w:rPr>
        <w:t xml:space="preserve"> </w:t>
      </w:r>
      <w:r>
        <w:rPr>
          <w:rStyle w:val="628"/>
          <w:sz w:val="28"/>
          <w:szCs w:val="28"/>
        </w:rPr>
      </w:r>
    </w:p>
    <w:p>
      <w:pPr>
        <w:pStyle w:val="627"/>
        <w:ind w:right="-142" w:firstLine="709"/>
        <w:jc w:val="both"/>
        <w:widowControl/>
        <w:rPr>
          <w:rStyle w:val="63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 соответствии с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Градостроительн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ым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час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от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авления Ленинградской области»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пунктом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3 Положения о к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градостроительной политики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ьства Ленинградской области от 9 сентября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9 года № 421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приказываю: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627"/>
        <w:ind w:right="-142" w:firstLine="709"/>
        <w:jc w:val="both"/>
        <w:rPr>
          <w:rStyle w:val="63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внести в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равила</w:t>
      </w:r>
      <w: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землепользования и застройки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Иссадское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сельское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поселение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Волховского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муниципального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района Ленинградской области,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в редакции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приказ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а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к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омитета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по архитектуре и градостроительству Ленинградской области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от 30 мая 2016 № 32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(с изменениями)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изменения 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согласно приложению к настоящему приказу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Style w:val="631"/>
          <w:rFonts w:ascii="Times New Roman" w:hAnsi="Times New Roman" w:cs="Times New Roman"/>
          <w:color w:val="auto"/>
          <w:sz w:val="28"/>
          <w:szCs w:val="28"/>
        </w:rPr>
      </w:r>
    </w:p>
    <w:p>
      <w:pPr>
        <w:ind w:right="-143" w:firstLine="709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 w:firstLine="709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3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редседател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комитета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</w:t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И.Я.Кулаков</w:t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4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24"/>
    <w:link w:val="62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4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4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4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4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4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4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4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</w:style>
  <w:style w:type="paragraph" w:styleId="623">
    <w:name w:val="Heading 3"/>
    <w:basedOn w:val="622"/>
    <w:next w:val="622"/>
    <w:link w:val="635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24" w:default="1">
    <w:name w:val="Default Paragraph Font"/>
    <w:uiPriority w:val="1"/>
    <w:semiHidden/>
    <w:unhideWhenUsed/>
  </w:style>
  <w:style w:type="table" w:styleId="6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paragraph" w:styleId="627" w:customStyle="1">
    <w:name w:val="Style3"/>
    <w:basedOn w:val="622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8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629" w:customStyle="1">
    <w:name w:val="Style10"/>
    <w:basedOn w:val="622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0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631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632">
    <w:name w:val="Balloon Text"/>
    <w:basedOn w:val="622"/>
    <w:link w:val="63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33" w:customStyle="1">
    <w:name w:val="Текст выноски Знак"/>
    <w:basedOn w:val="624"/>
    <w:link w:val="632"/>
    <w:uiPriority w:val="99"/>
    <w:semiHidden/>
    <w:rPr>
      <w:rFonts w:ascii="Tahoma" w:hAnsi="Tahoma" w:cs="Tahoma"/>
      <w:sz w:val="16"/>
      <w:szCs w:val="16"/>
    </w:rPr>
  </w:style>
  <w:style w:type="character" w:styleId="634">
    <w:name w:val="Hyperlink"/>
    <w:rPr>
      <w:color w:val="0000ff"/>
      <w:u w:val="single"/>
    </w:rPr>
  </w:style>
  <w:style w:type="character" w:styleId="635" w:customStyle="1">
    <w:name w:val="Заголовок 3 Знак"/>
    <w:basedOn w:val="624"/>
    <w:link w:val="623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36" w:customStyle="1">
    <w:name w:val="Основной текст_"/>
    <w:basedOn w:val="624"/>
    <w:link w:val="637"/>
    <w:rPr>
      <w:rFonts w:ascii="Times New Roman" w:hAnsi="Times New Roman" w:eastAsia="Times New Roman" w:cs="Times New Roman"/>
      <w:sz w:val="28"/>
      <w:szCs w:val="28"/>
    </w:rPr>
  </w:style>
  <w:style w:type="paragraph" w:styleId="637" w:customStyle="1">
    <w:name w:val="Основной текст1"/>
    <w:basedOn w:val="622"/>
    <w:link w:val="636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character" w:styleId="638" w:customStyle="1">
    <w:name w:val="Основной текст (3)_"/>
    <w:basedOn w:val="624"/>
    <w:link w:val="639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639" w:customStyle="1">
    <w:name w:val="Основной текст (3)"/>
    <w:basedOn w:val="622"/>
    <w:link w:val="638"/>
    <w:pPr>
      <w:jc w:val="center"/>
      <w:spacing w:after="24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aa_richkova</cp:lastModifiedBy>
  <cp:revision>9</cp:revision>
  <dcterms:created xsi:type="dcterms:W3CDTF">2022-06-21T08:27:00Z</dcterms:created>
  <dcterms:modified xsi:type="dcterms:W3CDTF">2026-10-30T07:15:11Z</dcterms:modified>
</cp:coreProperties>
</file>