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290" cy="682625"/>
                <wp:effectExtent l="0" t="0" r="0" b="317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2290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0pt;height:53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ГРАДОСТРОИТЕЛЬНОЙ ПОЛИТИКИ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840"/>
        <w:ind w:right="-143"/>
        <w:widowControl/>
        <w:rPr>
          <w:rStyle w:val="841"/>
          <w:sz w:val="28"/>
          <w:szCs w:val="28"/>
        </w:rPr>
      </w:pPr>
      <w:r>
        <w:rPr>
          <w:rStyle w:val="841"/>
          <w:sz w:val="28"/>
          <w:szCs w:val="28"/>
        </w:rPr>
        <w:t xml:space="preserve">О</w:t>
      </w:r>
      <w:r>
        <w:rPr>
          <w:rStyle w:val="841"/>
          <w:sz w:val="28"/>
          <w:szCs w:val="28"/>
        </w:rPr>
        <w:t xml:space="preserve"> внесении изменений</w:t>
      </w:r>
      <w:r>
        <w:rPr>
          <w:rStyle w:val="841"/>
          <w:sz w:val="28"/>
          <w:szCs w:val="28"/>
        </w:rPr>
        <w:t xml:space="preserve"> в </w:t>
      </w:r>
      <w:r>
        <w:rPr>
          <w:rStyle w:val="841"/>
          <w:sz w:val="28"/>
          <w:szCs w:val="28"/>
        </w:rPr>
        <w:t xml:space="preserve">п</w:t>
      </w:r>
      <w:r>
        <w:rPr>
          <w:rStyle w:val="841"/>
          <w:sz w:val="28"/>
          <w:szCs w:val="28"/>
        </w:rPr>
        <w:t xml:space="preserve">равил</w:t>
      </w:r>
      <w:r>
        <w:rPr>
          <w:rStyle w:val="841"/>
          <w:sz w:val="28"/>
          <w:szCs w:val="28"/>
        </w:rPr>
        <w:t xml:space="preserve">а</w:t>
      </w:r>
      <w:r>
        <w:rPr>
          <w:rStyle w:val="841"/>
          <w:sz w:val="28"/>
          <w:szCs w:val="28"/>
        </w:rPr>
        <w:t xml:space="preserve"> землепользования и застройки </w:t>
      </w:r>
      <w:r>
        <w:rPr>
          <w:rStyle w:val="841"/>
          <w:sz w:val="28"/>
          <w:szCs w:val="28"/>
        </w:rPr>
      </w:r>
      <w:r>
        <w:rPr>
          <w:rStyle w:val="841"/>
          <w:sz w:val="28"/>
          <w:szCs w:val="28"/>
        </w:rPr>
      </w:r>
    </w:p>
    <w:p>
      <w:pPr>
        <w:pStyle w:val="840"/>
        <w:ind w:right="-143"/>
        <w:rPr>
          <w:rStyle w:val="841"/>
          <w:sz w:val="28"/>
          <w:szCs w:val="28"/>
        </w:rPr>
      </w:pPr>
      <w:r>
        <w:rPr>
          <w:rStyle w:val="841"/>
          <w:sz w:val="28"/>
          <w:szCs w:val="28"/>
        </w:rPr>
        <w:t xml:space="preserve">Приозерского городского</w:t>
      </w:r>
      <w:r>
        <w:rPr>
          <w:rStyle w:val="841"/>
          <w:sz w:val="28"/>
          <w:szCs w:val="28"/>
        </w:rPr>
        <w:t xml:space="preserve"> </w:t>
      </w:r>
      <w:r>
        <w:rPr>
          <w:rStyle w:val="841"/>
          <w:sz w:val="28"/>
          <w:szCs w:val="28"/>
        </w:rPr>
        <w:t xml:space="preserve">поселения</w:t>
      </w:r>
      <w:r>
        <w:rPr>
          <w:rStyle w:val="841"/>
          <w:sz w:val="28"/>
          <w:szCs w:val="28"/>
        </w:rPr>
        <w:t xml:space="preserve"> </w:t>
      </w:r>
      <w:r>
        <w:rPr>
          <w:rStyle w:val="841"/>
          <w:sz w:val="28"/>
          <w:szCs w:val="28"/>
        </w:rPr>
      </w:r>
      <w:r>
        <w:rPr>
          <w:rStyle w:val="841"/>
          <w:sz w:val="28"/>
          <w:szCs w:val="28"/>
        </w:rPr>
      </w:r>
    </w:p>
    <w:p>
      <w:pPr>
        <w:pStyle w:val="840"/>
        <w:ind w:right="-143"/>
        <w:rPr>
          <w:rStyle w:val="841"/>
          <w:sz w:val="28"/>
          <w:szCs w:val="28"/>
        </w:rPr>
      </w:pPr>
      <w:r>
        <w:rPr>
          <w:rStyle w:val="841"/>
          <w:sz w:val="28"/>
          <w:szCs w:val="28"/>
        </w:rPr>
        <w:t xml:space="preserve">Приозерского</w:t>
      </w:r>
      <w:r>
        <w:rPr>
          <w:rStyle w:val="841"/>
          <w:sz w:val="28"/>
          <w:szCs w:val="28"/>
        </w:rPr>
        <w:t xml:space="preserve"> </w:t>
      </w:r>
      <w:r>
        <w:rPr>
          <w:rStyle w:val="841"/>
          <w:sz w:val="28"/>
          <w:szCs w:val="28"/>
        </w:rPr>
        <w:t xml:space="preserve">муниципального</w:t>
      </w:r>
      <w:r>
        <w:rPr>
          <w:rStyle w:val="841"/>
          <w:sz w:val="28"/>
          <w:szCs w:val="28"/>
        </w:rPr>
        <w:t xml:space="preserve"> </w:t>
      </w:r>
      <w:r>
        <w:rPr>
          <w:rStyle w:val="841"/>
          <w:sz w:val="28"/>
          <w:szCs w:val="28"/>
        </w:rPr>
        <w:t xml:space="preserve">район</w:t>
      </w:r>
      <w:r>
        <w:rPr>
          <w:rStyle w:val="841"/>
          <w:sz w:val="28"/>
          <w:szCs w:val="28"/>
        </w:rPr>
        <w:t xml:space="preserve">а</w:t>
      </w:r>
      <w:r>
        <w:rPr>
          <w:rStyle w:val="841"/>
          <w:sz w:val="28"/>
          <w:szCs w:val="28"/>
        </w:rPr>
        <w:t xml:space="preserve"> Ленинградской области</w:t>
      </w:r>
      <w:r>
        <w:rPr>
          <w:rStyle w:val="841"/>
          <w:sz w:val="28"/>
          <w:szCs w:val="28"/>
        </w:rPr>
        <w:t xml:space="preserve"> </w:t>
      </w:r>
      <w:r>
        <w:rPr>
          <w:rStyle w:val="841"/>
          <w:sz w:val="28"/>
          <w:szCs w:val="28"/>
        </w:rPr>
        <w:br/>
      </w:r>
      <w:r>
        <w:rPr>
          <w:rStyle w:val="841"/>
          <w:sz w:val="28"/>
          <w:szCs w:val="28"/>
        </w:rPr>
        <w:t xml:space="preserve">применительно к части территории поселения</w:t>
      </w:r>
      <w:r>
        <w:rPr>
          <w:rStyle w:val="841"/>
          <w:sz w:val="28"/>
          <w:szCs w:val="28"/>
        </w:rPr>
      </w:r>
      <w:r>
        <w:rPr>
          <w:rStyle w:val="841"/>
          <w:sz w:val="28"/>
          <w:szCs w:val="28"/>
        </w:rPr>
      </w:r>
    </w:p>
    <w:p>
      <w:pPr>
        <w:pStyle w:val="840"/>
        <w:ind w:left="-284" w:right="-143"/>
        <w:widowControl/>
        <w:rPr>
          <w:rStyle w:val="841"/>
          <w:sz w:val="28"/>
          <w:szCs w:val="28"/>
        </w:rPr>
      </w:pPr>
      <w:r>
        <w:rPr>
          <w:rStyle w:val="841"/>
          <w:sz w:val="28"/>
          <w:szCs w:val="28"/>
        </w:rPr>
        <w:t xml:space="preserve"> </w:t>
      </w:r>
      <w:r>
        <w:rPr>
          <w:rStyle w:val="841"/>
          <w:sz w:val="28"/>
          <w:szCs w:val="28"/>
        </w:rPr>
      </w:r>
      <w:r>
        <w:rPr>
          <w:rStyle w:val="841"/>
          <w:sz w:val="28"/>
          <w:szCs w:val="28"/>
        </w:rPr>
      </w:r>
    </w:p>
    <w:p>
      <w:pPr>
        <w:pStyle w:val="840"/>
        <w:ind w:right="-142" w:firstLine="709"/>
        <w:jc w:val="both"/>
        <w:widowControl/>
        <w:rPr>
          <w:rStyle w:val="844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В соответствии с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Градостроительным кодексом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час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от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пунктом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3 Положения о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к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градостроительной политики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ьства Ленинградской области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от 9 сентября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9 года № 421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,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приказываю: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0"/>
        <w:ind w:right="-142" w:firstLine="708"/>
        <w:jc w:val="both"/>
        <w:spacing w:line="228" w:lineRule="auto"/>
        <w:rPr>
          <w:rStyle w:val="844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внести в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п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равил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а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землепользования и застройки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Приозерского городского поселения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Приозерского муниципального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район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а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применительно к части территории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, утвержденные приказом Комитета градостроительной политики Ленинградской области от 30 апреля 2025 года № 38,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изменения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  <w:t xml:space="preserve">согласно приложению к настоящему приказу.</w:t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0"/>
        <w:ind w:right="-142" w:firstLine="708"/>
        <w:jc w:val="both"/>
        <w:spacing w:line="228" w:lineRule="auto"/>
        <w:rPr>
          <w:rStyle w:val="844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0"/>
        <w:ind w:right="-142" w:firstLine="708"/>
        <w:jc w:val="both"/>
        <w:spacing w:line="228" w:lineRule="auto"/>
        <w:rPr>
          <w:rStyle w:val="844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4"/>
          <w:rFonts w:ascii="Times New Roman" w:hAnsi="Times New Roman" w:cs="Times New Roman"/>
          <w:color w:val="auto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И.Я. Кулаков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28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851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basedOn w:val="837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basedOn w:val="837"/>
    <w:link w:val="661"/>
    <w:uiPriority w:val="9"/>
    <w:rPr>
      <w:rFonts w:ascii="Liberation Sans" w:hAnsi="Liberation Sans" w:eastAsia="Liberation Sans" w:cs="Liberation Sans"/>
      <w:sz w:val="34"/>
    </w:rPr>
  </w:style>
  <w:style w:type="character" w:styleId="663">
    <w:name w:val="Heading 3 Char"/>
    <w:basedOn w:val="837"/>
    <w:link w:val="83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4 Char"/>
    <w:basedOn w:val="837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7">
    <w:name w:val="Heading 5 Char"/>
    <w:basedOn w:val="837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8">
    <w:name w:val="Heading 6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9">
    <w:name w:val="Heading 6 Char"/>
    <w:basedOn w:val="837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0">
    <w:name w:val="Heading 7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1">
    <w:name w:val="Heading 7 Char"/>
    <w:basedOn w:val="837"/>
    <w:link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2">
    <w:name w:val="Heading 8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3">
    <w:name w:val="Heading 8 Char"/>
    <w:basedOn w:val="837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4">
    <w:name w:val="Heading 9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Heading 9 Char"/>
    <w:basedOn w:val="837"/>
    <w:link w:val="6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List Paragraph"/>
    <w:basedOn w:val="835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5"/>
    <w:next w:val="83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7"/>
    <w:link w:val="678"/>
    <w:uiPriority w:val="10"/>
    <w:rPr>
      <w:sz w:val="48"/>
      <w:szCs w:val="48"/>
    </w:rPr>
  </w:style>
  <w:style w:type="paragraph" w:styleId="680">
    <w:name w:val="Subtitle"/>
    <w:basedOn w:val="835"/>
    <w:next w:val="835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7"/>
    <w:link w:val="680"/>
    <w:uiPriority w:val="11"/>
    <w:rPr>
      <w:sz w:val="24"/>
      <w:szCs w:val="24"/>
    </w:rPr>
  </w:style>
  <w:style w:type="paragraph" w:styleId="682">
    <w:name w:val="Quote"/>
    <w:basedOn w:val="835"/>
    <w:next w:val="835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5"/>
    <w:next w:val="835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5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7"/>
    <w:link w:val="686"/>
    <w:uiPriority w:val="99"/>
  </w:style>
  <w:style w:type="paragraph" w:styleId="688">
    <w:name w:val="Footer"/>
    <w:basedOn w:val="835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7"/>
    <w:link w:val="688"/>
    <w:uiPriority w:val="99"/>
  </w:style>
  <w:style w:type="paragraph" w:styleId="690">
    <w:name w:val="Caption"/>
    <w:basedOn w:val="835"/>
    <w:next w:val="835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837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basedOn w:val="8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1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2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7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7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7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paragraph" w:styleId="836">
    <w:name w:val="Heading 3"/>
    <w:basedOn w:val="835"/>
    <w:next w:val="835"/>
    <w:link w:val="848"/>
    <w:qFormat/>
    <w:pPr>
      <w:jc w:val="center"/>
      <w:keepNext/>
      <w:spacing w:after="0" w:line="288" w:lineRule="auto"/>
      <w:outlineLvl w:val="2"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paragraph" w:styleId="840" w:customStyle="1">
    <w:name w:val="Style3"/>
    <w:basedOn w:val="835"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1" w:customStyle="1">
    <w:name w:val="Font Style37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842" w:customStyle="1">
    <w:name w:val="Style10"/>
    <w:basedOn w:val="835"/>
    <w:pPr>
      <w:ind w:firstLine="682"/>
      <w:jc w:val="both"/>
      <w:spacing w:after="0" w:line="26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3" w:customStyle="1">
    <w:name w:val="Font Style33"/>
    <w:rPr>
      <w:rFonts w:ascii="Times New Roman" w:hAnsi="Times New Roman" w:cs="Times New Roman"/>
      <w:color w:val="000000"/>
      <w:sz w:val="20"/>
      <w:szCs w:val="20"/>
    </w:rPr>
  </w:style>
  <w:style w:type="character" w:styleId="844" w:customStyle="1">
    <w:name w:val="Font Style53"/>
    <w:rPr>
      <w:rFonts w:ascii="Arial" w:hAnsi="Arial" w:cs="Arial"/>
      <w:color w:val="000000"/>
      <w:sz w:val="20"/>
      <w:szCs w:val="20"/>
    </w:rPr>
  </w:style>
  <w:style w:type="paragraph" w:styleId="845">
    <w:name w:val="Balloon Text"/>
    <w:basedOn w:val="835"/>
    <w:link w:val="84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6" w:customStyle="1">
    <w:name w:val="Текст выноски Знак"/>
    <w:basedOn w:val="837"/>
    <w:link w:val="845"/>
    <w:uiPriority w:val="99"/>
    <w:semiHidden/>
    <w:rPr>
      <w:rFonts w:ascii="Tahoma" w:hAnsi="Tahoma" w:cs="Tahoma"/>
      <w:sz w:val="16"/>
      <w:szCs w:val="16"/>
    </w:rPr>
  </w:style>
  <w:style w:type="character" w:styleId="847">
    <w:name w:val="Hyperlink"/>
    <w:rPr>
      <w:color w:val="0000ff"/>
      <w:u w:val="single"/>
    </w:rPr>
  </w:style>
  <w:style w:type="character" w:styleId="848" w:customStyle="1">
    <w:name w:val="Заголовок 3 Знак"/>
    <w:basedOn w:val="837"/>
    <w:link w:val="836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849" w:customStyle="1">
    <w:name w:val="Основной текст_"/>
    <w:basedOn w:val="837"/>
    <w:link w:val="850"/>
    <w:rPr>
      <w:rFonts w:ascii="Times New Roman" w:hAnsi="Times New Roman" w:eastAsia="Times New Roman" w:cs="Times New Roman"/>
      <w:sz w:val="28"/>
      <w:szCs w:val="28"/>
    </w:rPr>
  </w:style>
  <w:style w:type="paragraph" w:styleId="850" w:customStyle="1">
    <w:name w:val="Основной текст1"/>
    <w:basedOn w:val="835"/>
    <w:link w:val="849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character" w:styleId="851" w:customStyle="1">
    <w:name w:val="Основной текст (3)_"/>
    <w:basedOn w:val="837"/>
    <w:link w:val="852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styleId="852" w:customStyle="1">
    <w:name w:val="Основной текст (3)"/>
    <w:basedOn w:val="835"/>
    <w:link w:val="851"/>
    <w:pPr>
      <w:jc w:val="center"/>
      <w:spacing w:after="24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aa_richkova</cp:lastModifiedBy>
  <cp:revision>13</cp:revision>
  <dcterms:created xsi:type="dcterms:W3CDTF">2025-04-21T08:19:00Z</dcterms:created>
  <dcterms:modified xsi:type="dcterms:W3CDTF">2026-11-02T11:27:02Z</dcterms:modified>
</cp:coreProperties>
</file>