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1" w:rsidRPr="00533141" w:rsidRDefault="00533141" w:rsidP="00533141">
      <w:pPr>
        <w:jc w:val="center"/>
      </w:pPr>
      <w:r w:rsidRPr="00533141">
        <w:rPr>
          <w:noProof/>
          <w:lang w:eastAsia="ru-RU"/>
        </w:rPr>
        <w:drawing>
          <wp:inline distT="0" distB="0" distL="0" distR="0" wp14:anchorId="56A06735" wp14:editId="62A43AF6">
            <wp:extent cx="1280160" cy="12573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41" w:rsidRPr="00533141" w:rsidRDefault="00533141" w:rsidP="00533141">
      <w:pPr>
        <w:jc w:val="center"/>
        <w:rPr>
          <w:lang w:val="en-US"/>
        </w:rPr>
      </w:pPr>
    </w:p>
    <w:p w:rsidR="00533141" w:rsidRPr="00533141" w:rsidRDefault="00533141" w:rsidP="005331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314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КОМИТЕТ ПО КУЛЬТУРЕ  ЛЕНИНГРАДСКОЙ ОБЛАСТИ</w:t>
      </w:r>
    </w:p>
    <w:p w:rsidR="00533141" w:rsidRPr="00533141" w:rsidRDefault="00533141" w:rsidP="005331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3141" w:rsidRPr="00533141" w:rsidRDefault="00533141" w:rsidP="00533141">
      <w:pPr>
        <w:jc w:val="center"/>
      </w:pPr>
    </w:p>
    <w:p w:rsidR="00533141" w:rsidRPr="00533141" w:rsidRDefault="00533141" w:rsidP="005331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533141" w:rsidRPr="00533141" w:rsidRDefault="00533141" w:rsidP="00533141">
      <w:pPr>
        <w:jc w:val="center"/>
        <w:rPr>
          <w:rFonts w:ascii="Times New Roman" w:hAnsi="Times New Roman" w:cs="Times New Roman"/>
        </w:rPr>
      </w:pPr>
    </w:p>
    <w:p w:rsidR="00533141" w:rsidRPr="00533141" w:rsidRDefault="00533141" w:rsidP="00533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41">
        <w:rPr>
          <w:rFonts w:ascii="Times New Roman" w:hAnsi="Times New Roman" w:cs="Times New Roman"/>
          <w:sz w:val="28"/>
          <w:szCs w:val="28"/>
        </w:rPr>
        <w:t>от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 xml:space="preserve"> «___»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>___________2014г.</w:t>
      </w:r>
      <w:r w:rsidR="00E56A05">
        <w:rPr>
          <w:rFonts w:ascii="Times New Roman" w:hAnsi="Times New Roman" w:cs="Times New Roman"/>
          <w:sz w:val="28"/>
          <w:szCs w:val="28"/>
        </w:rPr>
        <w:t xml:space="preserve">    </w:t>
      </w:r>
      <w:r w:rsidRPr="0053314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314F" w:rsidRPr="0068340F" w:rsidRDefault="003E314F" w:rsidP="003E31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73"/>
        <w:gridCol w:w="248"/>
      </w:tblGrid>
      <w:tr w:rsidR="003E314F" w:rsidRPr="0068340F" w:rsidTr="005C16B3">
        <w:trPr>
          <w:trHeight w:val="1256"/>
          <w:jc w:val="center"/>
        </w:trPr>
        <w:tc>
          <w:tcPr>
            <w:tcW w:w="10173" w:type="dxa"/>
            <w:shd w:val="clear" w:color="auto" w:fill="auto"/>
          </w:tcPr>
          <w:p w:rsidR="003E314F" w:rsidRPr="00175929" w:rsidRDefault="00157CA9" w:rsidP="005C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отмене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314F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 по культуре Ленинградской области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вгуста 2014 года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№ 01-03/14-47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1D21" w:rsidRPr="0007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 w:rsidR="00071D21" w:rsidRPr="0007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комитета по культуре Ленинградской области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25 апреля 2014 года</w:t>
            </w:r>
            <w:r w:rsidR="009F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01-04/14-75</w:t>
            </w:r>
            <w:r w:rsidR="00071D21" w:rsidRPr="0007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состава контрактной службы комитета по</w:t>
            </w:r>
            <w:r w:rsidR="00B8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культуре Ленинградской области»</w:t>
            </w:r>
          </w:p>
        </w:tc>
        <w:tc>
          <w:tcPr>
            <w:tcW w:w="248" w:type="dxa"/>
            <w:shd w:val="clear" w:color="auto" w:fill="auto"/>
          </w:tcPr>
          <w:p w:rsidR="003E314F" w:rsidRPr="0068340F" w:rsidRDefault="003E314F" w:rsidP="00793D36">
            <w:pPr>
              <w:rPr>
                <w:sz w:val="28"/>
                <w:szCs w:val="28"/>
              </w:rPr>
            </w:pPr>
          </w:p>
        </w:tc>
      </w:tr>
    </w:tbl>
    <w:p w:rsidR="003E314F" w:rsidRPr="0068340F" w:rsidRDefault="003E314F" w:rsidP="0034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2E" w:rsidRDefault="005C16B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6B3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елях приведения правовых актов к</w:t>
      </w:r>
      <w:r w:rsidRPr="005C16B3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5C16B3">
        <w:rPr>
          <w:rFonts w:ascii="Times New Roman" w:hAnsi="Times New Roman" w:cs="Times New Roman"/>
          <w:sz w:val="28"/>
          <w:szCs w:val="28"/>
        </w:rPr>
        <w:t>Ленинградской области (далее - Комитет)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B3">
        <w:rPr>
          <w:rFonts w:ascii="Times New Roman" w:hAnsi="Times New Roman" w:cs="Times New Roman"/>
          <w:sz w:val="28"/>
          <w:szCs w:val="28"/>
        </w:rPr>
        <w:t>соответствие с пунктом 1 статьи 7 областного зак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от 11 </w:t>
      </w:r>
      <w:r w:rsidRPr="005C16B3">
        <w:rPr>
          <w:rFonts w:ascii="Times New Roman" w:hAnsi="Times New Roman" w:cs="Times New Roman"/>
          <w:sz w:val="28"/>
          <w:szCs w:val="28"/>
        </w:rPr>
        <w:t>декабря 2007 года N2 174-0З «О правовых актах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области», учитывая </w:t>
      </w:r>
      <w:r w:rsidRPr="005C16B3">
        <w:rPr>
          <w:rFonts w:ascii="Times New Roman" w:hAnsi="Times New Roman" w:cs="Times New Roman"/>
          <w:sz w:val="28"/>
          <w:szCs w:val="28"/>
        </w:rPr>
        <w:t>то, что суть приказа Комитета от 15 августа 2014 года № 01-03/14-47 «О внесении изменений в приказ  комитета по культуре Ленинградской области от 25</w:t>
      </w:r>
      <w:proofErr w:type="gramEnd"/>
      <w:r w:rsidRPr="005C16B3">
        <w:rPr>
          <w:rFonts w:ascii="Times New Roman" w:hAnsi="Times New Roman" w:cs="Times New Roman"/>
          <w:sz w:val="28"/>
          <w:szCs w:val="28"/>
        </w:rPr>
        <w:t xml:space="preserve"> апреля 2014 года № 01-04/14-75  «Об утверждении состава контрактной службы комитета по</w:t>
      </w:r>
      <w:r w:rsidR="00B83210">
        <w:rPr>
          <w:rFonts w:ascii="Times New Roman" w:hAnsi="Times New Roman" w:cs="Times New Roman"/>
          <w:sz w:val="28"/>
          <w:szCs w:val="28"/>
        </w:rPr>
        <w:t xml:space="preserve"> культуре Ленинградской области»</w:t>
      </w:r>
      <w:r w:rsidRPr="005C16B3">
        <w:rPr>
          <w:rFonts w:ascii="Times New Roman" w:hAnsi="Times New Roman" w:cs="Times New Roman"/>
          <w:sz w:val="28"/>
          <w:szCs w:val="28"/>
        </w:rPr>
        <w:t xml:space="preserve"> имеет ненормативный</w:t>
      </w:r>
      <w:r w:rsidR="000D60DE">
        <w:rPr>
          <w:rFonts w:ascii="Times New Roman" w:hAnsi="Times New Roman" w:cs="Times New Roman"/>
          <w:sz w:val="28"/>
          <w:szCs w:val="28"/>
        </w:rPr>
        <w:t xml:space="preserve"> характер, следовательно, право</w:t>
      </w:r>
      <w:r w:rsidRPr="005C16B3">
        <w:rPr>
          <w:rFonts w:ascii="Times New Roman" w:hAnsi="Times New Roman" w:cs="Times New Roman"/>
          <w:sz w:val="28"/>
          <w:szCs w:val="28"/>
        </w:rPr>
        <w:t>вой акт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B3">
        <w:rPr>
          <w:rFonts w:ascii="Times New Roman" w:hAnsi="Times New Roman" w:cs="Times New Roman"/>
          <w:sz w:val="28"/>
          <w:szCs w:val="28"/>
        </w:rPr>
        <w:t>содержания должен быть издан в форме распоряжения,</w:t>
      </w:r>
    </w:p>
    <w:p w:rsidR="00EC7D2E" w:rsidRDefault="0066708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7CA9" w:rsidRDefault="00EC7D2E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2E">
        <w:rPr>
          <w:rFonts w:ascii="Times New Roman" w:hAnsi="Times New Roman" w:cs="Times New Roman"/>
          <w:sz w:val="28"/>
          <w:szCs w:val="28"/>
        </w:rPr>
        <w:t xml:space="preserve">1. Признать недействительным приказ Комитета 15 августа 2014 года </w:t>
      </w:r>
      <w:r w:rsidR="001801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7D2E">
        <w:rPr>
          <w:rFonts w:ascii="Times New Roman" w:hAnsi="Times New Roman" w:cs="Times New Roman"/>
          <w:sz w:val="28"/>
          <w:szCs w:val="28"/>
        </w:rPr>
        <w:t>№ 01-03/14-47 «О внесении изменений в приказ  комитета по культуре Ленинградской области от 25 апреля 2014 года № 01-04/14-75  «Об утверждении состава контрактной службы комитета по</w:t>
      </w:r>
      <w:r w:rsidR="00B83210">
        <w:rPr>
          <w:rFonts w:ascii="Times New Roman" w:hAnsi="Times New Roman" w:cs="Times New Roman"/>
          <w:sz w:val="28"/>
          <w:szCs w:val="28"/>
        </w:rPr>
        <w:t xml:space="preserve"> культуре Ленинградской области»</w:t>
      </w:r>
      <w:r w:rsidRPr="00EC7D2E">
        <w:rPr>
          <w:rFonts w:ascii="Times New Roman" w:hAnsi="Times New Roman" w:cs="Times New Roman"/>
          <w:sz w:val="28"/>
          <w:szCs w:val="28"/>
        </w:rPr>
        <w:t xml:space="preserve"> в связи с несоответствием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2E">
        <w:rPr>
          <w:rFonts w:ascii="Times New Roman" w:hAnsi="Times New Roman" w:cs="Times New Roman"/>
          <w:sz w:val="28"/>
          <w:szCs w:val="28"/>
        </w:rPr>
        <w:t>законодательству по формальному признаку и отменить его.</w:t>
      </w:r>
    </w:p>
    <w:p w:rsidR="00667083" w:rsidRPr="00667083" w:rsidRDefault="0066708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667083" w:rsidRPr="0068340F" w:rsidRDefault="0066708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7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08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C7D2E" w:rsidRDefault="00EC7D2E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7F" w:rsidRDefault="005E3A7F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14F" w:rsidRDefault="003E314F" w:rsidP="00180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Председатель комитета     </w:t>
      </w:r>
      <w:r w:rsidR="0034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418E">
        <w:rPr>
          <w:rFonts w:ascii="Times New Roman" w:hAnsi="Times New Roman" w:cs="Times New Roman"/>
          <w:sz w:val="28"/>
          <w:szCs w:val="28"/>
        </w:rPr>
        <w:t xml:space="preserve"> </w:t>
      </w:r>
      <w:r w:rsidR="00EC7D2E">
        <w:rPr>
          <w:rFonts w:ascii="Times New Roman" w:hAnsi="Times New Roman" w:cs="Times New Roman"/>
          <w:sz w:val="28"/>
          <w:szCs w:val="28"/>
        </w:rPr>
        <w:t xml:space="preserve">      </w:t>
      </w:r>
      <w:r w:rsidR="00B45325">
        <w:rPr>
          <w:rFonts w:ascii="Times New Roman" w:hAnsi="Times New Roman" w:cs="Times New Roman"/>
          <w:sz w:val="28"/>
          <w:szCs w:val="28"/>
        </w:rPr>
        <w:t xml:space="preserve">  </w:t>
      </w:r>
      <w:r w:rsidR="00EC7D2E">
        <w:rPr>
          <w:rFonts w:ascii="Times New Roman" w:hAnsi="Times New Roman" w:cs="Times New Roman"/>
          <w:sz w:val="28"/>
          <w:szCs w:val="28"/>
        </w:rPr>
        <w:t xml:space="preserve">       </w:t>
      </w:r>
      <w:r w:rsidR="00347D69" w:rsidRPr="0068340F">
        <w:rPr>
          <w:rFonts w:ascii="Times New Roman" w:hAnsi="Times New Roman" w:cs="Times New Roman"/>
          <w:sz w:val="28"/>
          <w:szCs w:val="28"/>
        </w:rPr>
        <w:t>Н.Г. Кононенко</w:t>
      </w:r>
      <w:bookmarkStart w:id="0" w:name="_GoBack"/>
      <w:bookmarkEnd w:id="0"/>
    </w:p>
    <w:sectPr w:rsidR="003E314F" w:rsidSect="003E314F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3E" w:rsidRDefault="00C0003E" w:rsidP="00B83210">
      <w:pPr>
        <w:spacing w:after="0" w:line="240" w:lineRule="auto"/>
      </w:pPr>
      <w:r>
        <w:separator/>
      </w:r>
    </w:p>
  </w:endnote>
  <w:endnote w:type="continuationSeparator" w:id="0">
    <w:p w:rsidR="00C0003E" w:rsidRDefault="00C0003E" w:rsidP="00B8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3E" w:rsidRDefault="00C0003E" w:rsidP="00B83210">
      <w:pPr>
        <w:spacing w:after="0" w:line="240" w:lineRule="auto"/>
      </w:pPr>
      <w:r>
        <w:separator/>
      </w:r>
    </w:p>
  </w:footnote>
  <w:footnote w:type="continuationSeparator" w:id="0">
    <w:p w:rsidR="00C0003E" w:rsidRDefault="00C0003E" w:rsidP="00B8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10" w:rsidRPr="00B83210" w:rsidRDefault="00B83210" w:rsidP="00B83210">
    <w:pPr>
      <w:pStyle w:val="a7"/>
      <w:jc w:val="right"/>
      <w:rPr>
        <w:rFonts w:ascii="Times New Roman" w:hAnsi="Times New Roman" w:cs="Times New Roman"/>
        <w:b/>
        <w:sz w:val="28"/>
      </w:rPr>
    </w:pPr>
    <w:r w:rsidRPr="00B83210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A18"/>
    <w:multiLevelType w:val="hybridMultilevel"/>
    <w:tmpl w:val="6DA82C2A"/>
    <w:lvl w:ilvl="0" w:tplc="26306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7"/>
    <w:rsid w:val="00071D21"/>
    <w:rsid w:val="000D60DE"/>
    <w:rsid w:val="000E4F50"/>
    <w:rsid w:val="00133D5A"/>
    <w:rsid w:val="00157CA9"/>
    <w:rsid w:val="00175929"/>
    <w:rsid w:val="00180191"/>
    <w:rsid w:val="00222237"/>
    <w:rsid w:val="00347D69"/>
    <w:rsid w:val="003E314F"/>
    <w:rsid w:val="003F138F"/>
    <w:rsid w:val="00446E74"/>
    <w:rsid w:val="005060D9"/>
    <w:rsid w:val="00523750"/>
    <w:rsid w:val="00533141"/>
    <w:rsid w:val="00565623"/>
    <w:rsid w:val="005C16B3"/>
    <w:rsid w:val="005E3A7F"/>
    <w:rsid w:val="00667083"/>
    <w:rsid w:val="009A5181"/>
    <w:rsid w:val="009F26DE"/>
    <w:rsid w:val="00A300B7"/>
    <w:rsid w:val="00A70160"/>
    <w:rsid w:val="00A71886"/>
    <w:rsid w:val="00A7497E"/>
    <w:rsid w:val="00A9544D"/>
    <w:rsid w:val="00AE3920"/>
    <w:rsid w:val="00B45325"/>
    <w:rsid w:val="00B83210"/>
    <w:rsid w:val="00C0003E"/>
    <w:rsid w:val="00C331DA"/>
    <w:rsid w:val="00D6571C"/>
    <w:rsid w:val="00DF418E"/>
    <w:rsid w:val="00E56A05"/>
    <w:rsid w:val="00E645C3"/>
    <w:rsid w:val="00EC7D2E"/>
    <w:rsid w:val="00F32CC4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210"/>
  </w:style>
  <w:style w:type="paragraph" w:styleId="a9">
    <w:name w:val="footer"/>
    <w:basedOn w:val="a"/>
    <w:link w:val="aa"/>
    <w:uiPriority w:val="99"/>
    <w:unhideWhenUsed/>
    <w:rsid w:val="00B8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210"/>
  </w:style>
  <w:style w:type="paragraph" w:styleId="a9">
    <w:name w:val="footer"/>
    <w:basedOn w:val="a"/>
    <w:link w:val="aa"/>
    <w:uiPriority w:val="99"/>
    <w:unhideWhenUsed/>
    <w:rsid w:val="00B8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A65-9564-4CC9-8521-1D4BB87A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КУЛЬТУРЕ  ЛЕНИНГРАДСКОЙ ОБЛАСТИ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Барбот</cp:lastModifiedBy>
  <cp:revision>27</cp:revision>
  <cp:lastPrinted>2014-09-19T06:40:00Z</cp:lastPrinted>
  <dcterms:created xsi:type="dcterms:W3CDTF">2014-09-02T13:21:00Z</dcterms:created>
  <dcterms:modified xsi:type="dcterms:W3CDTF">2014-10-27T12:28:00Z</dcterms:modified>
</cp:coreProperties>
</file>