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86E0A" w:rsidRPr="00B86E0A" w:rsidRDefault="00B35864" w:rsidP="00B35864">
      <w:pPr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ПРОЕКТ</w:t>
      </w:r>
    </w:p>
    <w:p w:rsidR="00B86E0A" w:rsidRPr="00B86E0A" w:rsidRDefault="00B86E0A" w:rsidP="00120774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6E0A" w:rsidRPr="00B86E0A" w:rsidRDefault="00B86E0A" w:rsidP="00120774">
      <w:pPr>
        <w:tabs>
          <w:tab w:val="right" w:pos="7655"/>
        </w:tabs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F179E1A" wp14:editId="58193A7D">
            <wp:extent cx="571500" cy="7143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E0A" w:rsidRPr="00B86E0A" w:rsidRDefault="00B86E0A" w:rsidP="00120774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spacing w:val="30"/>
          <w:sz w:val="28"/>
          <w:szCs w:val="28"/>
          <w:lang w:eastAsia="ru-RU"/>
        </w:rPr>
      </w:pPr>
      <w:r w:rsidRPr="00B86E0A">
        <w:rPr>
          <w:rFonts w:ascii="Times New Roman" w:eastAsia="Times New Roman" w:hAnsi="Times New Roman" w:cs="Times New Roman"/>
          <w:spacing w:val="30"/>
          <w:sz w:val="28"/>
          <w:szCs w:val="28"/>
          <w:lang w:eastAsia="ru-RU"/>
        </w:rPr>
        <w:t>АДМИНИСТРАЦИЯ ЛЕНИНГРАДСКОЙ ОБЛАСТИ</w:t>
      </w:r>
    </w:p>
    <w:p w:rsidR="00B86E0A" w:rsidRPr="00B86E0A" w:rsidRDefault="00B86E0A" w:rsidP="00120774">
      <w:pPr>
        <w:overflowPunct w:val="0"/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noProof/>
          <w:spacing w:val="30"/>
          <w:sz w:val="28"/>
          <w:szCs w:val="28"/>
          <w:lang w:eastAsia="x-none"/>
        </w:rPr>
      </w:pPr>
      <w:r w:rsidRPr="00B86E0A">
        <w:rPr>
          <w:rFonts w:ascii="Times New Roman" w:eastAsia="Times New Roman" w:hAnsi="Times New Roman" w:cs="Times New Roman"/>
          <w:b/>
          <w:spacing w:val="30"/>
          <w:sz w:val="28"/>
          <w:szCs w:val="28"/>
          <w:lang w:val="x-none" w:eastAsia="x-none"/>
        </w:rPr>
        <w:t xml:space="preserve">КОМИТЕТ </w:t>
      </w:r>
      <w:r w:rsidRPr="00B86E0A">
        <w:rPr>
          <w:rFonts w:ascii="Times New Roman" w:eastAsia="Times New Roman" w:hAnsi="Times New Roman" w:cs="Times New Roman"/>
          <w:b/>
          <w:spacing w:val="30"/>
          <w:sz w:val="28"/>
          <w:szCs w:val="28"/>
          <w:lang w:eastAsia="x-none"/>
        </w:rPr>
        <w:t>ПО КУЛЬТУРЕ ЛЕНИНГРАДСКОЙ ОБЛАСТИ</w:t>
      </w:r>
    </w:p>
    <w:p w:rsidR="00B86E0A" w:rsidRPr="00B86E0A" w:rsidRDefault="00B86E0A" w:rsidP="00120774">
      <w:pPr>
        <w:pBdr>
          <w:bottom w:val="double" w:sz="12" w:space="1" w:color="auto"/>
        </w:pBd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B86E0A" w:rsidRPr="00B86E0A" w:rsidRDefault="00B86E0A" w:rsidP="00120774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noProof/>
          <w:spacing w:val="80"/>
          <w:sz w:val="24"/>
          <w:szCs w:val="24"/>
          <w:lang w:eastAsia="ru-RU"/>
        </w:rPr>
      </w:pPr>
    </w:p>
    <w:p w:rsidR="00B86E0A" w:rsidRPr="00B86E0A" w:rsidRDefault="00B86E0A" w:rsidP="00120774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 w:rsidRPr="00B86E0A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>ПРИКАЗ</w:t>
      </w:r>
    </w:p>
    <w:p w:rsidR="00B86E0A" w:rsidRPr="00B86E0A" w:rsidRDefault="00B86E0A" w:rsidP="00120774">
      <w:pPr>
        <w:tabs>
          <w:tab w:val="right" w:pos="9356"/>
        </w:tabs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noProof/>
          <w:sz w:val="10"/>
          <w:szCs w:val="10"/>
          <w:lang w:eastAsia="ru-RU"/>
        </w:rPr>
      </w:pPr>
    </w:p>
    <w:p w:rsidR="00B86E0A" w:rsidRPr="00B86E0A" w:rsidRDefault="00B86E0A" w:rsidP="00120774">
      <w:pPr>
        <w:tabs>
          <w:tab w:val="right" w:pos="9356"/>
        </w:tabs>
        <w:spacing w:after="0" w:line="240" w:lineRule="auto"/>
        <w:ind w:right="141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B86E0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«___</w:t>
      </w:r>
      <w:r w:rsidRPr="00B86E0A">
        <w:rPr>
          <w:rFonts w:ascii="Times New Roman" w:eastAsia="Times New Roman" w:hAnsi="Times New Roman" w:cs="Times New Roman"/>
          <w:sz w:val="28"/>
          <w:szCs w:val="28"/>
          <w:lang w:eastAsia="ru-RU"/>
        </w:rPr>
        <w:t>»____________2016 г.</w:t>
      </w:r>
      <w:r w:rsidRPr="00B86E0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    №_______________</w:t>
      </w:r>
    </w:p>
    <w:p w:rsidR="00B86E0A" w:rsidRPr="00B86E0A" w:rsidRDefault="00B86E0A" w:rsidP="00120774">
      <w:pPr>
        <w:tabs>
          <w:tab w:val="right" w:pos="9356"/>
        </w:tabs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noProof/>
          <w:sz w:val="10"/>
          <w:szCs w:val="10"/>
          <w:lang w:eastAsia="ru-RU"/>
        </w:rPr>
      </w:pPr>
    </w:p>
    <w:p w:rsidR="00B86E0A" w:rsidRPr="00B86E0A" w:rsidRDefault="00B86E0A" w:rsidP="00120774">
      <w:pPr>
        <w:tabs>
          <w:tab w:val="right" w:pos="9356"/>
        </w:tabs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B86E0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г. Санкт-Петербург</w:t>
      </w:r>
    </w:p>
    <w:p w:rsidR="00B86E0A" w:rsidRPr="00B86E0A" w:rsidRDefault="00B86E0A" w:rsidP="00120774">
      <w:pPr>
        <w:spacing w:after="0" w:line="240" w:lineRule="auto"/>
        <w:ind w:right="141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:rsidR="00B86E0A" w:rsidRPr="00B86E0A" w:rsidRDefault="00B86E0A" w:rsidP="00120774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:rsidR="00B86E0A" w:rsidRPr="00B86E0A" w:rsidRDefault="00B86E0A" w:rsidP="00120774">
      <w:pPr>
        <w:snapToGri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86E0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 включении выявленного объекта культурного наследия</w:t>
      </w:r>
    </w:p>
    <w:p w:rsidR="00B86E0A" w:rsidRPr="00B86E0A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86E0A">
        <w:rPr>
          <w:rFonts w:ascii="Times New Roman" w:eastAsia="Calibri" w:hAnsi="Times New Roman" w:cs="Times New Roman"/>
          <w:b/>
          <w:bCs/>
          <w:sz w:val="28"/>
          <w:szCs w:val="28"/>
        </w:rPr>
        <w:t>«</w:t>
      </w:r>
      <w:r w:rsidR="00CC1086">
        <w:rPr>
          <w:rFonts w:ascii="Times New Roman" w:eastAsia="Calibri" w:hAnsi="Times New Roman" w:cs="Times New Roman"/>
          <w:b/>
          <w:bCs/>
          <w:sz w:val="28"/>
          <w:szCs w:val="28"/>
        </w:rPr>
        <w:t>Парк «Загородное</w:t>
      </w:r>
      <w:r w:rsidRPr="00B86E0A">
        <w:rPr>
          <w:rFonts w:ascii="Times New Roman" w:eastAsia="Calibri" w:hAnsi="Times New Roman" w:cs="Times New Roman"/>
          <w:b/>
          <w:bCs/>
          <w:sz w:val="28"/>
          <w:szCs w:val="28"/>
        </w:rPr>
        <w:t>»</w:t>
      </w:r>
      <w:r w:rsidRPr="00B86E0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  <w:r w:rsidR="0040381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местонахождение</w:t>
      </w:r>
      <w:r w:rsidRPr="00B86E0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: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Ленинградская область, Всеволожский район, </w:t>
      </w:r>
      <w:r w:rsidRPr="00B86E0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г. Всеволожск, оз. Первое </w:t>
      </w:r>
      <w:proofErr w:type="spellStart"/>
      <w:r w:rsidRPr="00B86E0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Ждановское</w:t>
      </w:r>
      <w:proofErr w:type="spellEnd"/>
      <w:r w:rsidRPr="00B86E0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</w:t>
      </w:r>
    </w:p>
    <w:p w:rsidR="00B86E0A" w:rsidRPr="00CC1086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C108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 единый государственный реестр объектов культурного наследия (памятников истории и культуры) народов Российской Федерации</w:t>
      </w:r>
      <w:r w:rsidR="00CC108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в качестве объекта культурного наследия регионального значения</w:t>
      </w:r>
      <w:r w:rsidRPr="00CC108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</w:t>
      </w:r>
    </w:p>
    <w:p w:rsidR="00B86E0A" w:rsidRPr="00B86E0A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86E0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об утверждении границ территории и </w:t>
      </w:r>
      <w:r w:rsidR="0089066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установлении </w:t>
      </w:r>
      <w:r w:rsidRPr="00B86E0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предмета охраны объекта культурного наследия</w:t>
      </w:r>
    </w:p>
    <w:p w:rsidR="00B86E0A" w:rsidRPr="00B86E0A" w:rsidRDefault="00B86E0A" w:rsidP="00120774">
      <w:pPr>
        <w:autoSpaceDE w:val="0"/>
        <w:autoSpaceDN w:val="0"/>
        <w:adjustRightInd w:val="0"/>
        <w:spacing w:after="0" w:line="240" w:lineRule="auto"/>
        <w:ind w:right="141"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86E0A" w:rsidRPr="00B86E0A" w:rsidRDefault="00B86E0A" w:rsidP="00120774">
      <w:pPr>
        <w:autoSpaceDE w:val="0"/>
        <w:autoSpaceDN w:val="0"/>
        <w:adjustRightInd w:val="0"/>
        <w:spacing w:after="0" w:line="240" w:lineRule="auto"/>
        <w:ind w:right="141"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6E0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gramStart"/>
      <w:r w:rsidRPr="00B86E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соответствии со ст. </w:t>
      </w:r>
      <w:r w:rsidR="004038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ст. </w:t>
      </w:r>
      <w:r w:rsidR="00CC1086" w:rsidRPr="00B86E0A">
        <w:rPr>
          <w:rFonts w:ascii="Times New Roman" w:eastAsia="Times New Roman" w:hAnsi="Times New Roman" w:cs="Times New Roman"/>
          <w:sz w:val="28"/>
          <w:szCs w:val="28"/>
          <w:lang w:eastAsia="ru-RU"/>
        </w:rPr>
        <w:t>3.1</w:t>
      </w:r>
      <w:r w:rsidR="00CC10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40381A" w:rsidRPr="00B86E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9.2, </w:t>
      </w:r>
      <w:r w:rsidR="00CC1086">
        <w:rPr>
          <w:rFonts w:ascii="Times New Roman" w:eastAsia="Times New Roman" w:hAnsi="Times New Roman" w:cs="Times New Roman"/>
          <w:sz w:val="28"/>
          <w:szCs w:val="28"/>
          <w:lang w:eastAsia="ru-RU"/>
        </w:rPr>
        <w:t>18,</w:t>
      </w:r>
      <w:r w:rsidRPr="00B86E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33 Федерального закона от 25 июня              2002 года № 73-ФЗ «Об объектах культурного наследия (памятниках истории и культуры) народов Российской Федерации», на основании акта государственной историко-культурной экспертизы, выполненно</w:t>
      </w:r>
      <w:r w:rsidR="009745E0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B86E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ОАО «Межрегиональный центр независимой историко-культурной экспертизы» (</w:t>
      </w:r>
      <w:r w:rsidR="00CC10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аттестованный </w:t>
      </w:r>
      <w:r w:rsidRPr="00B86E0A">
        <w:rPr>
          <w:rFonts w:ascii="Times New Roman" w:eastAsia="Times New Roman" w:hAnsi="Times New Roman" w:cs="Times New Roman"/>
          <w:sz w:val="28"/>
          <w:szCs w:val="28"/>
          <w:lang w:eastAsia="ru-RU"/>
        </w:rPr>
        <w:t>эксперт</w:t>
      </w:r>
      <w:r w:rsidR="00CC1086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proofErr w:type="gramEnd"/>
      <w:r w:rsidRPr="00B86E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proofErr w:type="gramStart"/>
      <w:r w:rsidRPr="00B86E0A">
        <w:rPr>
          <w:rFonts w:ascii="Times New Roman" w:eastAsia="Times New Roman" w:hAnsi="Times New Roman" w:cs="Times New Roman"/>
          <w:sz w:val="28"/>
          <w:szCs w:val="28"/>
          <w:lang w:eastAsia="ru-RU"/>
        </w:rPr>
        <w:t>Петрочинина</w:t>
      </w:r>
      <w:proofErr w:type="spellEnd"/>
      <w:r w:rsidRPr="00B86E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О.А.</w:t>
      </w:r>
      <w:r w:rsidR="00CC10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приказ Министерства культуры Российской </w:t>
      </w:r>
      <w:r w:rsidR="0040381A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Федерации от 27 мая 2014 года № 899</w:t>
      </w:r>
      <w:r w:rsidRPr="00B86E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), </w:t>
      </w:r>
      <w:proofErr w:type="gramEnd"/>
    </w:p>
    <w:p w:rsidR="0040381A" w:rsidRPr="0040381A" w:rsidRDefault="0040381A" w:rsidP="00120774">
      <w:pPr>
        <w:autoSpaceDE w:val="0"/>
        <w:autoSpaceDN w:val="0"/>
        <w:adjustRightInd w:val="0"/>
        <w:spacing w:after="0" w:line="240" w:lineRule="auto"/>
        <w:ind w:right="141" w:firstLine="540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120774" w:rsidRPr="0040381A" w:rsidRDefault="0040381A" w:rsidP="00120774">
      <w:pPr>
        <w:autoSpaceDE w:val="0"/>
        <w:autoSpaceDN w:val="0"/>
        <w:adjustRightInd w:val="0"/>
        <w:spacing w:after="0" w:line="240" w:lineRule="auto"/>
        <w:ind w:right="141"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86E0A" w:rsidRPr="0040381A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86E0A" w:rsidRPr="0040381A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86E0A" w:rsidRPr="0040381A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86E0A" w:rsidRPr="0040381A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86E0A" w:rsidRPr="0040381A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86E0A" w:rsidRPr="0040381A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86E0A" w:rsidRPr="0040381A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86E0A" w:rsidRPr="0040381A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86E0A" w:rsidRPr="0040381A">
        <w:rPr>
          <w:rFonts w:ascii="Times New Roman" w:eastAsia="Times New Roman" w:hAnsi="Times New Roman" w:cs="Times New Roman"/>
          <w:sz w:val="28"/>
          <w:szCs w:val="28"/>
          <w:lang w:eastAsia="ru-RU"/>
        </w:rPr>
        <w:t>ю:</w:t>
      </w:r>
    </w:p>
    <w:p w:rsidR="0040381A" w:rsidRPr="0040381A" w:rsidRDefault="0040381A" w:rsidP="00120774">
      <w:pPr>
        <w:autoSpaceDE w:val="0"/>
        <w:autoSpaceDN w:val="0"/>
        <w:adjustRightInd w:val="0"/>
        <w:spacing w:after="0" w:line="240" w:lineRule="auto"/>
        <w:ind w:right="141" w:firstLine="540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120774" w:rsidRPr="00120774" w:rsidRDefault="00B86E0A" w:rsidP="00120774">
      <w:pPr>
        <w:numPr>
          <w:ilvl w:val="0"/>
          <w:numId w:val="1"/>
        </w:numPr>
        <w:tabs>
          <w:tab w:val="clear" w:pos="1260"/>
          <w:tab w:val="num" w:pos="284"/>
        </w:tabs>
        <w:autoSpaceDE w:val="0"/>
        <w:autoSpaceDN w:val="0"/>
        <w:adjustRightInd w:val="0"/>
        <w:spacing w:after="0" w:line="240" w:lineRule="auto"/>
        <w:ind w:left="0" w:right="141" w:firstLine="283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86E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Включить выявленный объект культурного наследия </w:t>
      </w:r>
      <w:r w:rsidR="0040381A">
        <w:rPr>
          <w:rFonts w:ascii="Times New Roman" w:eastAsia="Times New Roman" w:hAnsi="Times New Roman" w:cs="Times New Roman"/>
          <w:sz w:val="28"/>
          <w:szCs w:val="28"/>
          <w:lang w:eastAsia="ru-RU"/>
        </w:rPr>
        <w:t>«Парк «Загородное»</w:t>
      </w:r>
      <w:r w:rsidR="0040381A" w:rsidRPr="00B86E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86E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единый государственный реестр объектов культурного наследия (памятников истории и культуры) народов Российской Федерации в качестве объекта культурного наследия регионального значения </w:t>
      </w:r>
      <w:r w:rsidR="0040381A">
        <w:rPr>
          <w:rFonts w:ascii="Times New Roman" w:eastAsia="Times New Roman" w:hAnsi="Times New Roman" w:cs="Times New Roman"/>
          <w:sz w:val="28"/>
          <w:szCs w:val="28"/>
          <w:lang w:eastAsia="ru-RU"/>
        </w:rPr>
        <w:t>с наименованием</w:t>
      </w:r>
      <w:r w:rsidRPr="00B86E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381A">
        <w:rPr>
          <w:rFonts w:ascii="Times New Roman" w:eastAsia="Calibri" w:hAnsi="Times New Roman" w:cs="Times New Roman"/>
          <w:bCs/>
          <w:sz w:val="28"/>
          <w:szCs w:val="28"/>
        </w:rPr>
        <w:t>«Парк «Загородное</w:t>
      </w:r>
      <w:r w:rsidRPr="00B86E0A">
        <w:rPr>
          <w:rFonts w:ascii="Times New Roman" w:eastAsia="Calibri" w:hAnsi="Times New Roman" w:cs="Times New Roman"/>
          <w:bCs/>
          <w:sz w:val="28"/>
          <w:szCs w:val="28"/>
        </w:rPr>
        <w:t>»</w:t>
      </w:r>
      <w:r w:rsidR="0040381A">
        <w:rPr>
          <w:rFonts w:ascii="Times New Roman" w:eastAsia="Calibri" w:hAnsi="Times New Roman" w:cs="Times New Roman"/>
          <w:bCs/>
          <w:sz w:val="28"/>
          <w:szCs w:val="28"/>
        </w:rPr>
        <w:t>, нач. ХХ в.»</w:t>
      </w:r>
      <w:r w:rsidRPr="00B86E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40381A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местонахождение</w:t>
      </w:r>
      <w:r w:rsidRPr="00B86E0A">
        <w:rPr>
          <w:rFonts w:ascii="Times New Roman" w:eastAsia="Times New Roman" w:hAnsi="Times New Roman" w:cs="Times New Roman"/>
          <w:sz w:val="28"/>
          <w:szCs w:val="28"/>
          <w:lang w:eastAsia="ru-RU"/>
        </w:rPr>
        <w:t>: Ленинградская область, Всеволожский район, г. Всеволожск,</w:t>
      </w:r>
      <w:r w:rsidR="004038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86E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оз. Первое </w:t>
      </w:r>
      <w:proofErr w:type="spellStart"/>
      <w:r w:rsidRPr="00B86E0A">
        <w:rPr>
          <w:rFonts w:ascii="Times New Roman" w:eastAsia="Times New Roman" w:hAnsi="Times New Roman" w:cs="Times New Roman"/>
          <w:sz w:val="28"/>
          <w:szCs w:val="28"/>
          <w:lang w:eastAsia="ru-RU"/>
        </w:rPr>
        <w:t>Ждановское</w:t>
      </w:r>
      <w:proofErr w:type="spellEnd"/>
      <w:r w:rsidRPr="00B86E0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40381A" w:rsidRPr="00120774" w:rsidRDefault="0040381A" w:rsidP="0040381A">
      <w:pPr>
        <w:numPr>
          <w:ilvl w:val="0"/>
          <w:numId w:val="1"/>
        </w:numPr>
        <w:tabs>
          <w:tab w:val="clear" w:pos="1260"/>
          <w:tab w:val="num" w:pos="0"/>
          <w:tab w:val="num" w:pos="284"/>
        </w:tabs>
        <w:autoSpaceDE w:val="0"/>
        <w:autoSpaceDN w:val="0"/>
        <w:adjustRightInd w:val="0"/>
        <w:spacing w:after="0" w:line="240" w:lineRule="auto"/>
        <w:ind w:left="0" w:right="141" w:firstLine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6E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Утвердить границы территории объекта культурного наследия регионального значения </w:t>
      </w:r>
      <w:r w:rsidRPr="00B86E0A">
        <w:rPr>
          <w:rFonts w:ascii="Times New Roman" w:eastAsia="Calibri" w:hAnsi="Times New Roman" w:cs="Times New Roman"/>
          <w:bCs/>
          <w:sz w:val="28"/>
          <w:szCs w:val="28"/>
        </w:rPr>
        <w:t>«</w:t>
      </w:r>
      <w:r w:rsidRPr="00120774">
        <w:rPr>
          <w:rFonts w:ascii="Times New Roman" w:eastAsia="Calibri" w:hAnsi="Times New Roman" w:cs="Times New Roman"/>
          <w:bCs/>
          <w:sz w:val="28"/>
          <w:szCs w:val="28"/>
        </w:rPr>
        <w:t>Парк «Загородное»,</w:t>
      </w:r>
      <w:r w:rsidRPr="00B86E0A">
        <w:rPr>
          <w:rFonts w:ascii="Times New Roman" w:eastAsia="Calibri" w:hAnsi="Times New Roman" w:cs="Times New Roman"/>
          <w:bCs/>
          <w:sz w:val="28"/>
          <w:szCs w:val="28"/>
        </w:rPr>
        <w:t xml:space="preserve"> нач. XX вв.»</w:t>
      </w:r>
      <w:r w:rsidRPr="00B86E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89066F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местонахождение</w:t>
      </w:r>
      <w:r w:rsidRPr="00B86E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 w:rsidRPr="0012077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Ленинградская область, Всеволожский район, г. Всеволожск, оз. Первое </w:t>
      </w:r>
      <w:proofErr w:type="spellStart"/>
      <w:r w:rsidRPr="00120774">
        <w:rPr>
          <w:rFonts w:ascii="Times New Roman" w:eastAsia="Times New Roman" w:hAnsi="Times New Roman" w:cs="Times New Roman"/>
          <w:sz w:val="28"/>
          <w:szCs w:val="28"/>
          <w:lang w:eastAsia="ru-RU"/>
        </w:rPr>
        <w:t>Ждановское</w:t>
      </w:r>
      <w:proofErr w:type="spellEnd"/>
      <w:r w:rsidRPr="00B86E0A">
        <w:rPr>
          <w:rFonts w:ascii="Times New Roman" w:eastAsia="Times New Roman" w:hAnsi="Times New Roman" w:cs="Times New Roman"/>
          <w:sz w:val="28"/>
          <w:szCs w:val="28"/>
          <w:lang w:eastAsia="ru-RU"/>
        </w:rPr>
        <w:t>, согласно приложению № 1 к настоящему приказу.</w:t>
      </w:r>
    </w:p>
    <w:p w:rsidR="0040381A" w:rsidRPr="00CB2246" w:rsidRDefault="0089066F" w:rsidP="00CB2246">
      <w:pPr>
        <w:numPr>
          <w:ilvl w:val="0"/>
          <w:numId w:val="1"/>
        </w:numPr>
        <w:tabs>
          <w:tab w:val="clear" w:pos="1260"/>
          <w:tab w:val="num" w:pos="284"/>
        </w:tabs>
        <w:autoSpaceDE w:val="0"/>
        <w:autoSpaceDN w:val="0"/>
        <w:adjustRightInd w:val="0"/>
        <w:spacing w:after="0" w:line="240" w:lineRule="auto"/>
        <w:ind w:left="0" w:right="141" w:firstLine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6E0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У</w:t>
      </w:r>
      <w:r w:rsidR="00950ABF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становить</w:t>
      </w:r>
      <w:r w:rsidRPr="00B86E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предмет охраны объекта культурного наследия регионального значения </w:t>
      </w:r>
      <w:r w:rsidRPr="00B86E0A">
        <w:rPr>
          <w:rFonts w:ascii="Times New Roman" w:eastAsia="Calibri" w:hAnsi="Times New Roman" w:cs="Times New Roman"/>
          <w:bCs/>
          <w:sz w:val="28"/>
          <w:szCs w:val="28"/>
        </w:rPr>
        <w:t>«</w:t>
      </w:r>
      <w:r w:rsidRPr="00120774">
        <w:rPr>
          <w:rFonts w:ascii="Times New Roman" w:eastAsia="Calibri" w:hAnsi="Times New Roman" w:cs="Times New Roman"/>
          <w:bCs/>
          <w:sz w:val="28"/>
          <w:szCs w:val="28"/>
        </w:rPr>
        <w:t>Парк «Загородное»,</w:t>
      </w:r>
      <w:r w:rsidRPr="00B86E0A">
        <w:rPr>
          <w:rFonts w:ascii="Times New Roman" w:eastAsia="Calibri" w:hAnsi="Times New Roman" w:cs="Times New Roman"/>
          <w:bCs/>
          <w:sz w:val="28"/>
          <w:szCs w:val="28"/>
        </w:rPr>
        <w:t xml:space="preserve"> нач. XX вв.»</w:t>
      </w:r>
      <w:r w:rsidRPr="00B86E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950ABF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местонахождение</w:t>
      </w:r>
      <w:r w:rsidRPr="00B86E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Ленинградская область, </w:t>
      </w:r>
      <w:r w:rsidRPr="00120774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Всеволожский район, г. Всеволожск,</w:t>
      </w:r>
      <w:r w:rsidR="00950A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077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оз. Первое </w:t>
      </w:r>
      <w:proofErr w:type="spellStart"/>
      <w:r w:rsidRPr="00120774">
        <w:rPr>
          <w:rFonts w:ascii="Times New Roman" w:eastAsia="Times New Roman" w:hAnsi="Times New Roman" w:cs="Times New Roman"/>
          <w:sz w:val="28"/>
          <w:szCs w:val="28"/>
          <w:lang w:eastAsia="ru-RU"/>
        </w:rPr>
        <w:t>Ждановское</w:t>
      </w:r>
      <w:proofErr w:type="spellEnd"/>
      <w:r w:rsidRPr="00B86E0A">
        <w:rPr>
          <w:rFonts w:ascii="Times New Roman" w:eastAsia="Times New Roman" w:hAnsi="Times New Roman" w:cs="Times New Roman"/>
          <w:sz w:val="28"/>
          <w:szCs w:val="28"/>
          <w:lang w:eastAsia="ru-RU"/>
        </w:rPr>
        <w:t>, согласно  приложению № 2.</w:t>
      </w:r>
    </w:p>
    <w:p w:rsidR="00CB2246" w:rsidRDefault="00B86E0A" w:rsidP="00120774">
      <w:pPr>
        <w:numPr>
          <w:ilvl w:val="0"/>
          <w:numId w:val="1"/>
        </w:numPr>
        <w:tabs>
          <w:tab w:val="clear" w:pos="1260"/>
          <w:tab w:val="num" w:pos="284"/>
        </w:tabs>
        <w:autoSpaceDE w:val="0"/>
        <w:autoSpaceDN w:val="0"/>
        <w:adjustRightInd w:val="0"/>
        <w:spacing w:after="0" w:line="240" w:lineRule="auto"/>
        <w:ind w:left="0" w:right="141" w:firstLine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22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Исключить </w:t>
      </w:r>
      <w:r w:rsidR="00CB2246" w:rsidRPr="00CB22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выявленный объект культурного наследия «Парк «Загородное» </w:t>
      </w:r>
      <w:r w:rsidRPr="00CB2246">
        <w:rPr>
          <w:rFonts w:ascii="Times New Roman" w:eastAsia="Times New Roman" w:hAnsi="Times New Roman" w:cs="Times New Roman"/>
          <w:sz w:val="28"/>
          <w:szCs w:val="28"/>
          <w:lang w:eastAsia="ru-RU"/>
        </w:rPr>
        <w:t>из перечня выявленных объектов культурного наследия</w:t>
      </w:r>
      <w:r w:rsidR="00CB2246">
        <w:rPr>
          <w:rFonts w:ascii="Times New Roman" w:eastAsia="Times New Roman" w:hAnsi="Times New Roman" w:cs="Times New Roman"/>
          <w:sz w:val="28"/>
          <w:szCs w:val="28"/>
          <w:lang w:eastAsia="ru-RU"/>
        </w:rPr>
        <w:t>, расположенных на территории</w:t>
      </w:r>
      <w:r w:rsidRPr="00CB22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Ленинградской области</w:t>
      </w:r>
      <w:r w:rsidR="00CB2246">
        <w:rPr>
          <w:rFonts w:ascii="Times New Roman" w:eastAsia="Times New Roman" w:hAnsi="Times New Roman" w:cs="Times New Roman"/>
          <w:sz w:val="28"/>
          <w:szCs w:val="28"/>
          <w:lang w:eastAsia="ru-RU"/>
        </w:rPr>
        <w:t>, утвержденного приказом комитета по культуре Ленинградской области от 01 декабря 2015 года № 01-03/15-63</w:t>
      </w:r>
      <w:r w:rsidR="009745E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CB22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950ABF" w:rsidRPr="00CB2246" w:rsidRDefault="00950ABF" w:rsidP="00120774">
      <w:pPr>
        <w:numPr>
          <w:ilvl w:val="0"/>
          <w:numId w:val="1"/>
        </w:numPr>
        <w:tabs>
          <w:tab w:val="clear" w:pos="1260"/>
          <w:tab w:val="num" w:pos="284"/>
        </w:tabs>
        <w:autoSpaceDE w:val="0"/>
        <w:autoSpaceDN w:val="0"/>
        <w:adjustRightInd w:val="0"/>
        <w:spacing w:after="0" w:line="240" w:lineRule="auto"/>
        <w:ind w:left="0" w:right="141" w:firstLine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2246">
        <w:rPr>
          <w:rFonts w:ascii="Times New Roman" w:hAnsi="Times New Roman" w:cs="Times New Roman"/>
          <w:sz w:val="28"/>
          <w:szCs w:val="28"/>
        </w:rPr>
        <w:t xml:space="preserve">Пункт 3 акта на постановку на учет вновь выявленных объектов, представляющих историческую, научную, художественную или иную культурную ценность от 06 октября 1988 года № 4-4 </w:t>
      </w:r>
      <w:r w:rsidRPr="00CB2246">
        <w:rPr>
          <w:rFonts w:ascii="Times New Roman" w:hAnsi="Times New Roman" w:cs="Times New Roman"/>
          <w:bCs/>
          <w:sz w:val="28"/>
          <w:szCs w:val="28"/>
        </w:rPr>
        <w:t>считать утратившим силу.</w:t>
      </w:r>
    </w:p>
    <w:p w:rsidR="00CB2246" w:rsidRDefault="00CB2246" w:rsidP="00120774">
      <w:pPr>
        <w:numPr>
          <w:ilvl w:val="0"/>
          <w:numId w:val="1"/>
        </w:numPr>
        <w:tabs>
          <w:tab w:val="clear" w:pos="1260"/>
          <w:tab w:val="num" w:pos="284"/>
        </w:tabs>
        <w:autoSpaceDE w:val="0"/>
        <w:autoSpaceDN w:val="0"/>
        <w:adjustRightInd w:val="0"/>
        <w:spacing w:after="0" w:line="240" w:lineRule="auto"/>
        <w:ind w:left="0" w:right="141" w:firstLine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Отделу по осуществлению полномочий Ленинградской области в сфере объектов культурного наследия департамента государственной охраны, сохранения и использования объектов культурного наследия комитета по культуре Ленинградской области обеспечить внесение сведений об объекте культурного наследия регионального значения </w:t>
      </w:r>
      <w:r w:rsidRPr="00B86E0A">
        <w:rPr>
          <w:rFonts w:ascii="Times New Roman" w:eastAsia="Calibri" w:hAnsi="Times New Roman" w:cs="Times New Roman"/>
          <w:bCs/>
          <w:sz w:val="28"/>
          <w:szCs w:val="28"/>
        </w:rPr>
        <w:t>«</w:t>
      </w:r>
      <w:r w:rsidRPr="00120774">
        <w:rPr>
          <w:rFonts w:ascii="Times New Roman" w:eastAsia="Calibri" w:hAnsi="Times New Roman" w:cs="Times New Roman"/>
          <w:bCs/>
          <w:sz w:val="28"/>
          <w:szCs w:val="28"/>
        </w:rPr>
        <w:t>Парк «Загородное»,</w:t>
      </w:r>
      <w:r w:rsidRPr="00B86E0A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="00FE621A">
        <w:rPr>
          <w:rFonts w:ascii="Times New Roman" w:eastAsia="Calibri" w:hAnsi="Times New Roman" w:cs="Times New Roman"/>
          <w:bCs/>
          <w:sz w:val="28"/>
          <w:szCs w:val="28"/>
        </w:rPr>
        <w:t xml:space="preserve">                       </w:t>
      </w:r>
      <w:r w:rsidRPr="00B86E0A">
        <w:rPr>
          <w:rFonts w:ascii="Times New Roman" w:eastAsia="Calibri" w:hAnsi="Times New Roman" w:cs="Times New Roman"/>
          <w:bCs/>
          <w:sz w:val="28"/>
          <w:szCs w:val="28"/>
        </w:rPr>
        <w:t>нач. XX вв.»</w:t>
      </w:r>
      <w:r w:rsidR="00FE621A">
        <w:rPr>
          <w:rFonts w:ascii="Times New Roman" w:eastAsia="Calibri" w:hAnsi="Times New Roman" w:cs="Times New Roman"/>
          <w:bCs/>
          <w:sz w:val="28"/>
          <w:szCs w:val="28"/>
        </w:rPr>
        <w:t xml:space="preserve"> в единый государственный </w:t>
      </w:r>
      <w:r w:rsidR="00FE621A" w:rsidRPr="00B86E0A">
        <w:rPr>
          <w:rFonts w:ascii="Times New Roman" w:eastAsia="Times New Roman" w:hAnsi="Times New Roman" w:cs="Times New Roman"/>
          <w:sz w:val="28"/>
          <w:szCs w:val="28"/>
          <w:lang w:eastAsia="ru-RU"/>
        </w:rPr>
        <w:t>реестр объектов культурного наследия (памятников истории и культуры) народов Российской Федерации</w:t>
      </w:r>
      <w:r w:rsidR="00FE621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B86E0A" w:rsidRPr="00B86E0A" w:rsidRDefault="00B86E0A" w:rsidP="00120774">
      <w:pPr>
        <w:numPr>
          <w:ilvl w:val="0"/>
          <w:numId w:val="1"/>
        </w:numPr>
        <w:tabs>
          <w:tab w:val="clear" w:pos="1260"/>
          <w:tab w:val="num" w:pos="284"/>
        </w:tabs>
        <w:autoSpaceDE w:val="0"/>
        <w:autoSpaceDN w:val="0"/>
        <w:adjustRightInd w:val="0"/>
        <w:spacing w:after="0" w:line="240" w:lineRule="auto"/>
        <w:ind w:left="0" w:right="141" w:firstLine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6E0A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Настоящий приказ вступает в силу со дня его официального опубликования.</w:t>
      </w:r>
    </w:p>
    <w:p w:rsidR="00B86E0A" w:rsidRPr="00B86E0A" w:rsidRDefault="00B86E0A" w:rsidP="00120774">
      <w:pPr>
        <w:numPr>
          <w:ilvl w:val="0"/>
          <w:numId w:val="1"/>
        </w:numPr>
        <w:tabs>
          <w:tab w:val="clear" w:pos="1260"/>
          <w:tab w:val="num" w:pos="284"/>
        </w:tabs>
        <w:autoSpaceDE w:val="0"/>
        <w:autoSpaceDN w:val="0"/>
        <w:adjustRightInd w:val="0"/>
        <w:spacing w:after="0" w:line="240" w:lineRule="auto"/>
        <w:ind w:left="0" w:right="141" w:firstLine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B86E0A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Контроль за</w:t>
      </w:r>
      <w:proofErr w:type="gramEnd"/>
      <w:r w:rsidRPr="00B86E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исполнением настоящего приказа возложить на заместителя начальника департамента государственной охраны, сохранения и использования объектов культурного наследия комитета по культуре Ленинградской области Г.Е. Лазареву.</w:t>
      </w:r>
    </w:p>
    <w:p w:rsidR="00B86E0A" w:rsidRPr="00B86E0A" w:rsidRDefault="00B86E0A" w:rsidP="00120774">
      <w:pPr>
        <w:autoSpaceDE w:val="0"/>
        <w:autoSpaceDN w:val="0"/>
        <w:adjustRightInd w:val="0"/>
        <w:spacing w:after="0" w:line="240" w:lineRule="auto"/>
        <w:ind w:left="1260" w:right="14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6E0A" w:rsidRPr="00B86E0A" w:rsidRDefault="00B86E0A" w:rsidP="00120774">
      <w:pPr>
        <w:autoSpaceDE w:val="0"/>
        <w:autoSpaceDN w:val="0"/>
        <w:adjustRightInd w:val="0"/>
        <w:spacing w:after="0" w:line="240" w:lineRule="auto"/>
        <w:ind w:right="141"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6E0A" w:rsidRPr="00B86E0A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6E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Председатель </w:t>
      </w:r>
    </w:p>
    <w:p w:rsidR="00B86E0A" w:rsidRPr="00B86E0A" w:rsidRDefault="00120774" w:rsidP="00120774">
      <w:pPr>
        <w:autoSpaceDE w:val="0"/>
        <w:autoSpaceDN w:val="0"/>
        <w:adjustRightInd w:val="0"/>
        <w:spacing w:after="0" w:line="240" w:lineRule="auto"/>
        <w:ind w:right="14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комитета по культуре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 </w:t>
      </w:r>
      <w:r w:rsidR="00B86E0A" w:rsidRPr="00B86E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Е.В. Чайковский</w:t>
      </w:r>
    </w:p>
    <w:p w:rsidR="00B86E0A" w:rsidRPr="00B86E0A" w:rsidRDefault="00B86E0A" w:rsidP="00120774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6E0A" w:rsidRPr="00B86E0A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</w:t>
      </w:r>
    </w:p>
    <w:p w:rsidR="00B86E0A" w:rsidRPr="00B86E0A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6E0A" w:rsidRPr="00B86E0A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6E0A" w:rsidRPr="00B86E0A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6E0A" w:rsidRPr="00B86E0A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6E0A" w:rsidRPr="00B86E0A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6E0A" w:rsidRPr="00B86E0A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6E0A" w:rsidRPr="00B86E0A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6E0A" w:rsidRPr="00B86E0A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6E0A" w:rsidRPr="00B86E0A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6E0A" w:rsidRPr="00B86E0A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6E0A" w:rsidRPr="00B86E0A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6E0A" w:rsidRPr="00B86E0A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6E0A" w:rsidRPr="00B86E0A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6E0A" w:rsidRPr="00B86E0A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6E0A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6E0A" w:rsidRPr="00B86E0A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     Приложение 1</w:t>
      </w:r>
    </w:p>
    <w:p w:rsidR="00B86E0A" w:rsidRPr="00B86E0A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>к Приказу комитета по культуре</w:t>
      </w:r>
    </w:p>
    <w:p w:rsidR="00B86E0A" w:rsidRPr="00B86E0A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        Ленинградской области </w:t>
      </w:r>
    </w:p>
    <w:p w:rsidR="00B86E0A" w:rsidRPr="00B86E0A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>от «__» ________ 2016 г. № ____</w:t>
      </w:r>
    </w:p>
    <w:p w:rsidR="00B86E0A" w:rsidRPr="00CE74EF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B86E0A" w:rsidRPr="00B86E0A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6E0A" w:rsidRPr="00CE74EF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B86E0A" w:rsidRPr="00B86E0A" w:rsidRDefault="00E24C0A" w:rsidP="009745E0">
      <w:pPr>
        <w:snapToGri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Карта (схема) границ</w:t>
      </w:r>
      <w:r w:rsidR="009745E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территории </w:t>
      </w:r>
      <w:r w:rsidR="00B86E0A" w:rsidRPr="00B86E0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объекта культурного наследия</w:t>
      </w:r>
    </w:p>
    <w:p w:rsidR="00CE74EF" w:rsidRDefault="00120774" w:rsidP="00120774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86E0A">
        <w:rPr>
          <w:rFonts w:ascii="Times New Roman" w:eastAsia="Calibri" w:hAnsi="Times New Roman" w:cs="Times New Roman"/>
          <w:b/>
          <w:bCs/>
          <w:sz w:val="28"/>
          <w:szCs w:val="28"/>
        </w:rPr>
        <w:t>«</w:t>
      </w:r>
      <w:r>
        <w:rPr>
          <w:rFonts w:ascii="Times New Roman" w:eastAsia="Calibri" w:hAnsi="Times New Roman" w:cs="Times New Roman"/>
          <w:b/>
          <w:bCs/>
          <w:sz w:val="28"/>
          <w:szCs w:val="28"/>
        </w:rPr>
        <w:t>Парк «Загородное»,</w:t>
      </w:r>
      <w:r w:rsidRPr="00B86E0A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нач. XX вв.»</w:t>
      </w:r>
      <w:r w:rsidRPr="00B86E0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</w:p>
    <w:p w:rsidR="00120774" w:rsidRPr="00CE74EF" w:rsidRDefault="009745E0" w:rsidP="00120774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74EF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местонахождение</w:t>
      </w:r>
      <w:r w:rsidR="00120774" w:rsidRPr="00CE74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Ленинградская область, Всеволожский район, </w:t>
      </w:r>
      <w:r w:rsidR="00CE74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</w:t>
      </w:r>
      <w:r w:rsidR="00120774" w:rsidRPr="00CE74EF">
        <w:rPr>
          <w:rFonts w:ascii="Times New Roman" w:eastAsia="Times New Roman" w:hAnsi="Times New Roman" w:cs="Times New Roman"/>
          <w:sz w:val="28"/>
          <w:szCs w:val="28"/>
          <w:lang w:eastAsia="ru-RU"/>
        </w:rPr>
        <w:t>г. Всеволожск,</w:t>
      </w:r>
      <w:r w:rsidRPr="00CE74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20774" w:rsidRPr="00CE74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оз. Первое </w:t>
      </w:r>
      <w:proofErr w:type="spellStart"/>
      <w:r w:rsidR="00120774" w:rsidRPr="00CE74EF">
        <w:rPr>
          <w:rFonts w:ascii="Times New Roman" w:eastAsia="Times New Roman" w:hAnsi="Times New Roman" w:cs="Times New Roman"/>
          <w:sz w:val="28"/>
          <w:szCs w:val="28"/>
          <w:lang w:eastAsia="ru-RU"/>
        </w:rPr>
        <w:t>Ждановское</w:t>
      </w:r>
      <w:proofErr w:type="spellEnd"/>
    </w:p>
    <w:p w:rsidR="0071061B" w:rsidRPr="00B86E0A" w:rsidRDefault="0071061B" w:rsidP="00120774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1061B" w:rsidRDefault="0071061B" w:rsidP="0071061B">
      <w:pPr>
        <w:spacing w:after="0" w:line="240" w:lineRule="auto"/>
        <w:ind w:right="14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48F35FA" wp14:editId="75168B4A">
            <wp:extent cx="5624924" cy="70866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732" cy="7091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E0A" w:rsidRPr="00B86E0A" w:rsidRDefault="00CE74EF" w:rsidP="00CE74EF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Описание границ территории </w:t>
      </w:r>
      <w:r w:rsidR="00B86E0A" w:rsidRPr="00B86E0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объекта культурного наследия</w:t>
      </w:r>
    </w:p>
    <w:p w:rsidR="00CE74EF" w:rsidRDefault="0071061B" w:rsidP="0071061B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86E0A">
        <w:rPr>
          <w:rFonts w:ascii="Times New Roman" w:eastAsia="Calibri" w:hAnsi="Times New Roman" w:cs="Times New Roman"/>
          <w:b/>
          <w:bCs/>
          <w:sz w:val="28"/>
          <w:szCs w:val="28"/>
        </w:rPr>
        <w:t>«</w:t>
      </w:r>
      <w:r>
        <w:rPr>
          <w:rFonts w:ascii="Times New Roman" w:eastAsia="Calibri" w:hAnsi="Times New Roman" w:cs="Times New Roman"/>
          <w:b/>
          <w:bCs/>
          <w:sz w:val="28"/>
          <w:szCs w:val="28"/>
        </w:rPr>
        <w:t>Парк «Загородное»,</w:t>
      </w:r>
      <w:r w:rsidRPr="00B86E0A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нач. XX вв.»</w:t>
      </w:r>
      <w:r w:rsidRPr="00B86E0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</w:p>
    <w:p w:rsidR="0071061B" w:rsidRPr="00CE74EF" w:rsidRDefault="00CE74EF" w:rsidP="0071061B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74EF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местонахождение</w:t>
      </w:r>
      <w:r w:rsidR="0071061B" w:rsidRPr="00CE74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Ленинградская область, Всеволожский район,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</w:t>
      </w:r>
      <w:r w:rsidR="0071061B" w:rsidRPr="00CE74EF">
        <w:rPr>
          <w:rFonts w:ascii="Times New Roman" w:eastAsia="Times New Roman" w:hAnsi="Times New Roman" w:cs="Times New Roman"/>
          <w:sz w:val="28"/>
          <w:szCs w:val="28"/>
          <w:lang w:eastAsia="ru-RU"/>
        </w:rPr>
        <w:t>г. Всеволожск,</w:t>
      </w:r>
      <w:r w:rsidRPr="00CE74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1061B" w:rsidRPr="00CE74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оз. Первое </w:t>
      </w:r>
      <w:proofErr w:type="spellStart"/>
      <w:r w:rsidR="0071061B" w:rsidRPr="00CE74EF">
        <w:rPr>
          <w:rFonts w:ascii="Times New Roman" w:eastAsia="Times New Roman" w:hAnsi="Times New Roman" w:cs="Times New Roman"/>
          <w:sz w:val="28"/>
          <w:szCs w:val="28"/>
          <w:lang w:eastAsia="ru-RU"/>
        </w:rPr>
        <w:t>Ждановское</w:t>
      </w:r>
      <w:proofErr w:type="spellEnd"/>
    </w:p>
    <w:p w:rsidR="00B86E0A" w:rsidRPr="00CE74EF" w:rsidRDefault="00B86E0A" w:rsidP="00120774">
      <w:pPr>
        <w:spacing w:after="0" w:line="240" w:lineRule="auto"/>
        <w:ind w:right="141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9745E0" w:rsidRPr="009745E0" w:rsidRDefault="009745E0" w:rsidP="00120774">
      <w:pPr>
        <w:spacing w:after="0" w:line="240" w:lineRule="auto"/>
        <w:ind w:right="14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45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Точка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 расположена на границе парка у уреза воды Первого Ждановского озера. От точки 1 до точки 2 на северо-восток по границе высокой растительности парка – 15,15 м; от точки 2 до точки 3 на север по границе высокой</w:t>
      </w:r>
      <w:r w:rsidR="003336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растительности парка – 28,79 м; от точки 3 до точки 4 на северо-восток по границе высокой растительности парка – 90,71 м; </w:t>
      </w:r>
      <w:proofErr w:type="gramStart"/>
      <w:r w:rsidR="003336F7">
        <w:rPr>
          <w:rFonts w:ascii="Times New Roman" w:eastAsia="Times New Roman" w:hAnsi="Times New Roman" w:cs="Times New Roman"/>
          <w:sz w:val="28"/>
          <w:szCs w:val="28"/>
          <w:lang w:eastAsia="ru-RU"/>
        </w:rPr>
        <w:t>от точки 4 до точки 5 на север по границе высокой растительности парка – 123,55 м; от точки 5 до точки 6 на восток по просеке – 118,11 м; далее от точки 6 до точки 14 на юг по западной стороне дороги – 709,45 м; далее от точки 14 до точки 15 на запад по просеке – 142,68 м;</w:t>
      </w:r>
      <w:proofErr w:type="gramEnd"/>
      <w:r w:rsidR="003336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далее на юго-запад по границе парка до точки 16 – 73,26 м;, далее на северо-запад до точки 17 (южный берег озера) – 55,04 м; далее граница проходит по урезу воды в озере до точки 1 – 479,43 м (расстояние </w:t>
      </w:r>
      <w:proofErr w:type="gramStart"/>
      <w:r w:rsidR="003336F7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proofErr w:type="gramEnd"/>
      <w:r w:rsidR="003336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прямой).</w:t>
      </w:r>
    </w:p>
    <w:p w:rsidR="00B86E0A" w:rsidRPr="00B86E0A" w:rsidRDefault="00B86E0A" w:rsidP="0071061B">
      <w:pPr>
        <w:spacing w:after="0" w:line="240" w:lineRule="auto"/>
        <w:ind w:right="141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</w:p>
    <w:p w:rsidR="00B86E0A" w:rsidRPr="00B86E0A" w:rsidRDefault="00B86E0A" w:rsidP="00120774">
      <w:pPr>
        <w:spacing w:after="0" w:line="240" w:lineRule="auto"/>
        <w:ind w:right="141" w:firstLine="708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</w:p>
    <w:p w:rsidR="00E24C0A" w:rsidRDefault="00E24C0A" w:rsidP="00E24C0A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Перечень координат</w:t>
      </w:r>
      <w:r w:rsidR="00FE621A" w:rsidRPr="00B86E0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поворотных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(характерных) </w:t>
      </w:r>
      <w:r w:rsidR="00FE621A" w:rsidRPr="00B86E0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точек границ территории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CE74E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объекта культурного наследия </w:t>
      </w:r>
    </w:p>
    <w:p w:rsidR="00E24C0A" w:rsidRDefault="00FE621A" w:rsidP="00E24C0A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86E0A">
        <w:rPr>
          <w:rFonts w:ascii="Times New Roman" w:eastAsia="Calibri" w:hAnsi="Times New Roman" w:cs="Times New Roman"/>
          <w:b/>
          <w:bCs/>
          <w:sz w:val="28"/>
          <w:szCs w:val="28"/>
        </w:rPr>
        <w:t>«</w:t>
      </w:r>
      <w:r>
        <w:rPr>
          <w:rFonts w:ascii="Times New Roman" w:eastAsia="Calibri" w:hAnsi="Times New Roman" w:cs="Times New Roman"/>
          <w:b/>
          <w:bCs/>
          <w:sz w:val="28"/>
          <w:szCs w:val="28"/>
        </w:rPr>
        <w:t>Парк «Загородное»,</w:t>
      </w:r>
      <w:r w:rsidRPr="00B86E0A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="00E24C0A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B86E0A">
        <w:rPr>
          <w:rFonts w:ascii="Times New Roman" w:eastAsia="Calibri" w:hAnsi="Times New Roman" w:cs="Times New Roman"/>
          <w:b/>
          <w:bCs/>
          <w:sz w:val="28"/>
          <w:szCs w:val="28"/>
        </w:rPr>
        <w:t>нач. XX вв.»</w:t>
      </w:r>
      <w:r w:rsidRPr="00B86E0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</w:p>
    <w:p w:rsidR="00FE621A" w:rsidRPr="00E24C0A" w:rsidRDefault="00CE74EF" w:rsidP="00E24C0A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E74EF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местонахождение</w:t>
      </w:r>
      <w:r w:rsidR="00FE621A" w:rsidRPr="00CE74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Ленинградская область, Всеволожский район, </w:t>
      </w:r>
      <w:r w:rsidRPr="00CE74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</w:t>
      </w:r>
      <w:r w:rsidR="00FE621A" w:rsidRPr="00CE74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г. Всеволожск, оз. Первое </w:t>
      </w:r>
      <w:proofErr w:type="spellStart"/>
      <w:r w:rsidR="00FE621A" w:rsidRPr="00CE74EF">
        <w:rPr>
          <w:rFonts w:ascii="Times New Roman" w:eastAsia="Times New Roman" w:hAnsi="Times New Roman" w:cs="Times New Roman"/>
          <w:sz w:val="28"/>
          <w:szCs w:val="28"/>
          <w:lang w:eastAsia="ru-RU"/>
        </w:rPr>
        <w:t>Ждановское</w:t>
      </w:r>
      <w:proofErr w:type="spellEnd"/>
    </w:p>
    <w:p w:rsidR="003336F7" w:rsidRDefault="003336F7" w:rsidP="00FE621A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285"/>
        <w:gridCol w:w="3285"/>
        <w:gridCol w:w="3285"/>
      </w:tblGrid>
      <w:tr w:rsidR="003336F7" w:rsidTr="004D7786">
        <w:tc>
          <w:tcPr>
            <w:tcW w:w="3285" w:type="dxa"/>
            <w:vMerge w:val="restart"/>
          </w:tcPr>
          <w:p w:rsidR="003336F7" w:rsidRPr="003336F7" w:rsidRDefault="003336F7" w:rsidP="00FE621A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36F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Обозначение (номер) характерной точки</w:t>
            </w:r>
          </w:p>
        </w:tc>
        <w:tc>
          <w:tcPr>
            <w:tcW w:w="6570" w:type="dxa"/>
            <w:gridSpan w:val="2"/>
          </w:tcPr>
          <w:p w:rsidR="003336F7" w:rsidRPr="003336F7" w:rsidRDefault="003336F7" w:rsidP="00FE621A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36F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Координаты характерных точек в местной системе координат (МСК-47, зона 2)*</w:t>
            </w:r>
          </w:p>
        </w:tc>
      </w:tr>
      <w:tr w:rsidR="003336F7" w:rsidTr="003336F7">
        <w:tc>
          <w:tcPr>
            <w:tcW w:w="3285" w:type="dxa"/>
            <w:vMerge/>
          </w:tcPr>
          <w:p w:rsidR="003336F7" w:rsidRDefault="003336F7" w:rsidP="00FE621A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3285" w:type="dxa"/>
          </w:tcPr>
          <w:p w:rsidR="003336F7" w:rsidRPr="003336F7" w:rsidRDefault="00DD79BD" w:rsidP="00FE621A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Долгота,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(Х)</w:t>
            </w:r>
          </w:p>
        </w:tc>
        <w:tc>
          <w:tcPr>
            <w:tcW w:w="3285" w:type="dxa"/>
          </w:tcPr>
          <w:p w:rsidR="003336F7" w:rsidRPr="00DD79BD" w:rsidRDefault="00DD79BD" w:rsidP="00FE621A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Широта,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Y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3336F7" w:rsidTr="003336F7">
        <w:tc>
          <w:tcPr>
            <w:tcW w:w="3285" w:type="dxa"/>
          </w:tcPr>
          <w:p w:rsidR="003336F7" w:rsidRPr="003336F7" w:rsidRDefault="00DD79BD" w:rsidP="00FE621A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Точка 1</w:t>
            </w:r>
          </w:p>
        </w:tc>
        <w:tc>
          <w:tcPr>
            <w:tcW w:w="3285" w:type="dxa"/>
          </w:tcPr>
          <w:p w:rsidR="003336F7" w:rsidRPr="003336F7" w:rsidRDefault="00DD79BD" w:rsidP="00FE621A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2 235 044,25</w:t>
            </w:r>
          </w:p>
        </w:tc>
        <w:tc>
          <w:tcPr>
            <w:tcW w:w="3285" w:type="dxa"/>
          </w:tcPr>
          <w:p w:rsidR="003336F7" w:rsidRPr="003336F7" w:rsidRDefault="00DD79BD" w:rsidP="00FE621A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442 272,61</w:t>
            </w:r>
          </w:p>
        </w:tc>
      </w:tr>
      <w:tr w:rsidR="003336F7" w:rsidTr="003336F7">
        <w:tc>
          <w:tcPr>
            <w:tcW w:w="3285" w:type="dxa"/>
          </w:tcPr>
          <w:p w:rsidR="003336F7" w:rsidRPr="003336F7" w:rsidRDefault="00DD79BD" w:rsidP="00FE621A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Точка 2</w:t>
            </w:r>
          </w:p>
        </w:tc>
        <w:tc>
          <w:tcPr>
            <w:tcW w:w="3285" w:type="dxa"/>
          </w:tcPr>
          <w:p w:rsidR="003336F7" w:rsidRPr="003336F7" w:rsidRDefault="00DD79BD" w:rsidP="00FE621A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2 235 054,97</w:t>
            </w:r>
          </w:p>
        </w:tc>
        <w:tc>
          <w:tcPr>
            <w:tcW w:w="3285" w:type="dxa"/>
          </w:tcPr>
          <w:p w:rsidR="003336F7" w:rsidRPr="003336F7" w:rsidRDefault="00DD79BD" w:rsidP="00FE621A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442 283,32</w:t>
            </w:r>
          </w:p>
        </w:tc>
      </w:tr>
      <w:tr w:rsidR="003336F7" w:rsidTr="003336F7">
        <w:tc>
          <w:tcPr>
            <w:tcW w:w="3285" w:type="dxa"/>
          </w:tcPr>
          <w:p w:rsidR="003336F7" w:rsidRPr="003336F7" w:rsidRDefault="00DD79BD" w:rsidP="00FE621A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Точка 3</w:t>
            </w:r>
          </w:p>
        </w:tc>
        <w:tc>
          <w:tcPr>
            <w:tcW w:w="3285" w:type="dxa"/>
          </w:tcPr>
          <w:p w:rsidR="003336F7" w:rsidRPr="003336F7" w:rsidRDefault="00DD79BD" w:rsidP="00FE621A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2 235 049,44</w:t>
            </w:r>
          </w:p>
        </w:tc>
        <w:tc>
          <w:tcPr>
            <w:tcW w:w="3285" w:type="dxa"/>
          </w:tcPr>
          <w:p w:rsidR="003336F7" w:rsidRPr="003336F7" w:rsidRDefault="00DD79BD" w:rsidP="00FE621A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442 311,57</w:t>
            </w:r>
          </w:p>
        </w:tc>
      </w:tr>
      <w:tr w:rsidR="003336F7" w:rsidTr="003336F7">
        <w:tc>
          <w:tcPr>
            <w:tcW w:w="3285" w:type="dxa"/>
          </w:tcPr>
          <w:p w:rsidR="003336F7" w:rsidRPr="003336F7" w:rsidRDefault="00DD79BD" w:rsidP="00FE621A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Точка 4</w:t>
            </w:r>
          </w:p>
        </w:tc>
        <w:tc>
          <w:tcPr>
            <w:tcW w:w="3285" w:type="dxa"/>
          </w:tcPr>
          <w:p w:rsidR="003336F7" w:rsidRPr="003336F7" w:rsidRDefault="00DD79BD" w:rsidP="00FE621A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2 235 131,77</w:t>
            </w:r>
          </w:p>
        </w:tc>
        <w:tc>
          <w:tcPr>
            <w:tcW w:w="3285" w:type="dxa"/>
          </w:tcPr>
          <w:p w:rsidR="003336F7" w:rsidRPr="003336F7" w:rsidRDefault="00DD79BD" w:rsidP="00FE621A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442 349,66</w:t>
            </w:r>
          </w:p>
        </w:tc>
      </w:tr>
      <w:tr w:rsidR="00DD79BD" w:rsidTr="003336F7">
        <w:tc>
          <w:tcPr>
            <w:tcW w:w="3285" w:type="dxa"/>
          </w:tcPr>
          <w:p w:rsidR="00DD79BD" w:rsidRDefault="00DD79BD" w:rsidP="00FE621A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Точка 5</w:t>
            </w:r>
          </w:p>
        </w:tc>
        <w:tc>
          <w:tcPr>
            <w:tcW w:w="3285" w:type="dxa"/>
          </w:tcPr>
          <w:p w:rsidR="00DD79BD" w:rsidRDefault="00DD79BD" w:rsidP="00FE621A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2 235 149,58</w:t>
            </w:r>
          </w:p>
        </w:tc>
        <w:tc>
          <w:tcPr>
            <w:tcW w:w="3285" w:type="dxa"/>
          </w:tcPr>
          <w:p w:rsidR="00DD79BD" w:rsidRDefault="00DD79BD" w:rsidP="00FE621A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442 471,92</w:t>
            </w:r>
          </w:p>
        </w:tc>
      </w:tr>
      <w:tr w:rsidR="00DD79BD" w:rsidTr="003336F7">
        <w:tc>
          <w:tcPr>
            <w:tcW w:w="3285" w:type="dxa"/>
          </w:tcPr>
          <w:p w:rsidR="00DD79BD" w:rsidRDefault="00DD79BD" w:rsidP="00FE621A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Точка 6</w:t>
            </w:r>
          </w:p>
        </w:tc>
        <w:tc>
          <w:tcPr>
            <w:tcW w:w="3285" w:type="dxa"/>
          </w:tcPr>
          <w:p w:rsidR="00DD79BD" w:rsidRDefault="00DD79BD" w:rsidP="00DD79BD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2 235 267,53</w:t>
            </w:r>
          </w:p>
        </w:tc>
        <w:tc>
          <w:tcPr>
            <w:tcW w:w="3285" w:type="dxa"/>
          </w:tcPr>
          <w:p w:rsidR="00DD79BD" w:rsidRDefault="00DD79BD" w:rsidP="00DD79BD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442 465,78</w:t>
            </w:r>
          </w:p>
        </w:tc>
      </w:tr>
      <w:tr w:rsidR="00DD79BD" w:rsidTr="003336F7">
        <w:tc>
          <w:tcPr>
            <w:tcW w:w="3285" w:type="dxa"/>
          </w:tcPr>
          <w:p w:rsidR="00DD79BD" w:rsidRDefault="00DD79BD" w:rsidP="00FE621A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Точка 7</w:t>
            </w:r>
          </w:p>
        </w:tc>
        <w:tc>
          <w:tcPr>
            <w:tcW w:w="3285" w:type="dxa"/>
          </w:tcPr>
          <w:p w:rsidR="00DD79BD" w:rsidRDefault="00DD79BD" w:rsidP="00FE621A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2 235 311,16</w:t>
            </w:r>
          </w:p>
        </w:tc>
        <w:tc>
          <w:tcPr>
            <w:tcW w:w="3285" w:type="dxa"/>
          </w:tcPr>
          <w:p w:rsidR="00DD79BD" w:rsidRDefault="00DD79BD" w:rsidP="00FE621A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442 356,42</w:t>
            </w:r>
          </w:p>
        </w:tc>
      </w:tr>
      <w:tr w:rsidR="00DD79BD" w:rsidTr="003336F7">
        <w:tc>
          <w:tcPr>
            <w:tcW w:w="3285" w:type="dxa"/>
          </w:tcPr>
          <w:p w:rsidR="00DD79BD" w:rsidRDefault="00DD79BD" w:rsidP="00FE621A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Точка 8</w:t>
            </w:r>
          </w:p>
        </w:tc>
        <w:tc>
          <w:tcPr>
            <w:tcW w:w="3285" w:type="dxa"/>
          </w:tcPr>
          <w:p w:rsidR="00DD79BD" w:rsidRDefault="00DD79BD" w:rsidP="00DD79BD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2 235 319,14</w:t>
            </w:r>
          </w:p>
        </w:tc>
        <w:tc>
          <w:tcPr>
            <w:tcW w:w="3285" w:type="dxa"/>
          </w:tcPr>
          <w:p w:rsidR="00DD79BD" w:rsidRDefault="00DD79BD" w:rsidP="00FE621A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442 296,83</w:t>
            </w:r>
          </w:p>
        </w:tc>
      </w:tr>
      <w:tr w:rsidR="00DD79BD" w:rsidTr="003336F7">
        <w:tc>
          <w:tcPr>
            <w:tcW w:w="3285" w:type="dxa"/>
          </w:tcPr>
          <w:p w:rsidR="00DD79BD" w:rsidRDefault="00DD79BD" w:rsidP="00FE621A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Точка 9</w:t>
            </w:r>
          </w:p>
        </w:tc>
        <w:tc>
          <w:tcPr>
            <w:tcW w:w="3285" w:type="dxa"/>
          </w:tcPr>
          <w:p w:rsidR="00DD79BD" w:rsidRDefault="00DD79BD" w:rsidP="00DD79BD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2 235 327,13</w:t>
            </w:r>
          </w:p>
        </w:tc>
        <w:tc>
          <w:tcPr>
            <w:tcW w:w="3285" w:type="dxa"/>
          </w:tcPr>
          <w:p w:rsidR="00DD79BD" w:rsidRDefault="00CE74EF" w:rsidP="00FE621A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442 134,65</w:t>
            </w:r>
          </w:p>
        </w:tc>
      </w:tr>
      <w:tr w:rsidR="00DD79BD" w:rsidTr="003336F7">
        <w:tc>
          <w:tcPr>
            <w:tcW w:w="3285" w:type="dxa"/>
          </w:tcPr>
          <w:p w:rsidR="00DD79BD" w:rsidRDefault="00DD79BD" w:rsidP="00FE621A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Точка 10</w:t>
            </w:r>
          </w:p>
        </w:tc>
        <w:tc>
          <w:tcPr>
            <w:tcW w:w="3285" w:type="dxa"/>
          </w:tcPr>
          <w:p w:rsidR="00DD79BD" w:rsidRDefault="00DD79BD" w:rsidP="00DD79BD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2 235 370,75</w:t>
            </w:r>
          </w:p>
        </w:tc>
        <w:tc>
          <w:tcPr>
            <w:tcW w:w="3285" w:type="dxa"/>
          </w:tcPr>
          <w:p w:rsidR="00DD79BD" w:rsidRDefault="00CE74EF" w:rsidP="00FE621A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442 040,65</w:t>
            </w:r>
          </w:p>
        </w:tc>
      </w:tr>
      <w:tr w:rsidR="00DD79BD" w:rsidTr="003336F7">
        <w:tc>
          <w:tcPr>
            <w:tcW w:w="3285" w:type="dxa"/>
          </w:tcPr>
          <w:p w:rsidR="00DD79BD" w:rsidRDefault="00DD79BD" w:rsidP="00FE621A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Точка 11</w:t>
            </w:r>
          </w:p>
        </w:tc>
        <w:tc>
          <w:tcPr>
            <w:tcW w:w="3285" w:type="dxa"/>
          </w:tcPr>
          <w:p w:rsidR="00DD79BD" w:rsidRDefault="00DD79BD" w:rsidP="00DD79BD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2 235 376,28</w:t>
            </w:r>
          </w:p>
        </w:tc>
        <w:tc>
          <w:tcPr>
            <w:tcW w:w="3285" w:type="dxa"/>
          </w:tcPr>
          <w:p w:rsidR="00DD79BD" w:rsidRDefault="00CE74EF" w:rsidP="00FE621A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441 977,98</w:t>
            </w:r>
          </w:p>
        </w:tc>
      </w:tr>
      <w:tr w:rsidR="00DD79BD" w:rsidTr="003336F7">
        <w:tc>
          <w:tcPr>
            <w:tcW w:w="3285" w:type="dxa"/>
          </w:tcPr>
          <w:p w:rsidR="00DD79BD" w:rsidRDefault="00DD79BD" w:rsidP="00FE621A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Точка 12</w:t>
            </w:r>
          </w:p>
        </w:tc>
        <w:tc>
          <w:tcPr>
            <w:tcW w:w="3285" w:type="dxa"/>
          </w:tcPr>
          <w:p w:rsidR="00DD79BD" w:rsidRDefault="00CE74EF" w:rsidP="00DD79BD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2 235 401,47</w:t>
            </w:r>
          </w:p>
        </w:tc>
        <w:tc>
          <w:tcPr>
            <w:tcW w:w="3285" w:type="dxa"/>
          </w:tcPr>
          <w:p w:rsidR="00DD79BD" w:rsidRDefault="00CE74EF" w:rsidP="00FE621A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441 932, 52</w:t>
            </w:r>
          </w:p>
        </w:tc>
      </w:tr>
      <w:tr w:rsidR="00DD79BD" w:rsidTr="003336F7">
        <w:tc>
          <w:tcPr>
            <w:tcW w:w="3285" w:type="dxa"/>
          </w:tcPr>
          <w:p w:rsidR="00DD79BD" w:rsidRDefault="00DD79BD" w:rsidP="00FE621A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Точка 13</w:t>
            </w:r>
          </w:p>
        </w:tc>
        <w:tc>
          <w:tcPr>
            <w:tcW w:w="3285" w:type="dxa"/>
          </w:tcPr>
          <w:p w:rsidR="00DD79BD" w:rsidRDefault="00CE74EF" w:rsidP="00DD79BD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2 235 406,61</w:t>
            </w:r>
          </w:p>
        </w:tc>
        <w:tc>
          <w:tcPr>
            <w:tcW w:w="3285" w:type="dxa"/>
          </w:tcPr>
          <w:p w:rsidR="00DD79BD" w:rsidRDefault="00CE74EF" w:rsidP="00FE621A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441 839,52</w:t>
            </w:r>
          </w:p>
        </w:tc>
      </w:tr>
      <w:tr w:rsidR="00DD79BD" w:rsidTr="003336F7">
        <w:tc>
          <w:tcPr>
            <w:tcW w:w="3285" w:type="dxa"/>
          </w:tcPr>
          <w:p w:rsidR="00DD79BD" w:rsidRDefault="00DD79BD" w:rsidP="00FE621A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Точка 14</w:t>
            </w:r>
          </w:p>
        </w:tc>
        <w:tc>
          <w:tcPr>
            <w:tcW w:w="3285" w:type="dxa"/>
          </w:tcPr>
          <w:p w:rsidR="00DD79BD" w:rsidRDefault="00CE74EF" w:rsidP="00DD79BD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2 235 380,50</w:t>
            </w:r>
          </w:p>
        </w:tc>
        <w:tc>
          <w:tcPr>
            <w:tcW w:w="3285" w:type="dxa"/>
          </w:tcPr>
          <w:p w:rsidR="00DD79BD" w:rsidRDefault="00CE74EF" w:rsidP="00FE621A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441 788,22</w:t>
            </w:r>
          </w:p>
        </w:tc>
      </w:tr>
      <w:tr w:rsidR="00DD79BD" w:rsidTr="003336F7">
        <w:tc>
          <w:tcPr>
            <w:tcW w:w="3285" w:type="dxa"/>
          </w:tcPr>
          <w:p w:rsidR="00DD79BD" w:rsidRDefault="00DD79BD" w:rsidP="00FE621A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Точка 15</w:t>
            </w:r>
          </w:p>
        </w:tc>
        <w:tc>
          <w:tcPr>
            <w:tcW w:w="3285" w:type="dxa"/>
          </w:tcPr>
          <w:p w:rsidR="00DD79BD" w:rsidRDefault="00CE74EF" w:rsidP="00CE74EF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2 235 238,27</w:t>
            </w:r>
          </w:p>
        </w:tc>
        <w:tc>
          <w:tcPr>
            <w:tcW w:w="3285" w:type="dxa"/>
          </w:tcPr>
          <w:p w:rsidR="00DD79BD" w:rsidRDefault="00CE74EF" w:rsidP="00FE621A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441 799,58</w:t>
            </w:r>
          </w:p>
        </w:tc>
      </w:tr>
      <w:tr w:rsidR="00DD79BD" w:rsidTr="003336F7">
        <w:tc>
          <w:tcPr>
            <w:tcW w:w="3285" w:type="dxa"/>
          </w:tcPr>
          <w:p w:rsidR="00DD79BD" w:rsidRDefault="00DD79BD" w:rsidP="00FE621A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Точка 16</w:t>
            </w:r>
          </w:p>
        </w:tc>
        <w:tc>
          <w:tcPr>
            <w:tcW w:w="3285" w:type="dxa"/>
          </w:tcPr>
          <w:p w:rsidR="00DD79BD" w:rsidRDefault="00CE74EF" w:rsidP="00DD79BD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2 235 177,45</w:t>
            </w:r>
          </w:p>
        </w:tc>
        <w:tc>
          <w:tcPr>
            <w:tcW w:w="3285" w:type="dxa"/>
          </w:tcPr>
          <w:p w:rsidR="00DD79BD" w:rsidRDefault="00CE74EF" w:rsidP="00FE621A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441 758,74</w:t>
            </w:r>
          </w:p>
        </w:tc>
      </w:tr>
      <w:tr w:rsidR="00DD79BD" w:rsidTr="003336F7">
        <w:tc>
          <w:tcPr>
            <w:tcW w:w="3285" w:type="dxa"/>
          </w:tcPr>
          <w:p w:rsidR="00DD79BD" w:rsidRDefault="00DD79BD" w:rsidP="00FE621A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Точка 17</w:t>
            </w:r>
          </w:p>
        </w:tc>
        <w:tc>
          <w:tcPr>
            <w:tcW w:w="3285" w:type="dxa"/>
          </w:tcPr>
          <w:p w:rsidR="00DD79BD" w:rsidRDefault="00CE74EF" w:rsidP="00DD79BD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2 235 146,43</w:t>
            </w:r>
          </w:p>
        </w:tc>
        <w:tc>
          <w:tcPr>
            <w:tcW w:w="3285" w:type="dxa"/>
          </w:tcPr>
          <w:p w:rsidR="00DD79BD" w:rsidRDefault="00CE74EF" w:rsidP="00FE621A">
            <w:pPr>
              <w:autoSpaceDE w:val="0"/>
              <w:autoSpaceDN w:val="0"/>
              <w:adjustRightInd w:val="0"/>
              <w:ind w:right="14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441 804,20</w:t>
            </w:r>
          </w:p>
        </w:tc>
      </w:tr>
    </w:tbl>
    <w:p w:rsidR="003336F7" w:rsidRPr="00CE74EF" w:rsidRDefault="00CE74EF" w:rsidP="00CE74EF">
      <w:pPr>
        <w:autoSpaceDE w:val="0"/>
        <w:autoSpaceDN w:val="0"/>
        <w:adjustRightInd w:val="0"/>
        <w:spacing w:after="0" w:line="240" w:lineRule="auto"/>
        <w:ind w:right="14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*</w:t>
      </w:r>
      <w:r w:rsidRPr="00CE74EF">
        <w:rPr>
          <w:rFonts w:ascii="Times New Roman" w:eastAsia="Times New Roman" w:hAnsi="Times New Roman" w:cs="Times New Roman"/>
          <w:sz w:val="24"/>
          <w:szCs w:val="24"/>
          <w:lang w:eastAsia="ru-RU"/>
        </w:rPr>
        <w:t>Определение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географических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координат характерных точек границы территории объекта культурного наследия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выполнено в местной системе координат (Ленинградская область МСК-47, зона 2)</w:t>
      </w:r>
    </w:p>
    <w:p w:rsidR="00E24C0A" w:rsidRPr="00B86E0A" w:rsidRDefault="00E24C0A" w:rsidP="00E24C0A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Режим использования</w:t>
      </w:r>
      <w:r w:rsidRPr="00B86E0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территории</w:t>
      </w:r>
    </w:p>
    <w:p w:rsidR="00E24C0A" w:rsidRDefault="00E24C0A" w:rsidP="00E24C0A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объекта культурного наследия </w:t>
      </w:r>
      <w:r w:rsidRPr="00B86E0A">
        <w:rPr>
          <w:rFonts w:ascii="Times New Roman" w:eastAsia="Calibri" w:hAnsi="Times New Roman" w:cs="Times New Roman"/>
          <w:b/>
          <w:bCs/>
          <w:sz w:val="28"/>
          <w:szCs w:val="28"/>
        </w:rPr>
        <w:t>«</w:t>
      </w:r>
      <w:r>
        <w:rPr>
          <w:rFonts w:ascii="Times New Roman" w:eastAsia="Calibri" w:hAnsi="Times New Roman" w:cs="Times New Roman"/>
          <w:b/>
          <w:bCs/>
          <w:sz w:val="28"/>
          <w:szCs w:val="28"/>
        </w:rPr>
        <w:t>Парк «Загородное»,</w:t>
      </w:r>
      <w:r w:rsidRPr="00B86E0A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нач. XX вв.»</w:t>
      </w:r>
      <w:r w:rsidRPr="00B86E0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  <w:r w:rsidRPr="00CE74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местонахождение: Ленинградская область, Всеволожский район,                          г. Всеволожск, оз. Первое </w:t>
      </w:r>
      <w:proofErr w:type="spellStart"/>
      <w:r w:rsidRPr="00CE74EF">
        <w:rPr>
          <w:rFonts w:ascii="Times New Roman" w:eastAsia="Times New Roman" w:hAnsi="Times New Roman" w:cs="Times New Roman"/>
          <w:sz w:val="28"/>
          <w:szCs w:val="28"/>
          <w:lang w:eastAsia="ru-RU"/>
        </w:rPr>
        <w:t>Ждановское</w:t>
      </w:r>
      <w:proofErr w:type="spellEnd"/>
    </w:p>
    <w:p w:rsidR="002605D0" w:rsidRDefault="002605D0" w:rsidP="00E24C0A">
      <w:pPr>
        <w:pStyle w:val="a7"/>
        <w:spacing w:before="46" w:line="276" w:lineRule="auto"/>
        <w:ind w:left="102" w:right="953"/>
        <w:rPr>
          <w:lang w:val="ru-RU"/>
        </w:rPr>
      </w:pPr>
    </w:p>
    <w:p w:rsidR="002605D0" w:rsidRPr="002605D0" w:rsidRDefault="002605D0" w:rsidP="002605D0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  <w:proofErr w:type="gramStart"/>
      <w:r w:rsidRPr="002605D0">
        <w:rPr>
          <w:rFonts w:ascii="Times New Roman" w:hAnsi="Times New Roman" w:cs="Times New Roman"/>
          <w:sz w:val="28"/>
        </w:rPr>
        <w:t xml:space="preserve">Режим использования земельного участка в границах территории объекта культурного наследия предусматривает сохранение </w:t>
      </w:r>
      <w:r w:rsidRPr="002605D0">
        <w:rPr>
          <w:rFonts w:ascii="Times New Roman" w:hAnsi="Times New Roman" w:cs="Times New Roman"/>
          <w:sz w:val="28"/>
          <w:szCs w:val="28"/>
        </w:rPr>
        <w:t>объекта культурного наследия – проведение работ, направленных на обеспечение физической сохранности объекта  культурного наследия, а также выполнение требований Федерального закона от 25.06.2002 г. № 73-ФЗ «Об объектах культурного наследия (памятниках истории и культуры) на</w:t>
      </w:r>
      <w:bookmarkStart w:id="0" w:name="_GoBack"/>
      <w:bookmarkEnd w:id="0"/>
      <w:r w:rsidRPr="002605D0">
        <w:rPr>
          <w:rFonts w:ascii="Times New Roman" w:hAnsi="Times New Roman" w:cs="Times New Roman"/>
          <w:sz w:val="28"/>
          <w:szCs w:val="28"/>
        </w:rPr>
        <w:t>родов Российской Федерации» в части установленных ограничений к осуществлению хозяйственной деятельности в границах территории объекта культурного наследия.</w:t>
      </w:r>
      <w:proofErr w:type="gramEnd"/>
    </w:p>
    <w:p w:rsidR="00E24C0A" w:rsidRPr="002605D0" w:rsidRDefault="00E24C0A" w:rsidP="002605D0">
      <w:pPr>
        <w:pStyle w:val="a7"/>
        <w:rPr>
          <w:sz w:val="16"/>
          <w:szCs w:val="16"/>
          <w:vertAlign w:val="subscript"/>
          <w:lang w:val="ru-RU"/>
        </w:rPr>
      </w:pPr>
    </w:p>
    <w:p w:rsidR="00E24C0A" w:rsidRPr="002605D0" w:rsidRDefault="00E24C0A" w:rsidP="00E24C0A">
      <w:pPr>
        <w:pStyle w:val="a7"/>
        <w:ind w:left="102"/>
        <w:jc w:val="both"/>
        <w:rPr>
          <w:sz w:val="28"/>
          <w:szCs w:val="28"/>
        </w:rPr>
      </w:pPr>
      <w:r w:rsidRPr="002605D0">
        <w:rPr>
          <w:spacing w:val="-65"/>
          <w:w w:val="99"/>
          <w:sz w:val="28"/>
          <w:szCs w:val="28"/>
          <w:u w:val="single"/>
          <w:lang w:val="ru-RU"/>
        </w:rPr>
        <w:t xml:space="preserve"> </w:t>
      </w:r>
      <w:proofErr w:type="spellStart"/>
      <w:r w:rsidRPr="002605D0">
        <w:rPr>
          <w:sz w:val="28"/>
          <w:szCs w:val="28"/>
          <w:u w:val="single"/>
        </w:rPr>
        <w:t>На</w:t>
      </w:r>
      <w:proofErr w:type="spellEnd"/>
      <w:r w:rsidRPr="002605D0">
        <w:rPr>
          <w:sz w:val="28"/>
          <w:szCs w:val="28"/>
          <w:u w:val="single"/>
        </w:rPr>
        <w:t xml:space="preserve"> </w:t>
      </w:r>
      <w:proofErr w:type="spellStart"/>
      <w:r w:rsidRPr="002605D0">
        <w:rPr>
          <w:sz w:val="28"/>
          <w:szCs w:val="28"/>
          <w:u w:val="single"/>
        </w:rPr>
        <w:t>данной</w:t>
      </w:r>
      <w:proofErr w:type="spellEnd"/>
      <w:r w:rsidRPr="002605D0">
        <w:rPr>
          <w:sz w:val="28"/>
          <w:szCs w:val="28"/>
          <w:u w:val="single"/>
        </w:rPr>
        <w:t xml:space="preserve"> </w:t>
      </w:r>
      <w:proofErr w:type="spellStart"/>
      <w:r w:rsidRPr="002605D0">
        <w:rPr>
          <w:sz w:val="28"/>
          <w:szCs w:val="28"/>
          <w:u w:val="single"/>
        </w:rPr>
        <w:t>территории</w:t>
      </w:r>
      <w:proofErr w:type="spellEnd"/>
      <w:r w:rsidRPr="002605D0">
        <w:rPr>
          <w:sz w:val="28"/>
          <w:szCs w:val="28"/>
          <w:u w:val="single"/>
        </w:rPr>
        <w:t xml:space="preserve"> </w:t>
      </w:r>
      <w:proofErr w:type="spellStart"/>
      <w:r w:rsidRPr="002605D0">
        <w:rPr>
          <w:sz w:val="28"/>
          <w:szCs w:val="28"/>
          <w:u w:val="single"/>
        </w:rPr>
        <w:t>запрещается</w:t>
      </w:r>
      <w:proofErr w:type="spellEnd"/>
      <w:r w:rsidRPr="002605D0">
        <w:rPr>
          <w:sz w:val="28"/>
          <w:szCs w:val="28"/>
          <w:u w:val="single"/>
        </w:rPr>
        <w:t>:</w:t>
      </w:r>
    </w:p>
    <w:p w:rsidR="00E24C0A" w:rsidRPr="002605D0" w:rsidRDefault="00E24C0A" w:rsidP="00E24C0A">
      <w:pPr>
        <w:pStyle w:val="a7"/>
        <w:spacing w:before="6"/>
        <w:rPr>
          <w:sz w:val="16"/>
          <w:szCs w:val="16"/>
        </w:rPr>
      </w:pPr>
    </w:p>
    <w:p w:rsidR="00E24C0A" w:rsidRPr="002605D0" w:rsidRDefault="00E24C0A" w:rsidP="00E24C0A">
      <w:pPr>
        <w:pStyle w:val="a6"/>
        <w:widowControl w:val="0"/>
        <w:numPr>
          <w:ilvl w:val="0"/>
          <w:numId w:val="10"/>
        </w:numPr>
        <w:tabs>
          <w:tab w:val="left" w:pos="530"/>
        </w:tabs>
        <w:spacing w:before="51" w:after="0"/>
        <w:ind w:right="104" w:hanging="427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2605D0">
        <w:rPr>
          <w:rFonts w:ascii="Times New Roman" w:hAnsi="Times New Roman" w:cs="Times New Roman"/>
          <w:sz w:val="28"/>
          <w:szCs w:val="28"/>
        </w:rPr>
        <w:t xml:space="preserve">ведение хозяйственной деятельности, не связанной с сохранением объекта культурного наследия, в том числе с сохранением корпусов санатория сер. XX века, </w:t>
      </w:r>
      <w:proofErr w:type="gramStart"/>
      <w:r w:rsidRPr="002605D0">
        <w:rPr>
          <w:rFonts w:ascii="Times New Roman" w:hAnsi="Times New Roman" w:cs="Times New Roman"/>
          <w:sz w:val="28"/>
          <w:szCs w:val="28"/>
        </w:rPr>
        <w:t>расположенных</w:t>
      </w:r>
      <w:proofErr w:type="gramEnd"/>
      <w:r w:rsidRPr="002605D0">
        <w:rPr>
          <w:rFonts w:ascii="Times New Roman" w:hAnsi="Times New Roman" w:cs="Times New Roman"/>
          <w:sz w:val="28"/>
          <w:szCs w:val="28"/>
        </w:rPr>
        <w:t xml:space="preserve"> на территории</w:t>
      </w:r>
      <w:r w:rsidR="002605D0">
        <w:rPr>
          <w:rFonts w:ascii="Times New Roman" w:hAnsi="Times New Roman" w:cs="Times New Roman"/>
          <w:sz w:val="28"/>
          <w:szCs w:val="28"/>
        </w:rPr>
        <w:t xml:space="preserve"> объекта</w:t>
      </w:r>
      <w:r w:rsidRPr="002605D0">
        <w:rPr>
          <w:rFonts w:ascii="Times New Roman" w:hAnsi="Times New Roman" w:cs="Times New Roman"/>
          <w:sz w:val="28"/>
          <w:szCs w:val="28"/>
        </w:rPr>
        <w:t>;</w:t>
      </w:r>
    </w:p>
    <w:p w:rsidR="00E24C0A" w:rsidRPr="002605D0" w:rsidRDefault="00E24C0A" w:rsidP="00E24C0A">
      <w:pPr>
        <w:pStyle w:val="a6"/>
        <w:widowControl w:val="0"/>
        <w:numPr>
          <w:ilvl w:val="0"/>
          <w:numId w:val="10"/>
        </w:numPr>
        <w:tabs>
          <w:tab w:val="left" w:pos="530"/>
        </w:tabs>
        <w:spacing w:before="1" w:after="0" w:line="271" w:lineRule="auto"/>
        <w:ind w:right="104" w:hanging="427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2605D0">
        <w:rPr>
          <w:rFonts w:ascii="Times New Roman" w:hAnsi="Times New Roman" w:cs="Times New Roman"/>
          <w:sz w:val="28"/>
          <w:szCs w:val="28"/>
        </w:rPr>
        <w:t>строительство зданий и сооружений, в том числе временных на местах вне расположенных ранее корпусов</w:t>
      </w:r>
      <w:r w:rsidRPr="002605D0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2605D0">
        <w:rPr>
          <w:rFonts w:ascii="Times New Roman" w:hAnsi="Times New Roman" w:cs="Times New Roman"/>
          <w:sz w:val="28"/>
          <w:szCs w:val="28"/>
        </w:rPr>
        <w:t>санатория;</w:t>
      </w:r>
    </w:p>
    <w:p w:rsidR="00E24C0A" w:rsidRDefault="00E24C0A" w:rsidP="00E24C0A">
      <w:pPr>
        <w:pStyle w:val="a6"/>
        <w:widowControl w:val="0"/>
        <w:numPr>
          <w:ilvl w:val="0"/>
          <w:numId w:val="10"/>
        </w:numPr>
        <w:tabs>
          <w:tab w:val="left" w:pos="530"/>
        </w:tabs>
        <w:spacing w:before="7" w:after="0" w:line="271" w:lineRule="auto"/>
        <w:ind w:right="109" w:hanging="427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2605D0">
        <w:rPr>
          <w:rFonts w:ascii="Times New Roman" w:hAnsi="Times New Roman" w:cs="Times New Roman"/>
          <w:sz w:val="28"/>
          <w:szCs w:val="28"/>
        </w:rPr>
        <w:t>проведение земляных, строительных, мелиоративных и иных работ</w:t>
      </w:r>
      <w:r w:rsidR="002605D0">
        <w:rPr>
          <w:rFonts w:ascii="Times New Roman" w:hAnsi="Times New Roman" w:cs="Times New Roman"/>
          <w:sz w:val="28"/>
          <w:szCs w:val="28"/>
        </w:rPr>
        <w:t>,</w:t>
      </w:r>
      <w:r w:rsidRPr="002605D0">
        <w:rPr>
          <w:rFonts w:ascii="Times New Roman" w:hAnsi="Times New Roman" w:cs="Times New Roman"/>
          <w:sz w:val="28"/>
          <w:szCs w:val="28"/>
        </w:rPr>
        <w:t xml:space="preserve"> не связанных с работами по сохранению объекта культурного наследия или его отдельных элементов, сохранению историко-градостроительной или</w:t>
      </w:r>
      <w:r w:rsidRPr="002605D0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2605D0">
        <w:rPr>
          <w:rFonts w:ascii="Times New Roman" w:hAnsi="Times New Roman" w:cs="Times New Roman"/>
          <w:sz w:val="28"/>
          <w:szCs w:val="28"/>
        </w:rPr>
        <w:t>природной</w:t>
      </w:r>
      <w:r w:rsidR="002605D0">
        <w:rPr>
          <w:rFonts w:ascii="Times New Roman" w:hAnsi="Times New Roman" w:cs="Times New Roman"/>
          <w:sz w:val="28"/>
          <w:szCs w:val="28"/>
        </w:rPr>
        <w:t xml:space="preserve"> среды объекта культурного наследия;</w:t>
      </w:r>
    </w:p>
    <w:p w:rsidR="002605D0" w:rsidRDefault="002605D0" w:rsidP="00E24C0A">
      <w:pPr>
        <w:pStyle w:val="a6"/>
        <w:widowControl w:val="0"/>
        <w:numPr>
          <w:ilvl w:val="0"/>
          <w:numId w:val="10"/>
        </w:numPr>
        <w:tabs>
          <w:tab w:val="left" w:pos="530"/>
        </w:tabs>
        <w:spacing w:before="7" w:after="0" w:line="271" w:lineRule="auto"/>
        <w:ind w:right="109" w:hanging="427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2605D0">
        <w:rPr>
          <w:rFonts w:ascii="Times New Roman" w:hAnsi="Times New Roman" w:cs="Times New Roman"/>
          <w:sz w:val="28"/>
          <w:szCs w:val="28"/>
        </w:rPr>
        <w:t>самовольные посадки (порубки) деревьев и</w:t>
      </w:r>
      <w:r w:rsidRPr="002605D0">
        <w:rPr>
          <w:rFonts w:ascii="Times New Roman" w:hAnsi="Times New Roman" w:cs="Times New Roman"/>
          <w:spacing w:val="-15"/>
          <w:sz w:val="28"/>
          <w:szCs w:val="28"/>
        </w:rPr>
        <w:t xml:space="preserve"> </w:t>
      </w:r>
      <w:r w:rsidRPr="002605D0">
        <w:rPr>
          <w:rFonts w:ascii="Times New Roman" w:hAnsi="Times New Roman" w:cs="Times New Roman"/>
          <w:sz w:val="28"/>
          <w:szCs w:val="28"/>
        </w:rPr>
        <w:t>кустарников;</w:t>
      </w:r>
    </w:p>
    <w:p w:rsidR="002605D0" w:rsidRDefault="002605D0" w:rsidP="00E24C0A">
      <w:pPr>
        <w:pStyle w:val="a6"/>
        <w:widowControl w:val="0"/>
        <w:numPr>
          <w:ilvl w:val="0"/>
          <w:numId w:val="10"/>
        </w:numPr>
        <w:tabs>
          <w:tab w:val="left" w:pos="530"/>
        </w:tabs>
        <w:spacing w:before="7" w:after="0" w:line="271" w:lineRule="auto"/>
        <w:ind w:right="109" w:hanging="427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2605D0">
        <w:rPr>
          <w:rFonts w:ascii="Times New Roman" w:hAnsi="Times New Roman" w:cs="Times New Roman"/>
          <w:sz w:val="28"/>
          <w:szCs w:val="28"/>
        </w:rPr>
        <w:t>использование пиротехнических средств и</w:t>
      </w:r>
      <w:r w:rsidRPr="002605D0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2605D0">
        <w:rPr>
          <w:rFonts w:ascii="Times New Roman" w:hAnsi="Times New Roman" w:cs="Times New Roman"/>
          <w:sz w:val="28"/>
          <w:szCs w:val="28"/>
        </w:rPr>
        <w:t>фейерверков;</w:t>
      </w:r>
    </w:p>
    <w:p w:rsidR="002605D0" w:rsidRDefault="002605D0" w:rsidP="00E24C0A">
      <w:pPr>
        <w:pStyle w:val="a6"/>
        <w:widowControl w:val="0"/>
        <w:numPr>
          <w:ilvl w:val="0"/>
          <w:numId w:val="10"/>
        </w:numPr>
        <w:tabs>
          <w:tab w:val="left" w:pos="530"/>
        </w:tabs>
        <w:spacing w:before="7" w:after="0" w:line="271" w:lineRule="auto"/>
        <w:ind w:right="109" w:hanging="427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2605D0">
        <w:rPr>
          <w:rFonts w:ascii="Times New Roman" w:hAnsi="Times New Roman" w:cs="Times New Roman"/>
          <w:sz w:val="28"/>
          <w:szCs w:val="28"/>
        </w:rPr>
        <w:t>создание разрушающих вибрационных нагрузок динамическим  воздействием на грунты в зоне их взаимодействия с</w:t>
      </w:r>
      <w:r w:rsidRPr="002605D0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2605D0">
        <w:rPr>
          <w:rFonts w:ascii="Times New Roman" w:hAnsi="Times New Roman" w:cs="Times New Roman"/>
          <w:sz w:val="28"/>
          <w:szCs w:val="28"/>
        </w:rPr>
        <w:t>памятниками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605D0" w:rsidRPr="002605D0" w:rsidRDefault="002605D0" w:rsidP="002605D0">
      <w:pPr>
        <w:widowControl w:val="0"/>
        <w:tabs>
          <w:tab w:val="left" w:pos="530"/>
        </w:tabs>
        <w:spacing w:after="0" w:line="271" w:lineRule="auto"/>
        <w:ind w:right="108"/>
        <w:jc w:val="both"/>
        <w:rPr>
          <w:rFonts w:ascii="Times New Roman" w:hAnsi="Times New Roman" w:cs="Times New Roman"/>
          <w:sz w:val="16"/>
          <w:szCs w:val="16"/>
        </w:rPr>
      </w:pPr>
    </w:p>
    <w:p w:rsidR="002605D0" w:rsidRDefault="002605D0" w:rsidP="002605D0">
      <w:pPr>
        <w:widowControl w:val="0"/>
        <w:tabs>
          <w:tab w:val="left" w:pos="530"/>
        </w:tabs>
        <w:spacing w:before="7" w:after="0" w:line="271" w:lineRule="auto"/>
        <w:ind w:right="1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2605D0">
        <w:rPr>
          <w:rFonts w:ascii="Times New Roman" w:hAnsi="Times New Roman" w:cs="Times New Roman"/>
          <w:sz w:val="28"/>
          <w:szCs w:val="28"/>
          <w:u w:val="single"/>
        </w:rPr>
        <w:t>На данной территории разрешается:</w:t>
      </w:r>
    </w:p>
    <w:p w:rsidR="002605D0" w:rsidRPr="002605D0" w:rsidRDefault="002605D0" w:rsidP="002605D0">
      <w:pPr>
        <w:pStyle w:val="a6"/>
        <w:widowControl w:val="0"/>
        <w:numPr>
          <w:ilvl w:val="0"/>
          <w:numId w:val="10"/>
        </w:numPr>
        <w:tabs>
          <w:tab w:val="left" w:pos="669"/>
        </w:tabs>
        <w:spacing w:before="47" w:after="0" w:line="271" w:lineRule="auto"/>
        <w:ind w:left="668" w:right="114" w:hanging="566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2605D0">
        <w:rPr>
          <w:rFonts w:ascii="Times New Roman" w:hAnsi="Times New Roman" w:cs="Times New Roman"/>
          <w:sz w:val="28"/>
          <w:szCs w:val="28"/>
        </w:rPr>
        <w:t>проектирование и проведение работ по сохранению объекта культурного наследия, не нарушающие целостности территории, ценных парковых насаждений, исторической планировки, структуры и предмета охраны объекта культурного</w:t>
      </w:r>
      <w:r w:rsidRPr="002605D0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2605D0">
        <w:rPr>
          <w:rFonts w:ascii="Times New Roman" w:hAnsi="Times New Roman" w:cs="Times New Roman"/>
          <w:sz w:val="28"/>
          <w:szCs w:val="28"/>
        </w:rPr>
        <w:t>наследия;</w:t>
      </w:r>
    </w:p>
    <w:p w:rsidR="002605D0" w:rsidRDefault="002605D0" w:rsidP="002605D0">
      <w:pPr>
        <w:pStyle w:val="a6"/>
        <w:widowControl w:val="0"/>
        <w:numPr>
          <w:ilvl w:val="0"/>
          <w:numId w:val="10"/>
        </w:numPr>
        <w:tabs>
          <w:tab w:val="left" w:pos="669"/>
        </w:tabs>
        <w:spacing w:before="4" w:after="0"/>
        <w:ind w:left="668" w:right="109" w:hanging="566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2605D0">
        <w:rPr>
          <w:rFonts w:ascii="Times New Roman" w:hAnsi="Times New Roman" w:cs="Times New Roman"/>
          <w:sz w:val="28"/>
          <w:szCs w:val="28"/>
        </w:rPr>
        <w:t>проведение работ по благоустройству земельного участка, расположенного в границах территории объекта культурного наследия, с учетом вида использования данной территории и формирования условий благоприятного зрительного восприятия объекта культурного наследия: разбивка дорожек, озеленение территории, разбивка цветников, установка малых архитектурных форм;</w:t>
      </w:r>
    </w:p>
    <w:p w:rsidR="002605D0" w:rsidRPr="002605D0" w:rsidRDefault="002605D0" w:rsidP="002605D0">
      <w:pPr>
        <w:pStyle w:val="a6"/>
        <w:widowControl w:val="0"/>
        <w:numPr>
          <w:ilvl w:val="0"/>
          <w:numId w:val="10"/>
        </w:numPr>
        <w:tabs>
          <w:tab w:val="left" w:pos="669"/>
        </w:tabs>
        <w:spacing w:before="1" w:after="0"/>
        <w:ind w:left="668" w:right="108" w:hanging="566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2605D0">
        <w:rPr>
          <w:rFonts w:ascii="Times New Roman" w:hAnsi="Times New Roman" w:cs="Times New Roman"/>
          <w:sz w:val="28"/>
          <w:szCs w:val="28"/>
        </w:rPr>
        <w:lastRenderedPageBreak/>
        <w:t>воссоздание утраченных историко-культурных элементов ландшафта, в том числе исторических зданий, сооружений и элементов планировки по специально выполненным проектам на основании комплексных историко-градостроительных, архивных, археологических, ботанических и т.д. исследований;</w:t>
      </w:r>
    </w:p>
    <w:p w:rsidR="002605D0" w:rsidRPr="002605D0" w:rsidRDefault="002605D0" w:rsidP="002605D0">
      <w:pPr>
        <w:pStyle w:val="a6"/>
        <w:widowControl w:val="0"/>
        <w:numPr>
          <w:ilvl w:val="0"/>
          <w:numId w:val="10"/>
        </w:numPr>
        <w:tabs>
          <w:tab w:val="left" w:pos="669"/>
        </w:tabs>
        <w:spacing w:before="1" w:after="0" w:line="271" w:lineRule="auto"/>
        <w:ind w:left="668" w:right="109" w:hanging="566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2605D0">
        <w:rPr>
          <w:rFonts w:ascii="Times New Roman" w:hAnsi="Times New Roman" w:cs="Times New Roman"/>
          <w:sz w:val="28"/>
          <w:szCs w:val="28"/>
        </w:rPr>
        <w:t>установка информационных знаков размером не более 0,8 х 1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2605D0">
        <w:rPr>
          <w:rFonts w:ascii="Times New Roman" w:hAnsi="Times New Roman" w:cs="Times New Roman"/>
          <w:sz w:val="28"/>
          <w:szCs w:val="28"/>
        </w:rPr>
        <w:t xml:space="preserve">2 </w:t>
      </w:r>
      <w:r>
        <w:rPr>
          <w:rFonts w:ascii="Times New Roman" w:hAnsi="Times New Roman" w:cs="Times New Roman"/>
          <w:sz w:val="28"/>
          <w:szCs w:val="28"/>
        </w:rPr>
        <w:t xml:space="preserve">м </w:t>
      </w:r>
      <w:r w:rsidRPr="002605D0">
        <w:rPr>
          <w:rFonts w:ascii="Times New Roman" w:hAnsi="Times New Roman" w:cs="Times New Roman"/>
          <w:sz w:val="28"/>
          <w:szCs w:val="28"/>
        </w:rPr>
        <w:t>в местах, не мешающих обзору объектов культурного</w:t>
      </w:r>
      <w:r w:rsidRPr="002605D0">
        <w:rPr>
          <w:rFonts w:ascii="Times New Roman" w:hAnsi="Times New Roman" w:cs="Times New Roman"/>
          <w:spacing w:val="-14"/>
          <w:sz w:val="28"/>
          <w:szCs w:val="28"/>
        </w:rPr>
        <w:t xml:space="preserve"> </w:t>
      </w:r>
      <w:r w:rsidRPr="002605D0">
        <w:rPr>
          <w:rFonts w:ascii="Times New Roman" w:hAnsi="Times New Roman" w:cs="Times New Roman"/>
          <w:sz w:val="28"/>
          <w:szCs w:val="28"/>
        </w:rPr>
        <w:t>наследия;</w:t>
      </w:r>
    </w:p>
    <w:p w:rsidR="002605D0" w:rsidRPr="002605D0" w:rsidRDefault="002605D0" w:rsidP="002605D0">
      <w:pPr>
        <w:pStyle w:val="a6"/>
        <w:widowControl w:val="0"/>
        <w:numPr>
          <w:ilvl w:val="0"/>
          <w:numId w:val="10"/>
        </w:numPr>
        <w:tabs>
          <w:tab w:val="left" w:pos="669"/>
        </w:tabs>
        <w:spacing w:before="4" w:after="0" w:line="271" w:lineRule="auto"/>
        <w:ind w:left="668" w:right="114" w:hanging="566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2605D0">
        <w:rPr>
          <w:rFonts w:ascii="Times New Roman" w:hAnsi="Times New Roman" w:cs="Times New Roman"/>
          <w:sz w:val="28"/>
          <w:szCs w:val="28"/>
        </w:rPr>
        <w:t>применение при благоустройстве и оборудовании территории традиционных материалов</w:t>
      </w:r>
      <w:r>
        <w:rPr>
          <w:rFonts w:ascii="Times New Roman" w:hAnsi="Times New Roman" w:cs="Times New Roman"/>
          <w:sz w:val="28"/>
          <w:szCs w:val="28"/>
        </w:rPr>
        <w:t xml:space="preserve"> (дерево, камень, кирпич)</w:t>
      </w:r>
      <w:r w:rsidRPr="002605D0">
        <w:rPr>
          <w:rFonts w:ascii="Times New Roman" w:hAnsi="Times New Roman" w:cs="Times New Roman"/>
          <w:sz w:val="28"/>
          <w:szCs w:val="28"/>
        </w:rPr>
        <w:t xml:space="preserve"> в покрытиях, малых архитектурных формах, исключая контрастные сочетания и яркую цветовую</w:t>
      </w:r>
      <w:r w:rsidRPr="002605D0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2605D0">
        <w:rPr>
          <w:rFonts w:ascii="Times New Roman" w:hAnsi="Times New Roman" w:cs="Times New Roman"/>
          <w:sz w:val="28"/>
          <w:szCs w:val="28"/>
        </w:rPr>
        <w:t>гамму;</w:t>
      </w:r>
    </w:p>
    <w:p w:rsidR="002605D0" w:rsidRPr="002605D0" w:rsidRDefault="002605D0" w:rsidP="002605D0">
      <w:pPr>
        <w:pStyle w:val="a6"/>
        <w:widowControl w:val="0"/>
        <w:numPr>
          <w:ilvl w:val="0"/>
          <w:numId w:val="10"/>
        </w:numPr>
        <w:tabs>
          <w:tab w:val="left" w:pos="669"/>
        </w:tabs>
        <w:spacing w:before="8" w:after="0" w:line="271" w:lineRule="auto"/>
        <w:ind w:left="668" w:right="104" w:hanging="566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2605D0">
        <w:rPr>
          <w:rFonts w:ascii="Times New Roman" w:hAnsi="Times New Roman" w:cs="Times New Roman"/>
          <w:sz w:val="28"/>
          <w:szCs w:val="28"/>
        </w:rPr>
        <w:t>реставрационные работы по укреплению склонов ручья и берега озера без изменения конфигурации берега,</w:t>
      </w:r>
      <w:r w:rsidRPr="002605D0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2605D0">
        <w:rPr>
          <w:rFonts w:ascii="Times New Roman" w:hAnsi="Times New Roman" w:cs="Times New Roman"/>
          <w:sz w:val="28"/>
          <w:szCs w:val="28"/>
        </w:rPr>
        <w:t>отметок;</w:t>
      </w:r>
    </w:p>
    <w:p w:rsidR="002605D0" w:rsidRPr="002605D0" w:rsidRDefault="002605D0" w:rsidP="002605D0">
      <w:pPr>
        <w:pStyle w:val="a6"/>
        <w:widowControl w:val="0"/>
        <w:numPr>
          <w:ilvl w:val="0"/>
          <w:numId w:val="10"/>
        </w:numPr>
        <w:tabs>
          <w:tab w:val="left" w:pos="669"/>
        </w:tabs>
        <w:spacing w:before="3" w:after="0" w:line="240" w:lineRule="auto"/>
        <w:ind w:left="668" w:hanging="566"/>
        <w:contextualSpacing w:val="0"/>
        <w:rPr>
          <w:rFonts w:ascii="Times New Roman" w:hAnsi="Times New Roman" w:cs="Times New Roman"/>
          <w:sz w:val="28"/>
          <w:szCs w:val="28"/>
        </w:rPr>
      </w:pPr>
      <w:r w:rsidRPr="002605D0">
        <w:rPr>
          <w:rFonts w:ascii="Times New Roman" w:hAnsi="Times New Roman" w:cs="Times New Roman"/>
          <w:sz w:val="28"/>
          <w:szCs w:val="28"/>
        </w:rPr>
        <w:t>расчистка русла</w:t>
      </w:r>
      <w:r w:rsidRPr="002605D0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2605D0">
        <w:rPr>
          <w:rFonts w:ascii="Times New Roman" w:hAnsi="Times New Roman" w:cs="Times New Roman"/>
          <w:sz w:val="28"/>
          <w:szCs w:val="28"/>
        </w:rPr>
        <w:t>водотоков;</w:t>
      </w:r>
    </w:p>
    <w:p w:rsidR="002605D0" w:rsidRPr="002605D0" w:rsidRDefault="002605D0" w:rsidP="002605D0">
      <w:pPr>
        <w:pStyle w:val="a6"/>
        <w:widowControl w:val="0"/>
        <w:numPr>
          <w:ilvl w:val="0"/>
          <w:numId w:val="10"/>
        </w:numPr>
        <w:tabs>
          <w:tab w:val="left" w:pos="669"/>
        </w:tabs>
        <w:spacing w:before="42" w:after="0" w:line="240" w:lineRule="auto"/>
        <w:ind w:left="668" w:hanging="566"/>
        <w:contextualSpacing w:val="0"/>
        <w:rPr>
          <w:rFonts w:ascii="Times New Roman" w:hAnsi="Times New Roman" w:cs="Times New Roman"/>
          <w:sz w:val="28"/>
          <w:szCs w:val="28"/>
        </w:rPr>
      </w:pPr>
      <w:r w:rsidRPr="002605D0">
        <w:rPr>
          <w:rFonts w:ascii="Times New Roman" w:hAnsi="Times New Roman" w:cs="Times New Roman"/>
          <w:sz w:val="28"/>
          <w:szCs w:val="28"/>
        </w:rPr>
        <w:t>воссоздание исторической дендрологии на территории</w:t>
      </w:r>
      <w:r w:rsidRPr="002605D0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2605D0">
        <w:rPr>
          <w:rFonts w:ascii="Times New Roman" w:hAnsi="Times New Roman" w:cs="Times New Roman"/>
          <w:sz w:val="28"/>
          <w:szCs w:val="28"/>
        </w:rPr>
        <w:t>парка;</w:t>
      </w:r>
    </w:p>
    <w:p w:rsidR="002605D0" w:rsidRPr="002605D0" w:rsidRDefault="002605D0" w:rsidP="002605D0">
      <w:pPr>
        <w:pStyle w:val="a6"/>
        <w:widowControl w:val="0"/>
        <w:numPr>
          <w:ilvl w:val="0"/>
          <w:numId w:val="10"/>
        </w:numPr>
        <w:tabs>
          <w:tab w:val="left" w:pos="669"/>
        </w:tabs>
        <w:spacing w:before="39" w:after="0" w:line="240" w:lineRule="auto"/>
        <w:ind w:left="668" w:hanging="566"/>
        <w:contextualSpacing w:val="0"/>
        <w:rPr>
          <w:rFonts w:ascii="Times New Roman" w:hAnsi="Times New Roman" w:cs="Times New Roman"/>
          <w:sz w:val="28"/>
          <w:szCs w:val="28"/>
        </w:rPr>
      </w:pPr>
      <w:r w:rsidRPr="002605D0">
        <w:rPr>
          <w:rFonts w:ascii="Times New Roman" w:hAnsi="Times New Roman" w:cs="Times New Roman"/>
          <w:sz w:val="28"/>
          <w:szCs w:val="28"/>
        </w:rPr>
        <w:t>санитарная обрезка</w:t>
      </w:r>
      <w:r w:rsidRPr="002605D0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2605D0">
        <w:rPr>
          <w:rFonts w:ascii="Times New Roman" w:hAnsi="Times New Roman" w:cs="Times New Roman"/>
          <w:sz w:val="28"/>
          <w:szCs w:val="28"/>
        </w:rPr>
        <w:t>деревьев.</w:t>
      </w:r>
    </w:p>
    <w:p w:rsidR="002605D0" w:rsidRPr="002605D0" w:rsidRDefault="002605D0" w:rsidP="002605D0">
      <w:pPr>
        <w:widowControl w:val="0"/>
        <w:tabs>
          <w:tab w:val="left" w:pos="530"/>
        </w:tabs>
        <w:spacing w:before="7" w:after="0" w:line="271" w:lineRule="auto"/>
        <w:ind w:right="109"/>
        <w:jc w:val="both"/>
        <w:rPr>
          <w:rFonts w:ascii="Times New Roman" w:hAnsi="Times New Roman" w:cs="Times New Roman"/>
          <w:sz w:val="28"/>
          <w:szCs w:val="28"/>
        </w:rPr>
      </w:pPr>
    </w:p>
    <w:p w:rsidR="00E24C0A" w:rsidRDefault="00E24C0A" w:rsidP="00E24C0A">
      <w:pPr>
        <w:pStyle w:val="a7"/>
        <w:ind w:left="102" w:right="953"/>
        <w:rPr>
          <w:sz w:val="28"/>
          <w:szCs w:val="28"/>
          <w:lang w:val="ru-RU"/>
        </w:rPr>
      </w:pPr>
    </w:p>
    <w:p w:rsidR="002605D0" w:rsidRDefault="002605D0" w:rsidP="00E24C0A">
      <w:pPr>
        <w:pStyle w:val="a7"/>
        <w:ind w:left="102" w:right="953"/>
        <w:rPr>
          <w:sz w:val="28"/>
          <w:szCs w:val="28"/>
          <w:lang w:val="ru-RU"/>
        </w:rPr>
      </w:pPr>
    </w:p>
    <w:p w:rsidR="002605D0" w:rsidRDefault="002605D0" w:rsidP="00E24C0A">
      <w:pPr>
        <w:pStyle w:val="a7"/>
        <w:ind w:left="102" w:right="953"/>
        <w:rPr>
          <w:sz w:val="28"/>
          <w:szCs w:val="28"/>
          <w:lang w:val="ru-RU"/>
        </w:rPr>
      </w:pPr>
    </w:p>
    <w:p w:rsidR="002605D0" w:rsidRDefault="002605D0" w:rsidP="00E24C0A">
      <w:pPr>
        <w:pStyle w:val="a7"/>
        <w:ind w:left="102" w:right="953"/>
        <w:rPr>
          <w:sz w:val="28"/>
          <w:szCs w:val="28"/>
          <w:lang w:val="ru-RU"/>
        </w:rPr>
      </w:pPr>
    </w:p>
    <w:p w:rsidR="002605D0" w:rsidRDefault="002605D0" w:rsidP="00E24C0A">
      <w:pPr>
        <w:pStyle w:val="a7"/>
        <w:ind w:left="102" w:right="953"/>
        <w:rPr>
          <w:sz w:val="28"/>
          <w:szCs w:val="28"/>
          <w:lang w:val="ru-RU"/>
        </w:rPr>
      </w:pPr>
    </w:p>
    <w:p w:rsidR="002605D0" w:rsidRDefault="002605D0" w:rsidP="00E24C0A">
      <w:pPr>
        <w:pStyle w:val="a7"/>
        <w:ind w:left="102" w:right="953"/>
        <w:rPr>
          <w:sz w:val="28"/>
          <w:szCs w:val="28"/>
          <w:lang w:val="ru-RU"/>
        </w:rPr>
      </w:pPr>
    </w:p>
    <w:p w:rsidR="002605D0" w:rsidRDefault="002605D0" w:rsidP="00E24C0A">
      <w:pPr>
        <w:pStyle w:val="a7"/>
        <w:ind w:left="102" w:right="953"/>
        <w:rPr>
          <w:sz w:val="28"/>
          <w:szCs w:val="28"/>
          <w:lang w:val="ru-RU"/>
        </w:rPr>
      </w:pPr>
    </w:p>
    <w:p w:rsidR="002605D0" w:rsidRDefault="002605D0" w:rsidP="00E24C0A">
      <w:pPr>
        <w:pStyle w:val="a7"/>
        <w:ind w:left="102" w:right="953"/>
        <w:rPr>
          <w:sz w:val="28"/>
          <w:szCs w:val="28"/>
          <w:lang w:val="ru-RU"/>
        </w:rPr>
      </w:pPr>
    </w:p>
    <w:p w:rsidR="002605D0" w:rsidRDefault="002605D0" w:rsidP="00E24C0A">
      <w:pPr>
        <w:pStyle w:val="a7"/>
        <w:ind w:left="102" w:right="953"/>
        <w:rPr>
          <w:sz w:val="28"/>
          <w:szCs w:val="28"/>
          <w:lang w:val="ru-RU"/>
        </w:rPr>
      </w:pPr>
    </w:p>
    <w:p w:rsidR="002605D0" w:rsidRDefault="002605D0" w:rsidP="00E24C0A">
      <w:pPr>
        <w:pStyle w:val="a7"/>
        <w:ind w:left="102" w:right="953"/>
        <w:rPr>
          <w:sz w:val="28"/>
          <w:szCs w:val="28"/>
          <w:lang w:val="ru-RU"/>
        </w:rPr>
      </w:pPr>
    </w:p>
    <w:p w:rsidR="002605D0" w:rsidRDefault="002605D0" w:rsidP="00E24C0A">
      <w:pPr>
        <w:pStyle w:val="a7"/>
        <w:ind w:left="102" w:right="953"/>
        <w:rPr>
          <w:sz w:val="28"/>
          <w:szCs w:val="28"/>
          <w:lang w:val="ru-RU"/>
        </w:rPr>
      </w:pPr>
    </w:p>
    <w:p w:rsidR="002605D0" w:rsidRDefault="002605D0" w:rsidP="00E24C0A">
      <w:pPr>
        <w:pStyle w:val="a7"/>
        <w:ind w:left="102" w:right="953"/>
        <w:rPr>
          <w:sz w:val="28"/>
          <w:szCs w:val="28"/>
          <w:lang w:val="ru-RU"/>
        </w:rPr>
      </w:pPr>
    </w:p>
    <w:p w:rsidR="002605D0" w:rsidRDefault="002605D0" w:rsidP="00E24C0A">
      <w:pPr>
        <w:pStyle w:val="a7"/>
        <w:ind w:left="102" w:right="953"/>
        <w:rPr>
          <w:sz w:val="28"/>
          <w:szCs w:val="28"/>
          <w:lang w:val="ru-RU"/>
        </w:rPr>
      </w:pPr>
    </w:p>
    <w:p w:rsidR="002605D0" w:rsidRDefault="002605D0" w:rsidP="00E24C0A">
      <w:pPr>
        <w:pStyle w:val="a7"/>
        <w:ind w:left="102" w:right="953"/>
        <w:rPr>
          <w:sz w:val="28"/>
          <w:szCs w:val="28"/>
          <w:lang w:val="ru-RU"/>
        </w:rPr>
      </w:pPr>
    </w:p>
    <w:p w:rsidR="002605D0" w:rsidRDefault="002605D0" w:rsidP="00E24C0A">
      <w:pPr>
        <w:pStyle w:val="a7"/>
        <w:ind w:left="102" w:right="953"/>
        <w:rPr>
          <w:sz w:val="28"/>
          <w:szCs w:val="28"/>
          <w:lang w:val="ru-RU"/>
        </w:rPr>
      </w:pPr>
    </w:p>
    <w:p w:rsidR="002605D0" w:rsidRDefault="002605D0" w:rsidP="00E24C0A">
      <w:pPr>
        <w:pStyle w:val="a7"/>
        <w:ind w:left="102" w:right="953"/>
        <w:rPr>
          <w:sz w:val="28"/>
          <w:szCs w:val="28"/>
          <w:lang w:val="ru-RU"/>
        </w:rPr>
      </w:pPr>
    </w:p>
    <w:p w:rsidR="002605D0" w:rsidRDefault="002605D0" w:rsidP="00E24C0A">
      <w:pPr>
        <w:pStyle w:val="a7"/>
        <w:ind w:left="102" w:right="953"/>
        <w:rPr>
          <w:sz w:val="28"/>
          <w:szCs w:val="28"/>
          <w:lang w:val="ru-RU"/>
        </w:rPr>
      </w:pPr>
    </w:p>
    <w:p w:rsidR="002605D0" w:rsidRDefault="002605D0" w:rsidP="00E24C0A">
      <w:pPr>
        <w:pStyle w:val="a7"/>
        <w:ind w:left="102" w:right="953"/>
        <w:rPr>
          <w:sz w:val="28"/>
          <w:szCs w:val="28"/>
          <w:lang w:val="ru-RU"/>
        </w:rPr>
      </w:pPr>
    </w:p>
    <w:p w:rsidR="002605D0" w:rsidRDefault="002605D0" w:rsidP="00E24C0A">
      <w:pPr>
        <w:pStyle w:val="a7"/>
        <w:ind w:left="102" w:right="953"/>
        <w:rPr>
          <w:sz w:val="28"/>
          <w:szCs w:val="28"/>
          <w:lang w:val="ru-RU"/>
        </w:rPr>
      </w:pPr>
    </w:p>
    <w:p w:rsidR="002605D0" w:rsidRDefault="002605D0" w:rsidP="00E24C0A">
      <w:pPr>
        <w:pStyle w:val="a7"/>
        <w:ind w:left="102" w:right="953"/>
        <w:rPr>
          <w:sz w:val="28"/>
          <w:szCs w:val="28"/>
          <w:lang w:val="ru-RU"/>
        </w:rPr>
      </w:pPr>
    </w:p>
    <w:p w:rsidR="002605D0" w:rsidRDefault="002605D0" w:rsidP="00E24C0A">
      <w:pPr>
        <w:pStyle w:val="a7"/>
        <w:ind w:left="102" w:right="953"/>
        <w:rPr>
          <w:sz w:val="28"/>
          <w:szCs w:val="28"/>
          <w:lang w:val="ru-RU"/>
        </w:rPr>
      </w:pPr>
    </w:p>
    <w:p w:rsidR="002605D0" w:rsidRDefault="002605D0" w:rsidP="00E24C0A">
      <w:pPr>
        <w:pStyle w:val="a7"/>
        <w:ind w:left="102" w:right="953"/>
        <w:rPr>
          <w:sz w:val="28"/>
          <w:szCs w:val="28"/>
          <w:lang w:val="ru-RU"/>
        </w:rPr>
      </w:pPr>
    </w:p>
    <w:p w:rsidR="002605D0" w:rsidRDefault="002605D0" w:rsidP="00E24C0A">
      <w:pPr>
        <w:pStyle w:val="a7"/>
        <w:ind w:left="102" w:right="953"/>
        <w:rPr>
          <w:sz w:val="28"/>
          <w:szCs w:val="28"/>
          <w:lang w:val="ru-RU"/>
        </w:rPr>
      </w:pPr>
    </w:p>
    <w:p w:rsidR="002605D0" w:rsidRDefault="002605D0" w:rsidP="00E24C0A">
      <w:pPr>
        <w:pStyle w:val="a7"/>
        <w:ind w:left="102" w:right="953"/>
        <w:rPr>
          <w:sz w:val="28"/>
          <w:szCs w:val="28"/>
          <w:lang w:val="ru-RU"/>
        </w:rPr>
      </w:pPr>
    </w:p>
    <w:p w:rsidR="002605D0" w:rsidRPr="002605D0" w:rsidRDefault="002605D0" w:rsidP="00E24C0A">
      <w:pPr>
        <w:pStyle w:val="a7"/>
        <w:ind w:left="102" w:right="953"/>
        <w:rPr>
          <w:sz w:val="28"/>
          <w:szCs w:val="28"/>
          <w:lang w:val="ru-RU"/>
        </w:rPr>
      </w:pPr>
    </w:p>
    <w:p w:rsidR="00E24C0A" w:rsidRPr="00CE74EF" w:rsidRDefault="00E24C0A" w:rsidP="00E24C0A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6E0A" w:rsidRPr="00B86E0A" w:rsidRDefault="00CE74EF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</w:t>
      </w:r>
      <w:r w:rsidR="00B86E0A"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>риложение 2</w:t>
      </w:r>
    </w:p>
    <w:p w:rsidR="00B86E0A" w:rsidRPr="00B86E0A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>к Приказу комитета по культуре</w:t>
      </w:r>
    </w:p>
    <w:p w:rsidR="00B86E0A" w:rsidRPr="00B86E0A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>Ленинградской области</w:t>
      </w:r>
    </w:p>
    <w:p w:rsidR="00B86E0A" w:rsidRPr="00B86E0A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>от «__» ______ 2016 г. № ______</w:t>
      </w:r>
    </w:p>
    <w:p w:rsidR="00B86E0A" w:rsidRPr="00B86E0A" w:rsidRDefault="00B86E0A" w:rsidP="00120774">
      <w:pPr>
        <w:tabs>
          <w:tab w:val="left" w:pos="5505"/>
        </w:tabs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86E0A" w:rsidRPr="00B86E0A" w:rsidRDefault="00771064" w:rsidP="00120774">
      <w:pPr>
        <w:tabs>
          <w:tab w:val="left" w:pos="5505"/>
        </w:tabs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Предмет</w:t>
      </w:r>
      <w:r w:rsidR="00B86E0A" w:rsidRPr="00B86E0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охраны</w:t>
      </w:r>
    </w:p>
    <w:p w:rsidR="0071061B" w:rsidRDefault="00771064" w:rsidP="00771064">
      <w:pPr>
        <w:tabs>
          <w:tab w:val="left" w:pos="5505"/>
        </w:tabs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объекта культурного наследия </w:t>
      </w:r>
      <w:r w:rsidR="0071061B" w:rsidRPr="00B86E0A">
        <w:rPr>
          <w:rFonts w:ascii="Times New Roman" w:eastAsia="Calibri" w:hAnsi="Times New Roman" w:cs="Times New Roman"/>
          <w:b/>
          <w:bCs/>
          <w:sz w:val="28"/>
          <w:szCs w:val="28"/>
        </w:rPr>
        <w:t>«</w:t>
      </w:r>
      <w:r w:rsidR="0071061B">
        <w:rPr>
          <w:rFonts w:ascii="Times New Roman" w:eastAsia="Calibri" w:hAnsi="Times New Roman" w:cs="Times New Roman"/>
          <w:b/>
          <w:bCs/>
          <w:sz w:val="28"/>
          <w:szCs w:val="28"/>
        </w:rPr>
        <w:t>Парк «Загородное»,</w:t>
      </w:r>
      <w:r w:rsidR="0071061B" w:rsidRPr="00B86E0A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нач. XX вв.»</w:t>
      </w:r>
      <w:r w:rsidR="0071061B" w:rsidRPr="00B86E0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  <w:r w:rsidRPr="0077106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местонахождение</w:t>
      </w:r>
      <w:r w:rsidR="0071061B" w:rsidRPr="007710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Ленинградская область, Всеволожский район, </w:t>
      </w:r>
      <w:r w:rsidRPr="007710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</w:t>
      </w:r>
      <w:r w:rsidR="0071061B" w:rsidRPr="00771064">
        <w:rPr>
          <w:rFonts w:ascii="Times New Roman" w:eastAsia="Times New Roman" w:hAnsi="Times New Roman" w:cs="Times New Roman"/>
          <w:sz w:val="28"/>
          <w:szCs w:val="28"/>
          <w:lang w:eastAsia="ru-RU"/>
        </w:rPr>
        <w:t>г. Всеволожск,</w:t>
      </w:r>
      <w:r w:rsidRPr="007710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1061B" w:rsidRPr="007710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оз. Первое </w:t>
      </w:r>
      <w:proofErr w:type="spellStart"/>
      <w:r w:rsidR="0071061B" w:rsidRPr="00771064">
        <w:rPr>
          <w:rFonts w:ascii="Times New Roman" w:eastAsia="Times New Roman" w:hAnsi="Times New Roman" w:cs="Times New Roman"/>
          <w:sz w:val="28"/>
          <w:szCs w:val="28"/>
          <w:lang w:eastAsia="ru-RU"/>
        </w:rPr>
        <w:t>Ждановское</w:t>
      </w:r>
      <w:proofErr w:type="spellEnd"/>
    </w:p>
    <w:p w:rsidR="00771064" w:rsidRDefault="00771064" w:rsidP="00771064">
      <w:pPr>
        <w:tabs>
          <w:tab w:val="left" w:pos="5505"/>
        </w:tabs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71064" w:rsidRDefault="00771064" w:rsidP="00771064">
      <w:pPr>
        <w:pStyle w:val="a6"/>
        <w:numPr>
          <w:ilvl w:val="0"/>
          <w:numId w:val="9"/>
        </w:numPr>
        <w:tabs>
          <w:tab w:val="left" w:pos="5505"/>
        </w:tabs>
        <w:spacing w:after="0" w:line="240" w:lineRule="auto"/>
        <w:ind w:right="14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710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Роль парка в композиционно-пространственной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структуре окружающего ландшафта, природные особенности местности, включая оформление композиционно-активных элементов рельефа, водоема и контуров природных лесных массивов;</w:t>
      </w:r>
    </w:p>
    <w:p w:rsidR="00771064" w:rsidRPr="00771064" w:rsidRDefault="00771064" w:rsidP="00771064">
      <w:pPr>
        <w:pStyle w:val="a6"/>
        <w:tabs>
          <w:tab w:val="left" w:pos="5505"/>
        </w:tabs>
        <w:spacing w:after="0" w:line="240" w:lineRule="auto"/>
        <w:ind w:right="141"/>
        <w:jc w:val="both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771064" w:rsidRDefault="00771064" w:rsidP="00771064">
      <w:pPr>
        <w:pStyle w:val="a6"/>
        <w:numPr>
          <w:ilvl w:val="0"/>
          <w:numId w:val="9"/>
        </w:numPr>
        <w:tabs>
          <w:tab w:val="left" w:pos="5505"/>
        </w:tabs>
        <w:spacing w:after="0" w:line="240" w:lineRule="auto"/>
        <w:ind w:right="14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Секторы и направления видовых раскрытий, визуальные связи памятника с ценным природным окружением;</w:t>
      </w:r>
    </w:p>
    <w:p w:rsidR="00771064" w:rsidRPr="00771064" w:rsidRDefault="00771064" w:rsidP="00771064">
      <w:pPr>
        <w:tabs>
          <w:tab w:val="left" w:pos="5505"/>
        </w:tabs>
        <w:spacing w:after="0" w:line="240" w:lineRule="auto"/>
        <w:ind w:right="141"/>
        <w:jc w:val="both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771064" w:rsidRDefault="00771064" w:rsidP="00771064">
      <w:pPr>
        <w:pStyle w:val="a6"/>
        <w:numPr>
          <w:ilvl w:val="0"/>
          <w:numId w:val="9"/>
        </w:numPr>
        <w:tabs>
          <w:tab w:val="left" w:pos="5505"/>
        </w:tabs>
        <w:spacing w:after="0" w:line="240" w:lineRule="auto"/>
        <w:ind w:right="14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Характерные точки визуального восприятия памятника и композиционно взаимосвязанного с ними природного окружения;</w:t>
      </w:r>
    </w:p>
    <w:p w:rsidR="00223438" w:rsidRPr="00223438" w:rsidRDefault="00223438" w:rsidP="00223438">
      <w:pPr>
        <w:tabs>
          <w:tab w:val="left" w:pos="5505"/>
        </w:tabs>
        <w:spacing w:after="0" w:line="240" w:lineRule="auto"/>
        <w:ind w:right="141"/>
        <w:jc w:val="both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771064" w:rsidRDefault="00771064" w:rsidP="00771064">
      <w:pPr>
        <w:pStyle w:val="a6"/>
        <w:numPr>
          <w:ilvl w:val="0"/>
          <w:numId w:val="9"/>
        </w:numPr>
        <w:tabs>
          <w:tab w:val="left" w:pos="5505"/>
        </w:tabs>
        <w:spacing w:after="0" w:line="240" w:lineRule="auto"/>
        <w:ind w:right="14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Основные композиционные оси парка;</w:t>
      </w:r>
    </w:p>
    <w:p w:rsidR="00223438" w:rsidRPr="00223438" w:rsidRDefault="00223438" w:rsidP="00223438">
      <w:pPr>
        <w:tabs>
          <w:tab w:val="left" w:pos="5505"/>
        </w:tabs>
        <w:spacing w:after="0" w:line="240" w:lineRule="auto"/>
        <w:ind w:right="141"/>
        <w:jc w:val="both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771064" w:rsidRDefault="00771064" w:rsidP="00771064">
      <w:pPr>
        <w:pStyle w:val="a6"/>
        <w:numPr>
          <w:ilvl w:val="0"/>
          <w:numId w:val="9"/>
        </w:numPr>
        <w:tabs>
          <w:tab w:val="left" w:pos="5505"/>
        </w:tabs>
        <w:spacing w:after="0" w:line="240" w:lineRule="auto"/>
        <w:ind w:right="14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Местоположение и объемно-пространственные характеристики дачных построек первой половины ХХ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.;</w:t>
      </w:r>
    </w:p>
    <w:p w:rsidR="00223438" w:rsidRPr="00223438" w:rsidRDefault="00223438" w:rsidP="00223438">
      <w:pPr>
        <w:pStyle w:val="a6"/>
        <w:tabs>
          <w:tab w:val="left" w:pos="5505"/>
        </w:tabs>
        <w:spacing w:after="0" w:line="240" w:lineRule="auto"/>
        <w:ind w:right="141"/>
        <w:jc w:val="both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771064" w:rsidRDefault="00771064" w:rsidP="00771064">
      <w:pPr>
        <w:pStyle w:val="a6"/>
        <w:numPr>
          <w:ilvl w:val="0"/>
          <w:numId w:val="9"/>
        </w:numPr>
        <w:tabs>
          <w:tab w:val="left" w:pos="5505"/>
        </w:tabs>
        <w:spacing w:after="0" w:line="240" w:lineRule="auto"/>
        <w:ind w:right="14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Участки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старовозрастных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эстетически привлекательных сосновых и еловых лесов на хорошо выраженных формах рельефа;</w:t>
      </w:r>
    </w:p>
    <w:p w:rsidR="00223438" w:rsidRPr="00223438" w:rsidRDefault="00223438" w:rsidP="00223438">
      <w:pPr>
        <w:pStyle w:val="a6"/>
        <w:tabs>
          <w:tab w:val="left" w:pos="5505"/>
        </w:tabs>
        <w:spacing w:after="0" w:line="240" w:lineRule="auto"/>
        <w:ind w:right="141"/>
        <w:jc w:val="both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771064" w:rsidRDefault="00771064" w:rsidP="00771064">
      <w:pPr>
        <w:pStyle w:val="a6"/>
        <w:numPr>
          <w:ilvl w:val="0"/>
          <w:numId w:val="9"/>
        </w:numPr>
        <w:tabs>
          <w:tab w:val="left" w:pos="5505"/>
        </w:tabs>
        <w:spacing w:after="0" w:line="240" w:lineRule="auto"/>
        <w:ind w:right="14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Дорожно-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тропиночная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сеть парка;</w:t>
      </w:r>
    </w:p>
    <w:p w:rsidR="00223438" w:rsidRPr="00223438" w:rsidRDefault="00223438" w:rsidP="00223438">
      <w:pPr>
        <w:pStyle w:val="a6"/>
        <w:tabs>
          <w:tab w:val="left" w:pos="5505"/>
        </w:tabs>
        <w:spacing w:after="0" w:line="240" w:lineRule="auto"/>
        <w:ind w:right="141"/>
        <w:jc w:val="both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771064" w:rsidRDefault="00771064" w:rsidP="00771064">
      <w:pPr>
        <w:pStyle w:val="a6"/>
        <w:numPr>
          <w:ilvl w:val="0"/>
          <w:numId w:val="9"/>
        </w:numPr>
        <w:tabs>
          <w:tab w:val="left" w:pos="5505"/>
        </w:tabs>
        <w:spacing w:after="0" w:line="240" w:lineRule="auto"/>
        <w:ind w:right="14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Основные аллеи парка;</w:t>
      </w:r>
    </w:p>
    <w:p w:rsidR="00223438" w:rsidRPr="00223438" w:rsidRDefault="00223438" w:rsidP="00223438">
      <w:pPr>
        <w:pStyle w:val="a6"/>
        <w:tabs>
          <w:tab w:val="left" w:pos="5505"/>
        </w:tabs>
        <w:spacing w:after="0" w:line="240" w:lineRule="auto"/>
        <w:ind w:right="141"/>
        <w:jc w:val="both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771064" w:rsidRDefault="00771064" w:rsidP="00771064">
      <w:pPr>
        <w:pStyle w:val="a6"/>
        <w:numPr>
          <w:ilvl w:val="0"/>
          <w:numId w:val="9"/>
        </w:numPr>
        <w:tabs>
          <w:tab w:val="left" w:pos="5505"/>
        </w:tabs>
        <w:spacing w:after="0" w:line="240" w:lineRule="auto"/>
        <w:ind w:right="14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Местоположение мостов через ручей;</w:t>
      </w:r>
    </w:p>
    <w:p w:rsidR="00223438" w:rsidRPr="00223438" w:rsidRDefault="00223438" w:rsidP="00223438">
      <w:pPr>
        <w:pStyle w:val="a6"/>
        <w:tabs>
          <w:tab w:val="left" w:pos="5505"/>
        </w:tabs>
        <w:spacing w:after="0" w:line="240" w:lineRule="auto"/>
        <w:ind w:right="141"/>
        <w:jc w:val="both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771064" w:rsidRDefault="00771064" w:rsidP="00771064">
      <w:pPr>
        <w:pStyle w:val="a6"/>
        <w:numPr>
          <w:ilvl w:val="0"/>
          <w:numId w:val="9"/>
        </w:numPr>
        <w:tabs>
          <w:tab w:val="left" w:pos="5505"/>
        </w:tabs>
        <w:spacing w:after="0" w:line="240" w:lineRule="auto"/>
        <w:ind w:right="14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Рельеф на территории парка;</w:t>
      </w:r>
    </w:p>
    <w:p w:rsidR="00223438" w:rsidRPr="00223438" w:rsidRDefault="00223438" w:rsidP="00223438">
      <w:pPr>
        <w:pStyle w:val="a6"/>
        <w:tabs>
          <w:tab w:val="left" w:pos="5505"/>
        </w:tabs>
        <w:spacing w:after="0" w:line="240" w:lineRule="auto"/>
        <w:ind w:right="141"/>
        <w:jc w:val="both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771064" w:rsidRDefault="00771064" w:rsidP="00771064">
      <w:pPr>
        <w:pStyle w:val="a6"/>
        <w:numPr>
          <w:ilvl w:val="0"/>
          <w:numId w:val="9"/>
        </w:numPr>
        <w:tabs>
          <w:tab w:val="left" w:pos="5505"/>
        </w:tabs>
        <w:spacing w:after="0" w:line="240" w:lineRule="auto"/>
        <w:ind w:right="14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Биологически ценные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старовозрастные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леса с черной ольхой, елью, березой;</w:t>
      </w:r>
    </w:p>
    <w:p w:rsidR="00223438" w:rsidRPr="00223438" w:rsidRDefault="00223438" w:rsidP="00223438">
      <w:pPr>
        <w:pStyle w:val="a6"/>
        <w:tabs>
          <w:tab w:val="left" w:pos="5505"/>
        </w:tabs>
        <w:spacing w:after="0" w:line="240" w:lineRule="auto"/>
        <w:ind w:right="141"/>
        <w:jc w:val="both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771064" w:rsidRDefault="00771064" w:rsidP="00771064">
      <w:pPr>
        <w:pStyle w:val="a6"/>
        <w:numPr>
          <w:ilvl w:val="0"/>
          <w:numId w:val="9"/>
        </w:numPr>
        <w:tabs>
          <w:tab w:val="left" w:pos="5505"/>
        </w:tabs>
        <w:spacing w:after="0" w:line="240" w:lineRule="auto"/>
        <w:ind w:right="14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Участки с широколиственными древесными породами, орешником и редкими видами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интродуцентов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223438" w:rsidRPr="00223438" w:rsidRDefault="00223438" w:rsidP="00223438">
      <w:pPr>
        <w:pStyle w:val="a6"/>
        <w:tabs>
          <w:tab w:val="left" w:pos="5505"/>
        </w:tabs>
        <w:spacing w:after="0" w:line="240" w:lineRule="auto"/>
        <w:ind w:right="141"/>
        <w:jc w:val="both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771064" w:rsidRPr="00771064" w:rsidRDefault="00223438" w:rsidP="00771064">
      <w:pPr>
        <w:pStyle w:val="a6"/>
        <w:numPr>
          <w:ilvl w:val="0"/>
          <w:numId w:val="9"/>
        </w:numPr>
        <w:tabs>
          <w:tab w:val="left" w:pos="5505"/>
        </w:tabs>
        <w:spacing w:after="0" w:line="240" w:lineRule="auto"/>
        <w:ind w:right="14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Элементы регулярного старого парка, представленные липовой аллеей и ее рядовыми посадками, а также рядовыми посадками ели, созданные в первой половине ХХ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1061B" w:rsidRPr="00B86E0A" w:rsidRDefault="0071061B" w:rsidP="0071061B">
      <w:pPr>
        <w:spacing w:after="0" w:line="240" w:lineRule="auto"/>
        <w:ind w:right="14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77FDF" w:rsidRDefault="00477FDF" w:rsidP="00120774">
      <w:pPr>
        <w:ind w:right="141"/>
      </w:pPr>
    </w:p>
    <w:p w:rsidR="0071061B" w:rsidRDefault="0071061B" w:rsidP="00120774">
      <w:pPr>
        <w:ind w:right="141"/>
        <w:rPr>
          <w:noProof/>
          <w:lang w:eastAsia="ru-RU"/>
        </w:rPr>
      </w:pPr>
    </w:p>
    <w:p w:rsidR="00223438" w:rsidRDefault="00223438" w:rsidP="00120774">
      <w:pPr>
        <w:ind w:right="141"/>
        <w:rPr>
          <w:noProof/>
          <w:lang w:eastAsia="ru-RU"/>
        </w:rPr>
      </w:pPr>
    </w:p>
    <w:p w:rsidR="00223438" w:rsidRDefault="00223438" w:rsidP="00120774">
      <w:pPr>
        <w:ind w:right="141"/>
        <w:rPr>
          <w:noProof/>
          <w:lang w:eastAsia="ru-RU"/>
        </w:rPr>
      </w:pPr>
    </w:p>
    <w:p w:rsidR="00223438" w:rsidRDefault="00223438" w:rsidP="00223438">
      <w:pPr>
        <w:ind w:right="141"/>
        <w:rPr>
          <w:rFonts w:ascii="Times New Roman" w:hAnsi="Times New Roman" w:cs="Times New Roman"/>
          <w:b/>
        </w:rPr>
      </w:pPr>
    </w:p>
    <w:p w:rsidR="00223438" w:rsidRDefault="00223438" w:rsidP="00223438">
      <w:pPr>
        <w:ind w:right="141"/>
        <w:rPr>
          <w:rFonts w:ascii="Times New Roman" w:hAnsi="Times New Roman" w:cs="Times New Roman"/>
          <w:b/>
        </w:rPr>
      </w:pPr>
    </w:p>
    <w:p w:rsidR="00223438" w:rsidRDefault="00223438" w:rsidP="00223438">
      <w:pPr>
        <w:ind w:right="141"/>
        <w:rPr>
          <w:rFonts w:ascii="Times New Roman" w:hAnsi="Times New Roman" w:cs="Times New Roman"/>
          <w:b/>
        </w:rPr>
      </w:pPr>
    </w:p>
    <w:p w:rsidR="00223438" w:rsidRDefault="00223438" w:rsidP="00223438">
      <w:pPr>
        <w:ind w:right="141"/>
        <w:rPr>
          <w:rFonts w:ascii="Times New Roman" w:hAnsi="Times New Roman" w:cs="Times New Roman"/>
          <w:b/>
        </w:rPr>
      </w:pPr>
    </w:p>
    <w:p w:rsidR="00223438" w:rsidRDefault="00223438" w:rsidP="00223438">
      <w:pPr>
        <w:ind w:right="141"/>
        <w:rPr>
          <w:rFonts w:ascii="Times New Roman" w:hAnsi="Times New Roman" w:cs="Times New Roman"/>
          <w:b/>
        </w:rPr>
      </w:pPr>
    </w:p>
    <w:p w:rsidR="00223438" w:rsidRDefault="00223438" w:rsidP="00223438">
      <w:pPr>
        <w:ind w:right="141"/>
        <w:rPr>
          <w:rFonts w:ascii="Times New Roman" w:hAnsi="Times New Roman" w:cs="Times New Roman"/>
          <w:b/>
        </w:rPr>
      </w:pPr>
    </w:p>
    <w:p w:rsidR="00223438" w:rsidRDefault="00223438" w:rsidP="00223438">
      <w:pPr>
        <w:ind w:right="141"/>
        <w:rPr>
          <w:rFonts w:ascii="Times New Roman" w:hAnsi="Times New Roman" w:cs="Times New Roman"/>
          <w:b/>
        </w:rPr>
      </w:pPr>
    </w:p>
    <w:p w:rsidR="00223438" w:rsidRDefault="00223438" w:rsidP="00223438">
      <w:pPr>
        <w:ind w:right="141"/>
        <w:rPr>
          <w:rFonts w:ascii="Times New Roman" w:hAnsi="Times New Roman" w:cs="Times New Roman"/>
          <w:b/>
        </w:rPr>
      </w:pPr>
    </w:p>
    <w:p w:rsidR="00223438" w:rsidRDefault="00223438" w:rsidP="00223438">
      <w:pPr>
        <w:spacing w:after="0"/>
        <w:ind w:right="142"/>
        <w:rPr>
          <w:rFonts w:ascii="Times New Roman" w:hAnsi="Times New Roman" w:cs="Times New Roman"/>
          <w:b/>
        </w:rPr>
      </w:pPr>
    </w:p>
    <w:p w:rsidR="00223438" w:rsidRPr="00223438" w:rsidRDefault="00223438" w:rsidP="00223438">
      <w:pPr>
        <w:spacing w:after="0"/>
        <w:ind w:right="142"/>
        <w:rPr>
          <w:rFonts w:ascii="Times New Roman" w:hAnsi="Times New Roman" w:cs="Times New Roman"/>
          <w:b/>
        </w:rPr>
      </w:pPr>
      <w:r w:rsidRPr="00223438">
        <w:rPr>
          <w:rFonts w:ascii="Times New Roman" w:hAnsi="Times New Roman" w:cs="Times New Roman"/>
          <w:b/>
        </w:rPr>
        <w:t>Подготовлено:</w:t>
      </w:r>
    </w:p>
    <w:p w:rsidR="00223438" w:rsidRPr="00223438" w:rsidRDefault="00223438" w:rsidP="00223438">
      <w:pPr>
        <w:spacing w:after="0"/>
        <w:ind w:right="142"/>
        <w:rPr>
          <w:rFonts w:ascii="Times New Roman" w:hAnsi="Times New Roman" w:cs="Times New Roman"/>
        </w:rPr>
      </w:pPr>
      <w:r w:rsidRPr="00223438">
        <w:rPr>
          <w:rFonts w:ascii="Times New Roman" w:hAnsi="Times New Roman" w:cs="Times New Roman"/>
        </w:rPr>
        <w:t xml:space="preserve">Главный специалист отдела по осуществлению полномочий Ленинградской области в сфере объектов культурного наследия департамента государственной охраны, сохранения и использования  объектов культурного наследия комитета по культуре Ленинградской области   </w:t>
      </w:r>
    </w:p>
    <w:p w:rsidR="00223438" w:rsidRPr="00223438" w:rsidRDefault="00223438" w:rsidP="00223438">
      <w:pPr>
        <w:spacing w:after="0"/>
        <w:ind w:right="142"/>
        <w:rPr>
          <w:rFonts w:ascii="Times New Roman" w:hAnsi="Times New Roman" w:cs="Times New Roman"/>
        </w:rPr>
      </w:pPr>
    </w:p>
    <w:p w:rsidR="00223438" w:rsidRPr="00223438" w:rsidRDefault="00223438" w:rsidP="00223438">
      <w:pPr>
        <w:spacing w:after="0"/>
        <w:ind w:right="142"/>
        <w:rPr>
          <w:rFonts w:ascii="Times New Roman" w:hAnsi="Times New Roman" w:cs="Times New Roman"/>
        </w:rPr>
      </w:pPr>
      <w:r w:rsidRPr="00223438">
        <w:rPr>
          <w:rFonts w:ascii="Times New Roman" w:hAnsi="Times New Roman" w:cs="Times New Roman"/>
        </w:rPr>
        <w:t xml:space="preserve">_________________И.Е. Ефимова </w:t>
      </w:r>
    </w:p>
    <w:p w:rsidR="00223438" w:rsidRPr="00223438" w:rsidRDefault="00223438" w:rsidP="00223438">
      <w:pPr>
        <w:spacing w:after="0"/>
        <w:ind w:right="142"/>
        <w:rPr>
          <w:rFonts w:ascii="Times New Roman" w:hAnsi="Times New Roman" w:cs="Times New Roman"/>
        </w:rPr>
      </w:pPr>
    </w:p>
    <w:p w:rsidR="00223438" w:rsidRPr="00223438" w:rsidRDefault="00223438" w:rsidP="00223438">
      <w:pPr>
        <w:spacing w:after="0"/>
        <w:ind w:right="142"/>
        <w:rPr>
          <w:rFonts w:ascii="Times New Roman" w:hAnsi="Times New Roman" w:cs="Times New Roman"/>
          <w:b/>
        </w:rPr>
      </w:pPr>
      <w:r w:rsidRPr="00223438">
        <w:rPr>
          <w:rFonts w:ascii="Times New Roman" w:hAnsi="Times New Roman" w:cs="Times New Roman"/>
          <w:b/>
        </w:rPr>
        <w:t>Согласовано:</w:t>
      </w:r>
    </w:p>
    <w:p w:rsidR="00223438" w:rsidRPr="00223438" w:rsidRDefault="00223438" w:rsidP="00223438">
      <w:pPr>
        <w:spacing w:after="0"/>
        <w:ind w:right="142"/>
        <w:rPr>
          <w:rFonts w:ascii="Times New Roman" w:hAnsi="Times New Roman" w:cs="Times New Roman"/>
        </w:rPr>
      </w:pPr>
      <w:r w:rsidRPr="00223438">
        <w:rPr>
          <w:rFonts w:ascii="Times New Roman" w:hAnsi="Times New Roman" w:cs="Times New Roman"/>
        </w:rPr>
        <w:t xml:space="preserve">Заместитель председателя комитета - начальник департамента государственной охраны, сохранения и использования  объектов культурного наследия комитета по культуре Ленинградской области  </w:t>
      </w:r>
    </w:p>
    <w:p w:rsidR="00223438" w:rsidRPr="00223438" w:rsidRDefault="00223438" w:rsidP="00223438">
      <w:pPr>
        <w:spacing w:after="0"/>
        <w:ind w:right="142"/>
        <w:rPr>
          <w:rFonts w:ascii="Times New Roman" w:hAnsi="Times New Roman" w:cs="Times New Roman"/>
        </w:rPr>
      </w:pPr>
    </w:p>
    <w:p w:rsidR="00223438" w:rsidRPr="00223438" w:rsidRDefault="00223438" w:rsidP="00223438">
      <w:pPr>
        <w:spacing w:after="0"/>
        <w:ind w:right="142"/>
        <w:rPr>
          <w:rFonts w:ascii="Times New Roman" w:hAnsi="Times New Roman" w:cs="Times New Roman"/>
        </w:rPr>
      </w:pPr>
      <w:r w:rsidRPr="00223438">
        <w:rPr>
          <w:rFonts w:ascii="Times New Roman" w:hAnsi="Times New Roman" w:cs="Times New Roman"/>
        </w:rPr>
        <w:t>__________________ А.М. Ермаков</w:t>
      </w:r>
    </w:p>
    <w:p w:rsidR="00223438" w:rsidRPr="00223438" w:rsidRDefault="00223438" w:rsidP="00223438">
      <w:pPr>
        <w:spacing w:after="0"/>
        <w:ind w:right="142"/>
        <w:rPr>
          <w:rFonts w:ascii="Times New Roman" w:hAnsi="Times New Roman" w:cs="Times New Roman"/>
        </w:rPr>
      </w:pPr>
    </w:p>
    <w:p w:rsidR="00223438" w:rsidRPr="00223438" w:rsidRDefault="00223438" w:rsidP="00223438">
      <w:pPr>
        <w:spacing w:after="0"/>
        <w:ind w:right="142"/>
        <w:rPr>
          <w:rFonts w:ascii="Times New Roman" w:hAnsi="Times New Roman" w:cs="Times New Roman"/>
        </w:rPr>
      </w:pPr>
      <w:r w:rsidRPr="00223438">
        <w:rPr>
          <w:rFonts w:ascii="Times New Roman" w:hAnsi="Times New Roman" w:cs="Times New Roman"/>
        </w:rPr>
        <w:t>Заместитель начальника</w:t>
      </w:r>
      <w:r>
        <w:rPr>
          <w:rFonts w:ascii="Times New Roman" w:hAnsi="Times New Roman" w:cs="Times New Roman"/>
        </w:rPr>
        <w:t xml:space="preserve"> </w:t>
      </w:r>
      <w:r w:rsidRPr="00223438">
        <w:rPr>
          <w:rFonts w:ascii="Times New Roman" w:hAnsi="Times New Roman" w:cs="Times New Roman"/>
        </w:rPr>
        <w:t xml:space="preserve"> департамента государственной охраны, сохранения и использования  объектов культурного наследия комитета по культуре Ленинградской области  </w:t>
      </w:r>
    </w:p>
    <w:p w:rsidR="00223438" w:rsidRPr="00223438" w:rsidRDefault="00223438" w:rsidP="00223438">
      <w:pPr>
        <w:spacing w:after="0"/>
        <w:ind w:right="142"/>
        <w:rPr>
          <w:rFonts w:ascii="Times New Roman" w:hAnsi="Times New Roman" w:cs="Times New Roman"/>
        </w:rPr>
      </w:pPr>
    </w:p>
    <w:p w:rsidR="00223438" w:rsidRPr="00223438" w:rsidRDefault="00223438" w:rsidP="00223438">
      <w:pPr>
        <w:spacing w:after="0"/>
        <w:ind w:right="142"/>
        <w:rPr>
          <w:rFonts w:ascii="Times New Roman" w:hAnsi="Times New Roman" w:cs="Times New Roman"/>
        </w:rPr>
      </w:pPr>
      <w:r w:rsidRPr="00223438">
        <w:rPr>
          <w:rFonts w:ascii="Times New Roman" w:hAnsi="Times New Roman" w:cs="Times New Roman"/>
        </w:rPr>
        <w:t>__________________ Г.Е. Лазарева</w:t>
      </w:r>
    </w:p>
    <w:p w:rsidR="00223438" w:rsidRPr="00223438" w:rsidRDefault="00223438" w:rsidP="00223438">
      <w:pPr>
        <w:spacing w:after="0"/>
        <w:ind w:right="142"/>
        <w:rPr>
          <w:rFonts w:ascii="Times New Roman" w:hAnsi="Times New Roman" w:cs="Times New Roman"/>
        </w:rPr>
      </w:pPr>
    </w:p>
    <w:p w:rsidR="00223438" w:rsidRPr="00223438" w:rsidRDefault="00223438" w:rsidP="00223438">
      <w:pPr>
        <w:spacing w:after="0"/>
        <w:ind w:right="142"/>
        <w:rPr>
          <w:rFonts w:ascii="Times New Roman" w:hAnsi="Times New Roman" w:cs="Times New Roman"/>
        </w:rPr>
      </w:pPr>
      <w:r w:rsidRPr="00223438">
        <w:rPr>
          <w:rFonts w:ascii="Times New Roman" w:hAnsi="Times New Roman" w:cs="Times New Roman"/>
        </w:rPr>
        <w:t>Сектор правового обеспечения департамента государственной охраны, сохранения и использования объектов культурного наследия комитета по культуре Ленинградской области</w:t>
      </w:r>
    </w:p>
    <w:p w:rsidR="00223438" w:rsidRPr="00223438" w:rsidRDefault="00223438" w:rsidP="00223438">
      <w:pPr>
        <w:spacing w:after="0"/>
        <w:ind w:right="142"/>
        <w:rPr>
          <w:rFonts w:ascii="Times New Roman" w:hAnsi="Times New Roman" w:cs="Times New Roman"/>
        </w:rPr>
      </w:pPr>
    </w:p>
    <w:p w:rsidR="00223438" w:rsidRPr="00223438" w:rsidRDefault="00223438" w:rsidP="00223438">
      <w:pPr>
        <w:spacing w:after="0"/>
        <w:ind w:right="142"/>
        <w:rPr>
          <w:rFonts w:ascii="Times New Roman" w:hAnsi="Times New Roman" w:cs="Times New Roman"/>
        </w:rPr>
      </w:pPr>
      <w:r w:rsidRPr="00223438">
        <w:rPr>
          <w:rFonts w:ascii="Times New Roman" w:hAnsi="Times New Roman" w:cs="Times New Roman"/>
        </w:rPr>
        <w:t xml:space="preserve">__________________ </w:t>
      </w:r>
    </w:p>
    <w:p w:rsidR="00223438" w:rsidRPr="00223438" w:rsidRDefault="00223438" w:rsidP="00223438">
      <w:pPr>
        <w:spacing w:after="0"/>
        <w:ind w:right="142"/>
        <w:rPr>
          <w:rFonts w:ascii="Times New Roman" w:hAnsi="Times New Roman" w:cs="Times New Roman"/>
        </w:rPr>
      </w:pPr>
    </w:p>
    <w:p w:rsidR="00223438" w:rsidRPr="00223438" w:rsidRDefault="00223438" w:rsidP="00223438">
      <w:pPr>
        <w:spacing w:after="0"/>
        <w:ind w:right="142"/>
        <w:rPr>
          <w:rFonts w:ascii="Times New Roman" w:hAnsi="Times New Roman" w:cs="Times New Roman"/>
          <w:b/>
        </w:rPr>
      </w:pPr>
      <w:r w:rsidRPr="00223438">
        <w:rPr>
          <w:rFonts w:ascii="Times New Roman" w:hAnsi="Times New Roman" w:cs="Times New Roman"/>
          <w:b/>
        </w:rPr>
        <w:t xml:space="preserve">Ознакомлен: </w:t>
      </w:r>
    </w:p>
    <w:p w:rsidR="00223438" w:rsidRPr="00223438" w:rsidRDefault="00223438" w:rsidP="00223438">
      <w:pPr>
        <w:spacing w:after="0"/>
        <w:ind w:right="142"/>
        <w:rPr>
          <w:rFonts w:ascii="Times New Roman" w:hAnsi="Times New Roman" w:cs="Times New Roman"/>
        </w:rPr>
      </w:pPr>
      <w:r w:rsidRPr="00223438">
        <w:rPr>
          <w:rFonts w:ascii="Times New Roman" w:hAnsi="Times New Roman" w:cs="Times New Roman"/>
        </w:rPr>
        <w:t xml:space="preserve">Заместитель начальника департамента государственной охраны, сохранения и использования  объектов культурного наследия комитета по культуре Ленинградской области  </w:t>
      </w:r>
    </w:p>
    <w:p w:rsidR="00223438" w:rsidRPr="00223438" w:rsidRDefault="00223438" w:rsidP="00223438">
      <w:pPr>
        <w:spacing w:after="0"/>
        <w:ind w:right="142"/>
        <w:rPr>
          <w:rFonts w:ascii="Times New Roman" w:hAnsi="Times New Roman" w:cs="Times New Roman"/>
        </w:rPr>
      </w:pPr>
    </w:p>
    <w:p w:rsidR="00223438" w:rsidRPr="00223438" w:rsidRDefault="00223438" w:rsidP="00223438">
      <w:pPr>
        <w:spacing w:after="0"/>
        <w:ind w:right="142"/>
        <w:rPr>
          <w:rFonts w:ascii="Times New Roman" w:hAnsi="Times New Roman" w:cs="Times New Roman"/>
        </w:rPr>
      </w:pPr>
      <w:r w:rsidRPr="00223438">
        <w:rPr>
          <w:rFonts w:ascii="Times New Roman" w:hAnsi="Times New Roman" w:cs="Times New Roman"/>
        </w:rPr>
        <w:t>__________________ Г.Е. Лазарева</w:t>
      </w:r>
    </w:p>
    <w:p w:rsidR="00223438" w:rsidRDefault="00223438" w:rsidP="00120774">
      <w:pPr>
        <w:ind w:right="141"/>
      </w:pPr>
    </w:p>
    <w:p w:rsidR="00223438" w:rsidRPr="00223438" w:rsidRDefault="00223438" w:rsidP="00223438">
      <w:pPr>
        <w:spacing w:after="0"/>
        <w:ind w:right="142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Начальник</w:t>
      </w:r>
      <w:r w:rsidRPr="00223438">
        <w:rPr>
          <w:rFonts w:ascii="Times New Roman" w:hAnsi="Times New Roman" w:cs="Times New Roman"/>
        </w:rPr>
        <w:t xml:space="preserve"> отдела по осуществлению полномочий Ленинградской области в сфере объектов культурного наследия департамента государственной охраны, сохранения и использования  объектов культурного наследия комитета по культуре Ленинградской области   </w:t>
      </w:r>
    </w:p>
    <w:p w:rsidR="00223438" w:rsidRPr="00223438" w:rsidRDefault="00223438" w:rsidP="00223438">
      <w:pPr>
        <w:spacing w:after="0"/>
        <w:ind w:right="142"/>
        <w:rPr>
          <w:rFonts w:ascii="Times New Roman" w:hAnsi="Times New Roman" w:cs="Times New Roman"/>
        </w:rPr>
      </w:pPr>
    </w:p>
    <w:p w:rsidR="00223438" w:rsidRPr="00223438" w:rsidRDefault="00223438" w:rsidP="00223438">
      <w:pPr>
        <w:spacing w:after="0"/>
        <w:ind w:right="142"/>
        <w:rPr>
          <w:rFonts w:ascii="Times New Roman" w:hAnsi="Times New Roman" w:cs="Times New Roman"/>
        </w:rPr>
      </w:pPr>
      <w:r w:rsidRPr="00223438">
        <w:rPr>
          <w:rFonts w:ascii="Times New Roman" w:hAnsi="Times New Roman" w:cs="Times New Roman"/>
        </w:rPr>
        <w:t>_________________</w:t>
      </w:r>
      <w:r>
        <w:rPr>
          <w:rFonts w:ascii="Times New Roman" w:hAnsi="Times New Roman" w:cs="Times New Roman"/>
        </w:rPr>
        <w:t>А.В. Сорокин</w:t>
      </w:r>
      <w:r w:rsidRPr="00223438">
        <w:rPr>
          <w:rFonts w:ascii="Times New Roman" w:hAnsi="Times New Roman" w:cs="Times New Roman"/>
        </w:rPr>
        <w:t xml:space="preserve"> </w:t>
      </w:r>
    </w:p>
    <w:sectPr w:rsidR="00223438" w:rsidRPr="00223438" w:rsidSect="00120774">
      <w:pgSz w:w="11906" w:h="16838"/>
      <w:pgMar w:top="1134" w:right="566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293F78"/>
    <w:multiLevelType w:val="hybridMultilevel"/>
    <w:tmpl w:val="2A6856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6BB4103"/>
    <w:multiLevelType w:val="hybridMultilevel"/>
    <w:tmpl w:val="C888B44E"/>
    <w:lvl w:ilvl="0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1F651CDE"/>
    <w:multiLevelType w:val="hybridMultilevel"/>
    <w:tmpl w:val="2F10083A"/>
    <w:lvl w:ilvl="0" w:tplc="04190003">
      <w:start w:val="1"/>
      <w:numFmt w:val="bullet"/>
      <w:lvlText w:val="o"/>
      <w:lvlJc w:val="left"/>
      <w:pPr>
        <w:ind w:left="1068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">
    <w:nsid w:val="2D8F0968"/>
    <w:multiLevelType w:val="hybridMultilevel"/>
    <w:tmpl w:val="12F807F4"/>
    <w:lvl w:ilvl="0" w:tplc="B448B454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DD5507F"/>
    <w:multiLevelType w:val="hybridMultilevel"/>
    <w:tmpl w:val="C316A4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03D1A43"/>
    <w:multiLevelType w:val="hybridMultilevel"/>
    <w:tmpl w:val="272C379C"/>
    <w:lvl w:ilvl="0" w:tplc="DE6EDE24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6">
    <w:nsid w:val="69E00489"/>
    <w:multiLevelType w:val="hybridMultilevel"/>
    <w:tmpl w:val="986CF0B8"/>
    <w:lvl w:ilvl="0" w:tplc="B448B454">
      <w:start w:val="1"/>
      <w:numFmt w:val="bullet"/>
      <w:lvlText w:val="-"/>
      <w:lvlJc w:val="left"/>
      <w:pPr>
        <w:ind w:left="529" w:hanging="428"/>
      </w:pPr>
      <w:rPr>
        <w:rFonts w:hint="default"/>
        <w:w w:val="99"/>
      </w:rPr>
    </w:lvl>
    <w:lvl w:ilvl="1" w:tplc="538A45F6">
      <w:numFmt w:val="bullet"/>
      <w:lvlText w:val="•"/>
      <w:lvlJc w:val="left"/>
      <w:pPr>
        <w:ind w:left="1424" w:hanging="428"/>
      </w:pPr>
    </w:lvl>
    <w:lvl w:ilvl="2" w:tplc="6A18B984">
      <w:numFmt w:val="bullet"/>
      <w:lvlText w:val="•"/>
      <w:lvlJc w:val="left"/>
      <w:pPr>
        <w:ind w:left="2329" w:hanging="428"/>
      </w:pPr>
    </w:lvl>
    <w:lvl w:ilvl="3" w:tplc="7AF6C9BC">
      <w:numFmt w:val="bullet"/>
      <w:lvlText w:val="•"/>
      <w:lvlJc w:val="left"/>
      <w:pPr>
        <w:ind w:left="3233" w:hanging="428"/>
      </w:pPr>
    </w:lvl>
    <w:lvl w:ilvl="4" w:tplc="A47EF3F4">
      <w:numFmt w:val="bullet"/>
      <w:lvlText w:val="•"/>
      <w:lvlJc w:val="left"/>
      <w:pPr>
        <w:ind w:left="4138" w:hanging="428"/>
      </w:pPr>
    </w:lvl>
    <w:lvl w:ilvl="5" w:tplc="573C0C68">
      <w:numFmt w:val="bullet"/>
      <w:lvlText w:val="•"/>
      <w:lvlJc w:val="left"/>
      <w:pPr>
        <w:ind w:left="5043" w:hanging="428"/>
      </w:pPr>
    </w:lvl>
    <w:lvl w:ilvl="6" w:tplc="649AE9AA">
      <w:numFmt w:val="bullet"/>
      <w:lvlText w:val="•"/>
      <w:lvlJc w:val="left"/>
      <w:pPr>
        <w:ind w:left="5947" w:hanging="428"/>
      </w:pPr>
    </w:lvl>
    <w:lvl w:ilvl="7" w:tplc="CFB0246A">
      <w:numFmt w:val="bullet"/>
      <w:lvlText w:val="•"/>
      <w:lvlJc w:val="left"/>
      <w:pPr>
        <w:ind w:left="6852" w:hanging="428"/>
      </w:pPr>
    </w:lvl>
    <w:lvl w:ilvl="8" w:tplc="463A922E">
      <w:numFmt w:val="bullet"/>
      <w:lvlText w:val="•"/>
      <w:lvlJc w:val="left"/>
      <w:pPr>
        <w:ind w:left="7757" w:hanging="428"/>
      </w:pPr>
    </w:lvl>
  </w:abstractNum>
  <w:abstractNum w:abstractNumId="7">
    <w:nsid w:val="70954DD7"/>
    <w:multiLevelType w:val="hybridMultilevel"/>
    <w:tmpl w:val="5FA6E572"/>
    <w:lvl w:ilvl="0" w:tplc="B448B454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B430D18"/>
    <w:multiLevelType w:val="hybridMultilevel"/>
    <w:tmpl w:val="181416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8"/>
  </w:num>
  <w:num w:numId="3">
    <w:abstractNumId w:val="1"/>
  </w:num>
  <w:num w:numId="4">
    <w:abstractNumId w:val="4"/>
  </w:num>
  <w:num w:numId="5">
    <w:abstractNumId w:val="2"/>
  </w:num>
  <w:num w:numId="6">
    <w:abstractNumId w:val="0"/>
  </w:num>
  <w:num w:numId="7">
    <w:abstractNumId w:val="0"/>
  </w:num>
  <w:num w:numId="8">
    <w:abstractNumId w:val="5"/>
  </w:num>
  <w:num w:numId="9">
    <w:abstractNumId w:val="7"/>
  </w:num>
  <w:num w:numId="10">
    <w:abstractNumId w:val="6"/>
  </w:num>
  <w:num w:numId="11">
    <w:abstractNumId w:val="6"/>
  </w:num>
  <w:num w:numId="1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6E0A"/>
    <w:rsid w:val="000E0EA2"/>
    <w:rsid w:val="00120774"/>
    <w:rsid w:val="00223438"/>
    <w:rsid w:val="002605D0"/>
    <w:rsid w:val="003336F7"/>
    <w:rsid w:val="0040381A"/>
    <w:rsid w:val="00477FDF"/>
    <w:rsid w:val="0071061B"/>
    <w:rsid w:val="00771064"/>
    <w:rsid w:val="0089066F"/>
    <w:rsid w:val="00950ABF"/>
    <w:rsid w:val="009745E0"/>
    <w:rsid w:val="00B35864"/>
    <w:rsid w:val="00B86E0A"/>
    <w:rsid w:val="00CB2246"/>
    <w:rsid w:val="00CC1086"/>
    <w:rsid w:val="00CE74EF"/>
    <w:rsid w:val="00DD79BD"/>
    <w:rsid w:val="00E24C0A"/>
    <w:rsid w:val="00FE62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1061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86E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86E0A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3336F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1"/>
    <w:qFormat/>
    <w:rsid w:val="00771064"/>
    <w:pPr>
      <w:ind w:left="720"/>
      <w:contextualSpacing/>
    </w:pPr>
  </w:style>
  <w:style w:type="paragraph" w:styleId="a7">
    <w:name w:val="Body Text"/>
    <w:basedOn w:val="a"/>
    <w:link w:val="a8"/>
    <w:uiPriority w:val="1"/>
    <w:semiHidden/>
    <w:unhideWhenUsed/>
    <w:qFormat/>
    <w:rsid w:val="00E24C0A"/>
    <w:pPr>
      <w:widowControl w:val="0"/>
      <w:spacing w:after="0" w:line="240" w:lineRule="auto"/>
    </w:pPr>
    <w:rPr>
      <w:rFonts w:ascii="Times New Roman" w:eastAsia="Times New Roman" w:hAnsi="Times New Roman" w:cs="Times New Roman"/>
      <w:sz w:val="26"/>
      <w:szCs w:val="26"/>
      <w:lang w:val="en-US"/>
    </w:rPr>
  </w:style>
  <w:style w:type="character" w:customStyle="1" w:styleId="a8">
    <w:name w:val="Основной текст Знак"/>
    <w:basedOn w:val="a0"/>
    <w:link w:val="a7"/>
    <w:uiPriority w:val="1"/>
    <w:semiHidden/>
    <w:rsid w:val="00E24C0A"/>
    <w:rPr>
      <w:rFonts w:ascii="Times New Roman" w:eastAsia="Times New Roman" w:hAnsi="Times New Roman" w:cs="Times New Roman"/>
      <w:sz w:val="26"/>
      <w:szCs w:val="26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1061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86E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86E0A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3336F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1"/>
    <w:qFormat/>
    <w:rsid w:val="00771064"/>
    <w:pPr>
      <w:ind w:left="720"/>
      <w:contextualSpacing/>
    </w:pPr>
  </w:style>
  <w:style w:type="paragraph" w:styleId="a7">
    <w:name w:val="Body Text"/>
    <w:basedOn w:val="a"/>
    <w:link w:val="a8"/>
    <w:uiPriority w:val="1"/>
    <w:semiHidden/>
    <w:unhideWhenUsed/>
    <w:qFormat/>
    <w:rsid w:val="00E24C0A"/>
    <w:pPr>
      <w:widowControl w:val="0"/>
      <w:spacing w:after="0" w:line="240" w:lineRule="auto"/>
    </w:pPr>
    <w:rPr>
      <w:rFonts w:ascii="Times New Roman" w:eastAsia="Times New Roman" w:hAnsi="Times New Roman" w:cs="Times New Roman"/>
      <w:sz w:val="26"/>
      <w:szCs w:val="26"/>
      <w:lang w:val="en-US"/>
    </w:rPr>
  </w:style>
  <w:style w:type="character" w:customStyle="1" w:styleId="a8">
    <w:name w:val="Основной текст Знак"/>
    <w:basedOn w:val="a0"/>
    <w:link w:val="a7"/>
    <w:uiPriority w:val="1"/>
    <w:semiHidden/>
    <w:rsid w:val="00E24C0A"/>
    <w:rPr>
      <w:rFonts w:ascii="Times New Roman" w:eastAsia="Times New Roman" w:hAnsi="Times New Roman" w:cs="Times New Roman"/>
      <w:sz w:val="26"/>
      <w:szCs w:val="26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02170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117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1132</TotalTime>
  <Pages>8</Pages>
  <Words>1792</Words>
  <Characters>10216</Characters>
  <Application>Microsoft Office Word</Application>
  <DocSecurity>0</DocSecurity>
  <Lines>85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Щербакова</dc:creator>
  <cp:keywords/>
  <dc:description/>
  <cp:lastModifiedBy>Ирина Евгеньевна Ефимова</cp:lastModifiedBy>
  <cp:revision>3</cp:revision>
  <cp:lastPrinted>2016-06-09T11:27:00Z</cp:lastPrinted>
  <dcterms:created xsi:type="dcterms:W3CDTF">2016-04-11T10:27:00Z</dcterms:created>
  <dcterms:modified xsi:type="dcterms:W3CDTF">2016-06-09T11:28:00Z</dcterms:modified>
</cp:coreProperties>
</file>