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EA240B" w:rsidRPr="0026433E" w:rsidRDefault="003F0808" w:rsidP="00EA240B">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rPr>
          <w:noProof/>
          <w:sz w:val="28"/>
          <w:szCs w:val="28"/>
        </w:rPr>
      </w:pP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857864" w:rsidRPr="00857864" w:rsidRDefault="000727A0" w:rsidP="00857864">
      <w:pPr>
        <w:contextualSpacing/>
        <w:jc w:val="center"/>
        <w:rPr>
          <w:b/>
          <w:sz w:val="28"/>
          <w:szCs w:val="28"/>
        </w:rPr>
      </w:pPr>
      <w:r w:rsidRPr="005268EF">
        <w:rPr>
          <w:b/>
          <w:sz w:val="28"/>
          <w:szCs w:val="28"/>
        </w:rPr>
        <w:t>О</w:t>
      </w:r>
      <w:r w:rsidR="003F0808" w:rsidRPr="005268EF">
        <w:rPr>
          <w:b/>
          <w:sz w:val="28"/>
          <w:szCs w:val="28"/>
        </w:rPr>
        <w:t>б у</w:t>
      </w:r>
      <w:r w:rsidR="003C3021">
        <w:rPr>
          <w:b/>
          <w:sz w:val="28"/>
          <w:szCs w:val="28"/>
        </w:rPr>
        <w:t>твержден</w:t>
      </w:r>
      <w:r w:rsidR="00102DF2">
        <w:rPr>
          <w:b/>
          <w:sz w:val="28"/>
          <w:szCs w:val="28"/>
        </w:rPr>
        <w:t>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857864" w:rsidRPr="00857864">
        <w:rPr>
          <w:b/>
          <w:sz w:val="28"/>
          <w:szCs w:val="28"/>
        </w:rPr>
        <w:t xml:space="preserve">«Братское захоронение советских воинов, погибших в 1939-1940 гг.», расположенного  </w:t>
      </w:r>
    </w:p>
    <w:p w:rsidR="00857864" w:rsidRPr="00857864" w:rsidRDefault="00857864" w:rsidP="00857864">
      <w:pPr>
        <w:contextualSpacing/>
        <w:jc w:val="center"/>
        <w:rPr>
          <w:b/>
          <w:sz w:val="28"/>
          <w:szCs w:val="28"/>
        </w:rPr>
      </w:pPr>
      <w:r w:rsidRPr="00857864">
        <w:rPr>
          <w:b/>
          <w:sz w:val="28"/>
          <w:szCs w:val="28"/>
        </w:rPr>
        <w:t xml:space="preserve">по адресу: </w:t>
      </w:r>
      <w:proofErr w:type="gramStart"/>
      <w:r w:rsidRPr="00857864">
        <w:rPr>
          <w:b/>
          <w:sz w:val="28"/>
          <w:szCs w:val="28"/>
        </w:rPr>
        <w:t>Ленинградская</w:t>
      </w:r>
      <w:proofErr w:type="gramEnd"/>
      <w:r w:rsidRPr="00857864">
        <w:rPr>
          <w:b/>
          <w:sz w:val="28"/>
          <w:szCs w:val="28"/>
        </w:rPr>
        <w:t xml:space="preserve"> обл., </w:t>
      </w:r>
      <w:proofErr w:type="spellStart"/>
      <w:r w:rsidRPr="00857864">
        <w:rPr>
          <w:b/>
          <w:sz w:val="28"/>
          <w:szCs w:val="28"/>
        </w:rPr>
        <w:t>Приозерский</w:t>
      </w:r>
      <w:proofErr w:type="spellEnd"/>
      <w:r w:rsidRPr="00857864">
        <w:rPr>
          <w:b/>
          <w:sz w:val="28"/>
          <w:szCs w:val="28"/>
        </w:rPr>
        <w:t xml:space="preserve"> р-н, пос. Сосново, </w:t>
      </w:r>
    </w:p>
    <w:p w:rsidR="00F42C9D" w:rsidRDefault="00857864" w:rsidP="00857864">
      <w:pPr>
        <w:contextualSpacing/>
        <w:jc w:val="center"/>
        <w:rPr>
          <w:b/>
          <w:sz w:val="28"/>
          <w:szCs w:val="28"/>
        </w:rPr>
      </w:pPr>
      <w:r w:rsidRPr="00857864">
        <w:rPr>
          <w:b/>
          <w:sz w:val="28"/>
          <w:szCs w:val="28"/>
        </w:rPr>
        <w:t>близ школы</w:t>
      </w:r>
    </w:p>
    <w:p w:rsidR="000727A0" w:rsidRPr="003F0808" w:rsidRDefault="00F42C9D" w:rsidP="00F42C9D">
      <w:pPr>
        <w:contextualSpacing/>
        <w:jc w:val="center"/>
        <w:rPr>
          <w:sz w:val="28"/>
          <w:szCs w:val="28"/>
        </w:rPr>
      </w:pPr>
      <w:r w:rsidRPr="00F42C9D">
        <w:rPr>
          <w:b/>
          <w:sz w:val="28"/>
          <w:szCs w:val="28"/>
        </w:rPr>
        <w:t xml:space="preserve"> </w:t>
      </w:r>
      <w:r w:rsidR="000727A0" w:rsidRPr="003F0808">
        <w:rPr>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1. </w:t>
      </w:r>
      <w:r w:rsidR="003C3021" w:rsidRPr="000546FB">
        <w:rPr>
          <w:rFonts w:ascii="Times New Roman" w:hAnsi="Times New Roman" w:cs="Times New Roman"/>
          <w:color w:val="000000" w:themeColor="text1"/>
          <w:sz w:val="28"/>
          <w:szCs w:val="28"/>
        </w:rPr>
        <w:t>У</w:t>
      </w:r>
      <w:r w:rsidR="003C3021">
        <w:rPr>
          <w:rFonts w:ascii="Times New Roman" w:hAnsi="Times New Roman" w:cs="Times New Roman"/>
          <w:color w:val="000000" w:themeColor="text1"/>
          <w:sz w:val="28"/>
          <w:szCs w:val="28"/>
        </w:rPr>
        <w:t>твердить</w:t>
      </w:r>
      <w:r w:rsidR="003C3021"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7F5723" w:rsidRPr="007F5723">
        <w:rPr>
          <w:rFonts w:ascii="Times New Roman" w:hAnsi="Times New Roman" w:cs="Times New Roman"/>
          <w:color w:val="000000" w:themeColor="text1"/>
          <w:sz w:val="28"/>
          <w:szCs w:val="28"/>
        </w:rPr>
        <w:t>«Братское захоронение советских воинов, погибших в 1939-1940 гг.»</w:t>
      </w:r>
      <w:r w:rsidR="007F5723">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C9623E">
        <w:rPr>
          <w:rFonts w:ascii="Times New Roman" w:hAnsi="Times New Roman" w:cs="Times New Roman"/>
          <w:color w:val="000000" w:themeColor="text1"/>
          <w:sz w:val="28"/>
          <w:szCs w:val="28"/>
        </w:rPr>
        <w:t xml:space="preserve"> </w:t>
      </w:r>
      <w:r w:rsidR="00C9623E" w:rsidRPr="00C9623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r w:rsidR="003C3021" w:rsidRPr="000546FB">
        <w:rPr>
          <w:rFonts w:ascii="Times New Roman" w:hAnsi="Times New Roman" w:cs="Times New Roman"/>
          <w:color w:val="000000" w:themeColor="text1"/>
          <w:sz w:val="28"/>
          <w:szCs w:val="28"/>
        </w:rPr>
        <w:t>У</w:t>
      </w:r>
      <w:r w:rsidR="003C3021">
        <w:rPr>
          <w:rFonts w:ascii="Times New Roman" w:hAnsi="Times New Roman" w:cs="Times New Roman"/>
          <w:color w:val="000000" w:themeColor="text1"/>
          <w:sz w:val="28"/>
          <w:szCs w:val="28"/>
        </w:rPr>
        <w:t>твердить</w:t>
      </w:r>
      <w:r w:rsidR="003C3021" w:rsidRPr="000546FB">
        <w:rPr>
          <w:rFonts w:ascii="Times New Roman" w:hAnsi="Times New Roman" w:cs="Times New Roman"/>
          <w:color w:val="000000" w:themeColor="text1"/>
          <w:sz w:val="28"/>
          <w:szCs w:val="28"/>
        </w:rPr>
        <w:t xml:space="preserve"> </w:t>
      </w:r>
      <w:bookmarkStart w:id="0" w:name="_GoBack"/>
      <w:bookmarkEnd w:id="0"/>
      <w:r w:rsidRPr="000546FB">
        <w:rPr>
          <w:rFonts w:ascii="Times New Roman" w:hAnsi="Times New Roman" w:cs="Times New Roman"/>
          <w:color w:val="000000" w:themeColor="text1"/>
          <w:sz w:val="28"/>
          <w:szCs w:val="28"/>
        </w:rPr>
        <w:t xml:space="preserve">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7F5723" w:rsidRPr="007F5723">
        <w:rPr>
          <w:rFonts w:ascii="Times New Roman" w:hAnsi="Times New Roman" w:cs="Times New Roman"/>
          <w:color w:val="000000" w:themeColor="text1"/>
          <w:sz w:val="28"/>
          <w:szCs w:val="28"/>
        </w:rPr>
        <w:t>«Братское захоронение советских воинов, погибших в 1939-1940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C9623E">
        <w:rPr>
          <w:rFonts w:ascii="Times New Roman" w:hAnsi="Times New Roman" w:cs="Times New Roman"/>
          <w:color w:val="000000" w:themeColor="text1"/>
          <w:sz w:val="28"/>
          <w:szCs w:val="28"/>
        </w:rPr>
        <w:t xml:space="preserve"> </w:t>
      </w:r>
      <w:r w:rsidR="00C9623E" w:rsidRPr="00C9623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F42C9D" w:rsidRDefault="00F42C9D" w:rsidP="00102DF2">
      <w:pPr>
        <w:autoSpaceDE w:val="0"/>
        <w:autoSpaceDN w:val="0"/>
        <w:adjustRightInd w:val="0"/>
      </w:pPr>
    </w:p>
    <w:p w:rsidR="00F42C9D" w:rsidRDefault="00F42C9D" w:rsidP="00102DF2">
      <w:pPr>
        <w:autoSpaceDE w:val="0"/>
        <w:autoSpaceDN w:val="0"/>
        <w:adjustRightInd w:val="0"/>
      </w:pPr>
    </w:p>
    <w:p w:rsidR="00F42C9D" w:rsidRDefault="00F42C9D"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Pr="00E076AB" w:rsidRDefault="00E076AB">
      <w:pPr>
        <w:pStyle w:val="ConsPlusNormal"/>
        <w:jc w:val="center"/>
        <w:rPr>
          <w:b/>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7F5723" w:rsidRPr="007F5723">
        <w:rPr>
          <w:rFonts w:ascii="Times New Roman" w:hAnsi="Times New Roman" w:cs="Times New Roman"/>
          <w:b/>
          <w:sz w:val="28"/>
          <w:szCs w:val="28"/>
        </w:rPr>
        <w:t>«Братское захоронение советских воинов, погибших в 1939-1940 гг.»</w:t>
      </w:r>
    </w:p>
    <w:p w:rsidR="000727A0" w:rsidRPr="00E076AB" w:rsidRDefault="000727A0">
      <w:pPr>
        <w:pStyle w:val="ConsPlusNormal"/>
        <w:jc w:val="center"/>
        <w:rPr>
          <w:b/>
        </w:rPr>
      </w:pPr>
      <w:bookmarkStart w:id="1" w:name="P35"/>
      <w:bookmarkEnd w:id="1"/>
    </w:p>
    <w:p w:rsidR="000727A0" w:rsidRPr="005268EF" w:rsidRDefault="000727A0">
      <w:pPr>
        <w:pStyle w:val="ConsPlusNormal"/>
        <w:jc w:val="center"/>
        <w:rPr>
          <w:rFonts w:ascii="Times New Roman" w:hAnsi="Times New Roman" w:cs="Times New Roman"/>
          <w:sz w:val="28"/>
          <w:szCs w:val="28"/>
        </w:rPr>
      </w:pPr>
      <w:r w:rsidRPr="005268EF">
        <w:rPr>
          <w:rFonts w:ascii="Times New Roman" w:hAnsi="Times New Roman" w:cs="Times New Roman"/>
          <w:sz w:val="28"/>
          <w:szCs w:val="28"/>
        </w:rPr>
        <w:t>I. Охранная зона - ОЗ</w:t>
      </w:r>
    </w:p>
    <w:p w:rsidR="00810237" w:rsidRPr="00810237" w:rsidRDefault="00810237" w:rsidP="00810237">
      <w:pPr>
        <w:pStyle w:val="ConsPlusNormal"/>
        <w:ind w:firstLine="709"/>
        <w:jc w:val="both"/>
        <w:rPr>
          <w:rFonts w:ascii="Times New Roman" w:hAnsi="Times New Roman" w:cs="Times New Roman"/>
          <w:sz w:val="28"/>
          <w:szCs w:val="28"/>
        </w:rPr>
      </w:pPr>
      <w:r w:rsidRPr="00810237">
        <w:rPr>
          <w:rFonts w:ascii="Times New Roman" w:hAnsi="Times New Roman" w:cs="Times New Roman"/>
          <w:sz w:val="28"/>
          <w:szCs w:val="28"/>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11</w:t>
      </w:r>
    </w:p>
    <w:p w:rsidR="00810237" w:rsidRPr="00810237" w:rsidRDefault="00810237" w:rsidP="00810237">
      <w:pPr>
        <w:pStyle w:val="ConsPlusNormal"/>
        <w:ind w:firstLine="709"/>
        <w:jc w:val="both"/>
        <w:rPr>
          <w:rFonts w:ascii="Times New Roman" w:hAnsi="Times New Roman" w:cs="Times New Roman"/>
          <w:sz w:val="28"/>
          <w:szCs w:val="28"/>
        </w:rPr>
      </w:pPr>
      <w:r w:rsidRPr="00810237">
        <w:rPr>
          <w:rFonts w:ascii="Times New Roman" w:hAnsi="Times New Roman" w:cs="Times New Roman"/>
          <w:sz w:val="28"/>
          <w:szCs w:val="28"/>
        </w:rPr>
        <w:t>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w:t>
      </w:r>
    </w:p>
    <w:p w:rsidR="00810237" w:rsidRPr="00810237" w:rsidRDefault="00810237" w:rsidP="00810237">
      <w:pPr>
        <w:pStyle w:val="ConsPlusNormal"/>
        <w:ind w:firstLine="709"/>
        <w:jc w:val="both"/>
        <w:rPr>
          <w:rFonts w:ascii="Times New Roman" w:hAnsi="Times New Roman" w:cs="Times New Roman"/>
          <w:sz w:val="28"/>
          <w:szCs w:val="28"/>
        </w:rPr>
      </w:pPr>
      <w:r w:rsidRPr="00810237">
        <w:rPr>
          <w:rFonts w:ascii="Times New Roman" w:hAnsi="Times New Roman" w:cs="Times New Roman"/>
          <w:sz w:val="28"/>
          <w:szCs w:val="28"/>
        </w:rPr>
        <w:t>Проектом зон охраны предлагаются следующие границы ОЗ:</w:t>
      </w:r>
    </w:p>
    <w:p w:rsidR="00810237" w:rsidRPr="00810237" w:rsidRDefault="00810237" w:rsidP="00810237">
      <w:pPr>
        <w:pStyle w:val="ConsPlusNormal"/>
        <w:ind w:firstLine="709"/>
        <w:jc w:val="both"/>
        <w:rPr>
          <w:rFonts w:ascii="Times New Roman" w:hAnsi="Times New Roman" w:cs="Times New Roman"/>
          <w:sz w:val="28"/>
          <w:szCs w:val="28"/>
        </w:rPr>
      </w:pPr>
      <w:r w:rsidRPr="00810237">
        <w:rPr>
          <w:rFonts w:ascii="Times New Roman" w:hAnsi="Times New Roman" w:cs="Times New Roman"/>
          <w:sz w:val="28"/>
          <w:szCs w:val="28"/>
        </w:rPr>
        <w:t>Юго-западная граница проходит параллельно юго-западной границе территории Объекта и на расстоянии 20 м от неё. Северо-западная граница ОЗ проходит параллельно северо-западной границе территории Объекта и на расстоянии 20 м от неё. Северо-восточная граница проходит параллельно северо-восточной границе территории Объекта и на расстоянии 20 м от неё. Юго-восточная граница проходит параллельно северо-восточной границе территории Объекта и на расстоянии 20 м от неё. Южная часть территории ОЗ срезана.</w:t>
      </w:r>
    </w:p>
    <w:p w:rsidR="00810237" w:rsidRPr="00810237" w:rsidRDefault="00810237" w:rsidP="00810237">
      <w:pPr>
        <w:pStyle w:val="ConsPlusNormal"/>
        <w:ind w:firstLine="709"/>
        <w:jc w:val="both"/>
        <w:rPr>
          <w:rFonts w:ascii="Times New Roman" w:hAnsi="Times New Roman" w:cs="Times New Roman"/>
          <w:sz w:val="28"/>
          <w:szCs w:val="28"/>
        </w:rPr>
      </w:pPr>
      <w:r w:rsidRPr="00810237">
        <w:rPr>
          <w:rFonts w:ascii="Times New Roman" w:hAnsi="Times New Roman" w:cs="Times New Roman"/>
          <w:sz w:val="28"/>
          <w:szCs w:val="28"/>
        </w:rPr>
        <w:t>Территория охранной зоны преимущественно покрыта растительностью, что отражает характер естественного ландшафта, в котором был сформирован Объект.</w:t>
      </w:r>
    </w:p>
    <w:p w:rsidR="000727A0" w:rsidRPr="005268EF" w:rsidRDefault="00810237" w:rsidP="00810237">
      <w:pPr>
        <w:pStyle w:val="ConsPlusNormal"/>
        <w:ind w:firstLine="709"/>
        <w:jc w:val="both"/>
        <w:rPr>
          <w:rFonts w:ascii="Times New Roman" w:hAnsi="Times New Roman" w:cs="Times New Roman"/>
          <w:sz w:val="28"/>
          <w:szCs w:val="28"/>
        </w:rPr>
      </w:pPr>
      <w:r w:rsidRPr="00810237">
        <w:rPr>
          <w:rFonts w:ascii="Times New Roman" w:hAnsi="Times New Roman" w:cs="Times New Roman"/>
          <w:sz w:val="28"/>
          <w:szCs w:val="28"/>
        </w:rPr>
        <w:t>Площадь охранной зоны составляет 0,17 га (1700 кв. м).</w:t>
      </w:r>
    </w:p>
    <w:p w:rsidR="00B65663" w:rsidRPr="00B65663" w:rsidRDefault="00B65663" w:rsidP="0090058A">
      <w:pPr>
        <w:ind w:firstLine="709"/>
        <w:jc w:val="both"/>
        <w:rPr>
          <w:bCs/>
          <w:sz w:val="28"/>
          <w:szCs w:val="28"/>
        </w:rPr>
      </w:pPr>
      <w:r w:rsidRPr="00B65663">
        <w:rPr>
          <w:bCs/>
          <w:sz w:val="28"/>
          <w:szCs w:val="28"/>
        </w:rPr>
        <w:t xml:space="preserve">     Граница начинается (условно) от точки В</w:t>
      </w:r>
      <w:proofErr w:type="gramStart"/>
      <w:r w:rsidRPr="00B65663">
        <w:rPr>
          <w:bCs/>
          <w:sz w:val="28"/>
          <w:szCs w:val="28"/>
        </w:rPr>
        <w:t>1</w:t>
      </w:r>
      <w:proofErr w:type="gramEnd"/>
      <w:r w:rsidRPr="00B65663">
        <w:rPr>
          <w:bCs/>
          <w:sz w:val="28"/>
          <w:szCs w:val="28"/>
        </w:rPr>
        <w:t>, расположенной в северо-западной части Объекта, на пересечении двух воображаемых линий, параллельных юго-западной и северо-западной границам территории Объекта. При этом расстояние этих линий до юго-западной границы территории – 10 м, до северо-западной границы территории – 10 м.</w:t>
      </w:r>
    </w:p>
    <w:p w:rsidR="00B65663" w:rsidRPr="00B65663" w:rsidRDefault="00B65663" w:rsidP="0090058A">
      <w:pPr>
        <w:ind w:firstLine="709"/>
        <w:jc w:val="both"/>
        <w:rPr>
          <w:bCs/>
          <w:sz w:val="28"/>
          <w:szCs w:val="28"/>
        </w:rPr>
      </w:pPr>
      <w:r w:rsidRPr="00B65663">
        <w:rPr>
          <w:bCs/>
          <w:sz w:val="28"/>
          <w:szCs w:val="28"/>
        </w:rPr>
        <w:t xml:space="preserve">     От точки В</w:t>
      </w:r>
      <w:proofErr w:type="gramStart"/>
      <w:r w:rsidRPr="00B65663">
        <w:rPr>
          <w:bCs/>
          <w:sz w:val="28"/>
          <w:szCs w:val="28"/>
        </w:rPr>
        <w:t>1</w:t>
      </w:r>
      <w:proofErr w:type="gramEnd"/>
      <w:r w:rsidRPr="00B65663">
        <w:rPr>
          <w:bCs/>
          <w:sz w:val="28"/>
          <w:szCs w:val="28"/>
        </w:rPr>
        <w:t xml:space="preserve"> граница идет по прямой в направлении на северо-восток параллельно северо-западной границе территории на расстояние 36 м до точки В2.</w:t>
      </w:r>
    </w:p>
    <w:p w:rsidR="00B65663" w:rsidRPr="00B65663" w:rsidRDefault="00B65663" w:rsidP="0090058A">
      <w:pPr>
        <w:ind w:firstLine="709"/>
        <w:jc w:val="both"/>
        <w:rPr>
          <w:bCs/>
          <w:sz w:val="28"/>
          <w:szCs w:val="28"/>
        </w:rPr>
      </w:pPr>
      <w:r w:rsidRPr="00B65663">
        <w:rPr>
          <w:bCs/>
          <w:sz w:val="28"/>
          <w:szCs w:val="28"/>
        </w:rPr>
        <w:t xml:space="preserve">     От точки В</w:t>
      </w:r>
      <w:proofErr w:type="gramStart"/>
      <w:r w:rsidRPr="00B65663">
        <w:rPr>
          <w:bCs/>
          <w:sz w:val="28"/>
          <w:szCs w:val="28"/>
        </w:rPr>
        <w:t>2</w:t>
      </w:r>
      <w:proofErr w:type="gramEnd"/>
      <w:r w:rsidRPr="00B65663">
        <w:rPr>
          <w:bCs/>
          <w:sz w:val="28"/>
          <w:szCs w:val="28"/>
        </w:rPr>
        <w:t xml:space="preserve"> граница поворачивает под прямым углом и проходит по прямой в направлении на юго-восток параллельно северо-восточной границе территории на расстояние 53 м до точки В3. </w:t>
      </w:r>
    </w:p>
    <w:p w:rsidR="00B65663" w:rsidRPr="00B65663" w:rsidRDefault="00B65663" w:rsidP="0090058A">
      <w:pPr>
        <w:ind w:firstLine="709"/>
        <w:jc w:val="both"/>
        <w:rPr>
          <w:bCs/>
          <w:sz w:val="28"/>
          <w:szCs w:val="28"/>
        </w:rPr>
      </w:pPr>
      <w:r w:rsidRPr="00B65663">
        <w:rPr>
          <w:bCs/>
          <w:sz w:val="28"/>
          <w:szCs w:val="28"/>
        </w:rPr>
        <w:t xml:space="preserve">     От точки В3 граница поворачивает под прямым углом и проходит по прямой в направлении на юго-запад параллельно границе территории на расстояние 26 м до точки В</w:t>
      </w:r>
      <w:proofErr w:type="gramStart"/>
      <w:r w:rsidRPr="00B65663">
        <w:rPr>
          <w:bCs/>
          <w:sz w:val="28"/>
          <w:szCs w:val="28"/>
        </w:rPr>
        <w:t>4</w:t>
      </w:r>
      <w:proofErr w:type="gramEnd"/>
      <w:r w:rsidRPr="00B65663">
        <w:rPr>
          <w:bCs/>
          <w:sz w:val="28"/>
          <w:szCs w:val="28"/>
        </w:rPr>
        <w:t xml:space="preserve">. </w:t>
      </w:r>
    </w:p>
    <w:p w:rsidR="00B65663" w:rsidRPr="00B65663" w:rsidRDefault="00B65663" w:rsidP="0090058A">
      <w:pPr>
        <w:ind w:firstLine="709"/>
        <w:jc w:val="both"/>
        <w:rPr>
          <w:bCs/>
          <w:sz w:val="28"/>
          <w:szCs w:val="28"/>
        </w:rPr>
      </w:pPr>
      <w:r w:rsidRPr="00B65663">
        <w:rPr>
          <w:bCs/>
          <w:sz w:val="28"/>
          <w:szCs w:val="28"/>
        </w:rPr>
        <w:t xml:space="preserve">     От точки В</w:t>
      </w:r>
      <w:proofErr w:type="gramStart"/>
      <w:r w:rsidRPr="00B65663">
        <w:rPr>
          <w:bCs/>
          <w:sz w:val="28"/>
          <w:szCs w:val="28"/>
        </w:rPr>
        <w:t>4</w:t>
      </w:r>
      <w:proofErr w:type="gramEnd"/>
      <w:r w:rsidRPr="00B65663">
        <w:rPr>
          <w:bCs/>
          <w:sz w:val="28"/>
          <w:szCs w:val="28"/>
        </w:rPr>
        <w:t xml:space="preserve"> граница поворачивает под углом в 125 градусов и проходит по этой прямой в направлении на запад до точки В1, где замыкается.</w:t>
      </w:r>
    </w:p>
    <w:p w:rsidR="00B65663" w:rsidRPr="00B65663" w:rsidRDefault="00B65663" w:rsidP="0090058A">
      <w:pPr>
        <w:ind w:firstLine="709"/>
        <w:jc w:val="both"/>
        <w:rPr>
          <w:bCs/>
          <w:sz w:val="28"/>
          <w:szCs w:val="28"/>
        </w:rPr>
      </w:pPr>
    </w:p>
    <w:p w:rsidR="00434ECC" w:rsidRPr="0047030B" w:rsidRDefault="00B65663" w:rsidP="0090058A">
      <w:pPr>
        <w:ind w:firstLine="709"/>
        <w:jc w:val="both"/>
        <w:rPr>
          <w:bCs/>
        </w:rPr>
      </w:pPr>
      <w:r w:rsidRPr="00B65663">
        <w:rPr>
          <w:bCs/>
          <w:sz w:val="28"/>
          <w:szCs w:val="28"/>
        </w:rPr>
        <w:t xml:space="preserve">      Внутренняя граница охранной зоны объекта культурного наследия совпадает с границей территории памятника.</w:t>
      </w:r>
    </w:p>
    <w:p w:rsidR="00434ECC" w:rsidRDefault="00434ECC" w:rsidP="0090058A">
      <w:pPr>
        <w:pStyle w:val="ConsPlusNormal"/>
        <w:ind w:firstLine="709"/>
        <w:jc w:val="both"/>
      </w:pPr>
    </w:p>
    <w:p w:rsidR="00D37E41" w:rsidRDefault="00D37E41" w:rsidP="0090058A">
      <w:pPr>
        <w:pStyle w:val="ConsPlusNormal"/>
        <w:ind w:firstLine="709"/>
        <w:jc w:val="both"/>
      </w:pPr>
    </w:p>
    <w:p w:rsidR="00D37E41" w:rsidRDefault="00D37E41" w:rsidP="0090058A">
      <w:pPr>
        <w:pStyle w:val="ConsPlusNormal"/>
        <w:ind w:firstLine="709"/>
        <w:jc w:val="both"/>
      </w:pPr>
    </w:p>
    <w:p w:rsidR="00D37E41" w:rsidRDefault="00D37E41" w:rsidP="0090058A">
      <w:pPr>
        <w:pStyle w:val="ConsPlusNormal"/>
        <w:ind w:firstLine="709"/>
        <w:jc w:val="both"/>
      </w:pPr>
    </w:p>
    <w:p w:rsidR="00D37E41" w:rsidRDefault="00D37E41" w:rsidP="0090058A">
      <w:pPr>
        <w:pStyle w:val="ConsPlusNormal"/>
        <w:ind w:firstLine="709"/>
        <w:jc w:val="both"/>
      </w:pPr>
    </w:p>
    <w:p w:rsidR="0090058A" w:rsidRDefault="0090058A" w:rsidP="0090058A">
      <w:pPr>
        <w:pStyle w:val="ConsPlusNormal"/>
        <w:ind w:firstLine="709"/>
        <w:jc w:val="both"/>
      </w:pPr>
    </w:p>
    <w:p w:rsidR="0090058A" w:rsidRDefault="0090058A" w:rsidP="0090058A">
      <w:pPr>
        <w:pStyle w:val="ConsPlusNormal"/>
        <w:ind w:firstLine="709"/>
        <w:jc w:val="both"/>
      </w:pPr>
    </w:p>
    <w:p w:rsidR="0090058A" w:rsidRDefault="0090058A" w:rsidP="0090058A">
      <w:pPr>
        <w:pStyle w:val="ConsPlusNormal"/>
        <w:ind w:firstLine="709"/>
        <w:jc w:val="both"/>
      </w:pPr>
    </w:p>
    <w:p w:rsidR="0090058A" w:rsidRDefault="0090058A" w:rsidP="0090058A">
      <w:pPr>
        <w:pStyle w:val="ConsPlusNormal"/>
        <w:ind w:firstLine="709"/>
        <w:jc w:val="both"/>
      </w:pPr>
    </w:p>
    <w:p w:rsidR="0090058A" w:rsidRDefault="0090058A" w:rsidP="0090058A">
      <w:pPr>
        <w:pStyle w:val="ConsPlusNormal"/>
        <w:ind w:firstLine="709"/>
        <w:jc w:val="both"/>
      </w:pPr>
    </w:p>
    <w:p w:rsidR="0090058A" w:rsidRDefault="0090058A" w:rsidP="0090058A">
      <w:pPr>
        <w:pStyle w:val="ConsPlusNormal"/>
        <w:ind w:firstLine="709"/>
        <w:jc w:val="both"/>
      </w:pPr>
    </w:p>
    <w:p w:rsidR="00434ECC" w:rsidRDefault="00434ECC" w:rsidP="00E076AB">
      <w:pPr>
        <w:ind w:firstLine="708"/>
        <w:jc w:val="both"/>
        <w:rPr>
          <w:bCs/>
          <w:sz w:val="28"/>
          <w:szCs w:val="28"/>
        </w:rPr>
      </w:pPr>
    </w:p>
    <w:p w:rsidR="00B65663" w:rsidRDefault="00B65663" w:rsidP="00E076AB">
      <w:pPr>
        <w:ind w:firstLine="708"/>
        <w:jc w:val="both"/>
        <w:rPr>
          <w:bCs/>
          <w:sz w:val="28"/>
          <w:szCs w:val="28"/>
        </w:rPr>
      </w:pPr>
    </w:p>
    <w:p w:rsidR="00B65663" w:rsidRDefault="00B65663" w:rsidP="00D37E41">
      <w:pPr>
        <w:jc w:val="center"/>
        <w:rPr>
          <w:bCs/>
          <w:sz w:val="28"/>
          <w:szCs w:val="28"/>
        </w:rPr>
      </w:pPr>
    </w:p>
    <w:p w:rsidR="00B65663" w:rsidRPr="007F5723" w:rsidRDefault="00B65663" w:rsidP="00B65663">
      <w:pPr>
        <w:jc w:val="center"/>
        <w:rPr>
          <w:rFonts w:eastAsia="Calibri"/>
          <w:b/>
          <w:sz w:val="28"/>
          <w:szCs w:val="28"/>
          <w:lang w:eastAsia="en-US"/>
        </w:rPr>
      </w:pPr>
      <w:r w:rsidRPr="007F5723">
        <w:rPr>
          <w:rFonts w:eastAsia="Calibri"/>
          <w:b/>
          <w:bCs/>
          <w:sz w:val="28"/>
          <w:szCs w:val="28"/>
          <w:lang w:eastAsia="en-US"/>
        </w:rPr>
        <w:t xml:space="preserve">Координаты поворотных точек границы охранной зоны (ОЗ) объекта </w:t>
      </w:r>
      <w:r w:rsidRPr="007F5723">
        <w:rPr>
          <w:rFonts w:eastAsia="Calibri"/>
          <w:b/>
          <w:sz w:val="28"/>
          <w:szCs w:val="28"/>
          <w:lang w:eastAsia="en-US"/>
        </w:rPr>
        <w:t xml:space="preserve">культурного наследия регионального значения </w:t>
      </w:r>
      <w:r w:rsidRPr="007F5723">
        <w:rPr>
          <w:rFonts w:eastAsia="Calibri"/>
          <w:b/>
          <w:bCs/>
          <w:sz w:val="28"/>
          <w:szCs w:val="28"/>
          <w:lang w:eastAsia="en-US"/>
        </w:rPr>
        <w:t>«</w:t>
      </w:r>
      <w:r w:rsidRPr="007F5723">
        <w:rPr>
          <w:rFonts w:eastAsia="Calibri"/>
          <w:b/>
          <w:sz w:val="28"/>
          <w:szCs w:val="28"/>
          <w:lang w:eastAsia="en-US"/>
        </w:rPr>
        <w:t xml:space="preserve">Братское захоронение советских воинов, </w:t>
      </w:r>
    </w:p>
    <w:p w:rsidR="00B65663" w:rsidRPr="007F5723" w:rsidRDefault="00B65663" w:rsidP="007F5723">
      <w:pPr>
        <w:jc w:val="center"/>
        <w:rPr>
          <w:rFonts w:eastAsia="Calibri"/>
          <w:bCs/>
          <w:sz w:val="28"/>
          <w:szCs w:val="28"/>
          <w:lang w:eastAsia="en-US"/>
        </w:rPr>
      </w:pPr>
      <w:r w:rsidRPr="007F5723">
        <w:rPr>
          <w:rFonts w:eastAsia="Calibri"/>
          <w:b/>
          <w:sz w:val="28"/>
          <w:szCs w:val="28"/>
          <w:lang w:eastAsia="en-US"/>
        </w:rPr>
        <w:t xml:space="preserve">погибших в </w:t>
      </w:r>
      <w:r w:rsidRPr="007F5723">
        <w:rPr>
          <w:rFonts w:eastAsia="Calibri"/>
          <w:b/>
          <w:bCs/>
          <w:sz w:val="28"/>
          <w:szCs w:val="28"/>
          <w:lang w:eastAsia="en-US"/>
        </w:rPr>
        <w:t>1939 – 1940 гг.»</w:t>
      </w:r>
    </w:p>
    <w:p w:rsidR="00B65663" w:rsidRPr="00B65663" w:rsidRDefault="00B65663" w:rsidP="00B65663">
      <w:pPr>
        <w:rPr>
          <w:rFonts w:eastAsia="Calibri"/>
          <w:bCs/>
          <w:lang w:eastAsia="en-US"/>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437"/>
        <w:gridCol w:w="2047"/>
        <w:gridCol w:w="1246"/>
        <w:gridCol w:w="1288"/>
      </w:tblGrid>
      <w:tr w:rsidR="00B65663" w:rsidRPr="00B65663" w:rsidTr="00074A6D">
        <w:trPr>
          <w:trHeight w:val="660"/>
        </w:trPr>
        <w:tc>
          <w:tcPr>
            <w:tcW w:w="0" w:type="auto"/>
            <w:vMerge w:val="restart"/>
            <w:shd w:val="clear" w:color="auto" w:fill="auto"/>
          </w:tcPr>
          <w:p w:rsidR="00B65663" w:rsidRPr="00B65663" w:rsidRDefault="00B65663" w:rsidP="00B65663">
            <w:pPr>
              <w:rPr>
                <w:lang w:eastAsia="en-US"/>
              </w:rPr>
            </w:pPr>
            <w:r w:rsidRPr="00B65663">
              <w:rPr>
                <w:lang w:eastAsia="en-US"/>
              </w:rPr>
              <w:t>Обозначение</w:t>
            </w:r>
          </w:p>
          <w:p w:rsidR="00B65663" w:rsidRPr="00B65663" w:rsidRDefault="00B65663" w:rsidP="00B65663">
            <w:pPr>
              <w:rPr>
                <w:lang w:eastAsia="en-US"/>
              </w:rPr>
            </w:pPr>
            <w:r w:rsidRPr="00B65663">
              <w:rPr>
                <w:lang w:eastAsia="en-US"/>
              </w:rPr>
              <w:t xml:space="preserve"> (номер)</w:t>
            </w:r>
          </w:p>
          <w:p w:rsidR="00B65663" w:rsidRPr="00B65663" w:rsidRDefault="00B65663" w:rsidP="00B65663">
            <w:pPr>
              <w:rPr>
                <w:lang w:eastAsia="en-US"/>
              </w:rPr>
            </w:pPr>
            <w:r w:rsidRPr="00B65663">
              <w:rPr>
                <w:lang w:eastAsia="en-US"/>
              </w:rPr>
              <w:t xml:space="preserve">характерной </w:t>
            </w:r>
          </w:p>
          <w:p w:rsidR="00B65663" w:rsidRPr="00B65663" w:rsidRDefault="00B65663" w:rsidP="00B65663">
            <w:pPr>
              <w:rPr>
                <w:lang w:val="en-US" w:eastAsia="en-US"/>
              </w:rPr>
            </w:pPr>
            <w:r w:rsidRPr="00B65663">
              <w:rPr>
                <w:lang w:eastAsia="en-US"/>
              </w:rPr>
              <w:t>точки</w:t>
            </w:r>
          </w:p>
        </w:tc>
        <w:tc>
          <w:tcPr>
            <w:tcW w:w="0" w:type="auto"/>
            <w:tcBorders>
              <w:right w:val="nil"/>
            </w:tcBorders>
            <w:shd w:val="clear" w:color="auto" w:fill="auto"/>
          </w:tcPr>
          <w:p w:rsidR="00B65663" w:rsidRPr="00B65663" w:rsidRDefault="00B65663" w:rsidP="00B65663">
            <w:pPr>
              <w:rPr>
                <w:lang w:eastAsia="en-US"/>
              </w:rPr>
            </w:pPr>
            <w:r w:rsidRPr="00B65663">
              <w:rPr>
                <w:lang w:eastAsia="en-US"/>
              </w:rPr>
              <w:t xml:space="preserve">Координаты </w:t>
            </w:r>
            <w:proofErr w:type="gramStart"/>
            <w:r w:rsidRPr="00B65663">
              <w:rPr>
                <w:lang w:eastAsia="en-US"/>
              </w:rPr>
              <w:t>характерных</w:t>
            </w:r>
            <w:proofErr w:type="gramEnd"/>
          </w:p>
          <w:p w:rsidR="00B65663" w:rsidRPr="00B65663" w:rsidRDefault="00B65663" w:rsidP="00B65663">
            <w:pPr>
              <w:rPr>
                <w:lang w:eastAsia="en-US"/>
              </w:rPr>
            </w:pPr>
            <w:r w:rsidRPr="00B65663">
              <w:rPr>
                <w:lang w:eastAsia="en-US"/>
              </w:rPr>
              <w:t xml:space="preserve"> точек во </w:t>
            </w:r>
            <w:proofErr w:type="gramStart"/>
            <w:r w:rsidRPr="00B65663">
              <w:rPr>
                <w:lang w:eastAsia="en-US"/>
              </w:rPr>
              <w:t>Всемирной</w:t>
            </w:r>
            <w:proofErr w:type="gramEnd"/>
            <w:r w:rsidRPr="00B65663">
              <w:rPr>
                <w:lang w:eastAsia="en-US"/>
              </w:rPr>
              <w:t xml:space="preserve"> геодезической </w:t>
            </w:r>
          </w:p>
          <w:p w:rsidR="00B65663" w:rsidRPr="00B65663" w:rsidRDefault="00B65663" w:rsidP="00B65663">
            <w:pPr>
              <w:rPr>
                <w:lang w:val="en-US" w:eastAsia="en-US"/>
              </w:rPr>
            </w:pPr>
            <w:r w:rsidRPr="00B65663">
              <w:rPr>
                <w:lang w:eastAsia="en-US"/>
              </w:rPr>
              <w:t xml:space="preserve">системе координат </w:t>
            </w:r>
            <w:r w:rsidRPr="00B65663">
              <w:rPr>
                <w:lang w:val="en-US" w:eastAsia="en-US"/>
              </w:rPr>
              <w:t>(WGS-84)</w:t>
            </w:r>
          </w:p>
          <w:p w:rsidR="00B65663" w:rsidRPr="00B65663" w:rsidRDefault="00B65663" w:rsidP="00B65663">
            <w:pPr>
              <w:rPr>
                <w:lang w:eastAsia="en-US"/>
              </w:rPr>
            </w:pPr>
            <w:r w:rsidRPr="00B65663">
              <w:rPr>
                <w:lang w:eastAsia="en-US"/>
              </w:rPr>
              <w:t xml:space="preserve"> </w:t>
            </w:r>
          </w:p>
        </w:tc>
        <w:tc>
          <w:tcPr>
            <w:tcW w:w="0" w:type="auto"/>
            <w:tcBorders>
              <w:left w:val="nil"/>
            </w:tcBorders>
            <w:shd w:val="clear" w:color="auto" w:fill="auto"/>
          </w:tcPr>
          <w:p w:rsidR="00B65663" w:rsidRPr="00B65663" w:rsidRDefault="00B65663" w:rsidP="00B65663">
            <w:pPr>
              <w:rPr>
                <w:lang w:eastAsia="en-US"/>
              </w:rPr>
            </w:pPr>
          </w:p>
        </w:tc>
        <w:tc>
          <w:tcPr>
            <w:tcW w:w="2534" w:type="dxa"/>
            <w:gridSpan w:val="2"/>
            <w:shd w:val="clear" w:color="auto" w:fill="auto"/>
          </w:tcPr>
          <w:p w:rsidR="00B65663" w:rsidRPr="00B65663" w:rsidRDefault="00B65663" w:rsidP="00B65663">
            <w:pPr>
              <w:rPr>
                <w:lang w:eastAsia="en-US"/>
              </w:rPr>
            </w:pPr>
            <w:r w:rsidRPr="00B65663">
              <w:rPr>
                <w:lang w:eastAsia="en-US"/>
              </w:rPr>
              <w:t xml:space="preserve">Координаты </w:t>
            </w:r>
            <w:proofErr w:type="gramStart"/>
            <w:r w:rsidRPr="00B65663">
              <w:rPr>
                <w:lang w:eastAsia="en-US"/>
              </w:rPr>
              <w:t>характерных</w:t>
            </w:r>
            <w:proofErr w:type="gramEnd"/>
          </w:p>
          <w:p w:rsidR="00B65663" w:rsidRPr="00B65663" w:rsidRDefault="00B65663" w:rsidP="00B65663">
            <w:pPr>
              <w:rPr>
                <w:lang w:eastAsia="en-US"/>
              </w:rPr>
            </w:pPr>
            <w:r w:rsidRPr="00B65663">
              <w:rPr>
                <w:lang w:eastAsia="en-US"/>
              </w:rPr>
              <w:t>точек</w:t>
            </w:r>
          </w:p>
          <w:p w:rsidR="00B65663" w:rsidRPr="00B65663" w:rsidRDefault="00B65663" w:rsidP="00B65663">
            <w:pPr>
              <w:rPr>
                <w:rFonts w:eastAsia="Calibri"/>
                <w:lang w:eastAsia="en-US"/>
              </w:rPr>
            </w:pPr>
            <w:r w:rsidRPr="00B65663">
              <w:rPr>
                <w:lang w:eastAsia="en-US"/>
              </w:rPr>
              <w:t>в местной системе координат (</w:t>
            </w:r>
            <w:proofErr w:type="gramStart"/>
            <w:r w:rsidRPr="00B65663">
              <w:rPr>
                <w:lang w:eastAsia="en-US"/>
              </w:rPr>
              <w:t>МСК</w:t>
            </w:r>
            <w:proofErr w:type="gramEnd"/>
            <w:r w:rsidRPr="00B65663">
              <w:rPr>
                <w:lang w:eastAsia="en-US"/>
              </w:rPr>
              <w:t>)</w:t>
            </w:r>
          </w:p>
        </w:tc>
      </w:tr>
      <w:tr w:rsidR="00B65663" w:rsidRPr="00B65663" w:rsidTr="00074A6D">
        <w:trPr>
          <w:trHeight w:val="600"/>
        </w:trPr>
        <w:tc>
          <w:tcPr>
            <w:tcW w:w="0" w:type="auto"/>
            <w:vMerge/>
            <w:shd w:val="clear" w:color="auto" w:fill="auto"/>
          </w:tcPr>
          <w:p w:rsidR="00B65663" w:rsidRPr="00B65663" w:rsidRDefault="00B65663" w:rsidP="00B65663">
            <w:pPr>
              <w:rPr>
                <w:lang w:eastAsia="en-US"/>
              </w:rPr>
            </w:pPr>
          </w:p>
        </w:tc>
        <w:tc>
          <w:tcPr>
            <w:tcW w:w="0" w:type="auto"/>
            <w:tcBorders>
              <w:right w:val="single" w:sz="4" w:space="0" w:color="auto"/>
            </w:tcBorders>
            <w:shd w:val="clear" w:color="auto" w:fill="auto"/>
          </w:tcPr>
          <w:p w:rsidR="00B65663" w:rsidRPr="00B65663" w:rsidRDefault="00B65663" w:rsidP="00B65663">
            <w:pPr>
              <w:rPr>
                <w:lang w:eastAsia="en-US"/>
              </w:rPr>
            </w:pPr>
            <w:r w:rsidRPr="00B65663">
              <w:rPr>
                <w:lang w:eastAsia="en-US"/>
              </w:rPr>
              <w:t xml:space="preserve">   Северной широты </w:t>
            </w:r>
          </w:p>
        </w:tc>
        <w:tc>
          <w:tcPr>
            <w:tcW w:w="0" w:type="auto"/>
            <w:tcBorders>
              <w:left w:val="single" w:sz="4" w:space="0" w:color="auto"/>
            </w:tcBorders>
            <w:shd w:val="clear" w:color="auto" w:fill="auto"/>
          </w:tcPr>
          <w:p w:rsidR="00B65663" w:rsidRPr="00B65663" w:rsidRDefault="00B65663" w:rsidP="00B65663">
            <w:pPr>
              <w:contextualSpacing/>
              <w:rPr>
                <w:lang w:eastAsia="en-US"/>
              </w:rPr>
            </w:pPr>
            <w:r w:rsidRPr="00B65663">
              <w:rPr>
                <w:lang w:eastAsia="en-US"/>
              </w:rPr>
              <w:t xml:space="preserve">Восточной долготы   </w:t>
            </w:r>
          </w:p>
        </w:tc>
        <w:tc>
          <w:tcPr>
            <w:tcW w:w="1246" w:type="dxa"/>
            <w:shd w:val="clear" w:color="auto" w:fill="auto"/>
          </w:tcPr>
          <w:p w:rsidR="00B65663" w:rsidRPr="00B65663" w:rsidRDefault="00B65663" w:rsidP="00B65663">
            <w:pPr>
              <w:rPr>
                <w:rFonts w:eastAsia="Calibri"/>
                <w:lang w:val="en-US" w:eastAsia="en-US"/>
              </w:rPr>
            </w:pPr>
            <w:r w:rsidRPr="00B65663">
              <w:rPr>
                <w:lang w:val="en-US" w:eastAsia="en-US"/>
              </w:rPr>
              <w:t>X</w:t>
            </w:r>
          </w:p>
        </w:tc>
        <w:tc>
          <w:tcPr>
            <w:tcW w:w="1288" w:type="dxa"/>
            <w:shd w:val="clear" w:color="auto" w:fill="auto"/>
          </w:tcPr>
          <w:p w:rsidR="00B65663" w:rsidRPr="00B65663" w:rsidRDefault="00B65663" w:rsidP="00B65663">
            <w:pPr>
              <w:rPr>
                <w:rFonts w:eastAsia="Calibri"/>
                <w:lang w:val="en-US" w:eastAsia="en-US"/>
              </w:rPr>
            </w:pPr>
            <w:r w:rsidRPr="00B65663">
              <w:rPr>
                <w:lang w:val="en-US" w:eastAsia="en-US"/>
              </w:rPr>
              <w:t>Y</w:t>
            </w:r>
          </w:p>
        </w:tc>
      </w:tr>
      <w:tr w:rsidR="00B65663" w:rsidRPr="00B65663" w:rsidTr="00074A6D">
        <w:tc>
          <w:tcPr>
            <w:tcW w:w="0" w:type="auto"/>
            <w:shd w:val="clear" w:color="auto" w:fill="auto"/>
            <w:vAlign w:val="bottom"/>
          </w:tcPr>
          <w:p w:rsidR="00B65663" w:rsidRPr="00B65663" w:rsidRDefault="00B65663" w:rsidP="00B65663">
            <w:pPr>
              <w:rPr>
                <w:color w:val="000000"/>
                <w:lang w:val="en-US" w:eastAsia="en-US"/>
              </w:rPr>
            </w:pPr>
            <w:r w:rsidRPr="00B65663">
              <w:rPr>
                <w:color w:val="000000"/>
                <w:lang w:eastAsia="en-US"/>
              </w:rPr>
              <w:t xml:space="preserve">          В</w:t>
            </w:r>
            <w:proofErr w:type="gramStart"/>
            <w:r w:rsidRPr="00B65663">
              <w:rPr>
                <w:color w:val="000000"/>
                <w:lang w:val="en-US" w:eastAsia="en-US"/>
              </w:rPr>
              <w:t>1</w:t>
            </w:r>
            <w:proofErr w:type="gramEnd"/>
          </w:p>
        </w:tc>
        <w:tc>
          <w:tcPr>
            <w:tcW w:w="0" w:type="auto"/>
            <w:shd w:val="clear" w:color="auto" w:fill="auto"/>
            <w:vAlign w:val="bottom"/>
          </w:tcPr>
          <w:p w:rsidR="00B65663" w:rsidRPr="00B65663" w:rsidRDefault="00B65663" w:rsidP="00B65663">
            <w:pPr>
              <w:rPr>
                <w:color w:val="000000"/>
                <w:lang w:eastAsia="en-US"/>
              </w:rPr>
            </w:pPr>
            <w:r w:rsidRPr="00B65663">
              <w:rPr>
                <w:rFonts w:eastAsia="Calibri"/>
                <w:lang w:eastAsia="en-US"/>
              </w:rPr>
              <w:t>60° 33' 18,2''</w:t>
            </w:r>
          </w:p>
        </w:tc>
        <w:tc>
          <w:tcPr>
            <w:tcW w:w="0" w:type="auto"/>
            <w:shd w:val="clear" w:color="auto" w:fill="auto"/>
            <w:vAlign w:val="bottom"/>
          </w:tcPr>
          <w:p w:rsidR="00B65663" w:rsidRPr="00B65663" w:rsidRDefault="00B65663" w:rsidP="00B65663">
            <w:pPr>
              <w:rPr>
                <w:color w:val="000000"/>
                <w:lang w:eastAsia="en-US"/>
              </w:rPr>
            </w:pPr>
            <w:r w:rsidRPr="00B65663">
              <w:rPr>
                <w:rFonts w:eastAsia="Calibri"/>
                <w:lang w:eastAsia="en-US"/>
              </w:rPr>
              <w:t>30° 14' 46,5 ''</w:t>
            </w:r>
          </w:p>
        </w:tc>
        <w:tc>
          <w:tcPr>
            <w:tcW w:w="1246" w:type="dxa"/>
            <w:shd w:val="clear" w:color="auto" w:fill="auto"/>
            <w:vAlign w:val="bottom"/>
          </w:tcPr>
          <w:p w:rsidR="00B65663" w:rsidRPr="00B65663" w:rsidRDefault="00B65663" w:rsidP="00B65663">
            <w:pPr>
              <w:jc w:val="right"/>
              <w:rPr>
                <w:color w:val="000000"/>
                <w:lang w:eastAsia="en-US"/>
              </w:rPr>
            </w:pPr>
            <w:r w:rsidRPr="00B65663">
              <w:rPr>
                <w:color w:val="000000"/>
                <w:lang w:eastAsia="en-US"/>
              </w:rPr>
              <w:t>6705184</w:t>
            </w:r>
          </w:p>
        </w:tc>
        <w:tc>
          <w:tcPr>
            <w:tcW w:w="1288" w:type="dxa"/>
            <w:shd w:val="clear" w:color="auto" w:fill="auto"/>
            <w:vAlign w:val="bottom"/>
          </w:tcPr>
          <w:p w:rsidR="00B65663" w:rsidRPr="00B65663" w:rsidRDefault="00B65663" w:rsidP="00B65663">
            <w:pPr>
              <w:jc w:val="right"/>
              <w:rPr>
                <w:color w:val="000000"/>
                <w:lang w:eastAsia="en-US"/>
              </w:rPr>
            </w:pPr>
            <w:r w:rsidRPr="00B65663">
              <w:rPr>
                <w:color w:val="000000"/>
                <w:lang w:eastAsia="en-US"/>
              </w:rPr>
              <w:t>3211515</w:t>
            </w:r>
          </w:p>
        </w:tc>
      </w:tr>
      <w:tr w:rsidR="00B65663" w:rsidRPr="00B65663" w:rsidTr="00074A6D">
        <w:tc>
          <w:tcPr>
            <w:tcW w:w="0" w:type="auto"/>
            <w:shd w:val="clear" w:color="auto" w:fill="auto"/>
            <w:vAlign w:val="bottom"/>
          </w:tcPr>
          <w:p w:rsidR="00B65663" w:rsidRPr="00B65663" w:rsidRDefault="00B65663" w:rsidP="00B65663">
            <w:pPr>
              <w:jc w:val="center"/>
              <w:rPr>
                <w:color w:val="000000"/>
                <w:lang w:val="en-US" w:eastAsia="en-US"/>
              </w:rPr>
            </w:pPr>
            <w:r w:rsidRPr="00B65663">
              <w:rPr>
                <w:color w:val="000000"/>
                <w:lang w:eastAsia="en-US"/>
              </w:rPr>
              <w:t>В</w:t>
            </w:r>
            <w:proofErr w:type="gramStart"/>
            <w:r w:rsidRPr="00B65663">
              <w:rPr>
                <w:color w:val="000000"/>
                <w:lang w:val="en-US" w:eastAsia="en-US"/>
              </w:rPr>
              <w:t>2</w:t>
            </w:r>
            <w:proofErr w:type="gramEnd"/>
          </w:p>
        </w:tc>
        <w:tc>
          <w:tcPr>
            <w:tcW w:w="0" w:type="auto"/>
            <w:shd w:val="clear" w:color="auto" w:fill="auto"/>
            <w:vAlign w:val="bottom"/>
          </w:tcPr>
          <w:p w:rsidR="00B65663" w:rsidRPr="00B65663" w:rsidRDefault="00B65663" w:rsidP="00B65663">
            <w:pPr>
              <w:rPr>
                <w:color w:val="000000"/>
                <w:lang w:eastAsia="en-US"/>
              </w:rPr>
            </w:pPr>
            <w:r w:rsidRPr="00B65663">
              <w:rPr>
                <w:rFonts w:eastAsia="Calibri"/>
                <w:lang w:val="en-US" w:eastAsia="en-US"/>
              </w:rPr>
              <w:t>60° 33' 19,5''</w:t>
            </w:r>
          </w:p>
        </w:tc>
        <w:tc>
          <w:tcPr>
            <w:tcW w:w="0" w:type="auto"/>
            <w:shd w:val="clear" w:color="auto" w:fill="auto"/>
            <w:vAlign w:val="bottom"/>
          </w:tcPr>
          <w:p w:rsidR="00B65663" w:rsidRPr="00B65663" w:rsidRDefault="00B65663" w:rsidP="00B65663">
            <w:pPr>
              <w:rPr>
                <w:color w:val="000000"/>
                <w:lang w:eastAsia="en-US"/>
              </w:rPr>
            </w:pPr>
            <w:r w:rsidRPr="00B65663">
              <w:rPr>
                <w:rFonts w:eastAsia="Calibri"/>
                <w:lang w:val="en-US" w:eastAsia="en-US"/>
              </w:rPr>
              <w:t>30° 14' 48,2 ''</w:t>
            </w:r>
          </w:p>
        </w:tc>
        <w:tc>
          <w:tcPr>
            <w:tcW w:w="1246" w:type="dxa"/>
            <w:shd w:val="clear" w:color="auto" w:fill="auto"/>
            <w:vAlign w:val="bottom"/>
          </w:tcPr>
          <w:p w:rsidR="00B65663" w:rsidRPr="00B65663" w:rsidRDefault="00B65663" w:rsidP="00B65663">
            <w:pPr>
              <w:jc w:val="right"/>
              <w:rPr>
                <w:color w:val="000000"/>
                <w:lang w:eastAsia="en-US"/>
              </w:rPr>
            </w:pPr>
            <w:r w:rsidRPr="00B65663">
              <w:rPr>
                <w:color w:val="000000"/>
                <w:lang w:eastAsia="en-US"/>
              </w:rPr>
              <w:t>6705224</w:t>
            </w:r>
          </w:p>
        </w:tc>
        <w:tc>
          <w:tcPr>
            <w:tcW w:w="1288" w:type="dxa"/>
            <w:shd w:val="clear" w:color="auto" w:fill="auto"/>
            <w:vAlign w:val="bottom"/>
          </w:tcPr>
          <w:p w:rsidR="00B65663" w:rsidRPr="00B65663" w:rsidRDefault="00B65663" w:rsidP="00B65663">
            <w:pPr>
              <w:jc w:val="right"/>
              <w:rPr>
                <w:color w:val="000000"/>
                <w:lang w:eastAsia="en-US"/>
              </w:rPr>
            </w:pPr>
            <w:r w:rsidRPr="00B65663">
              <w:rPr>
                <w:color w:val="000000"/>
                <w:lang w:eastAsia="en-US"/>
              </w:rPr>
              <w:t>3211541</w:t>
            </w:r>
          </w:p>
        </w:tc>
      </w:tr>
      <w:tr w:rsidR="00B65663" w:rsidRPr="00B65663" w:rsidTr="00074A6D">
        <w:tc>
          <w:tcPr>
            <w:tcW w:w="0" w:type="auto"/>
            <w:shd w:val="clear" w:color="auto" w:fill="auto"/>
            <w:vAlign w:val="bottom"/>
          </w:tcPr>
          <w:p w:rsidR="00B65663" w:rsidRPr="00B65663" w:rsidRDefault="00B65663" w:rsidP="00B65663">
            <w:pPr>
              <w:jc w:val="center"/>
              <w:rPr>
                <w:color w:val="000000"/>
                <w:lang w:val="en-US" w:eastAsia="en-US"/>
              </w:rPr>
            </w:pPr>
            <w:r w:rsidRPr="00B65663">
              <w:rPr>
                <w:color w:val="000000"/>
                <w:lang w:eastAsia="en-US"/>
              </w:rPr>
              <w:t>В</w:t>
            </w:r>
            <w:r w:rsidRPr="00B65663">
              <w:rPr>
                <w:color w:val="000000"/>
                <w:lang w:val="en-US" w:eastAsia="en-US"/>
              </w:rPr>
              <w:t>3</w:t>
            </w:r>
          </w:p>
        </w:tc>
        <w:tc>
          <w:tcPr>
            <w:tcW w:w="0" w:type="auto"/>
            <w:shd w:val="clear" w:color="auto" w:fill="auto"/>
            <w:vAlign w:val="bottom"/>
          </w:tcPr>
          <w:p w:rsidR="00B65663" w:rsidRPr="00B65663" w:rsidRDefault="00B65663" w:rsidP="00B65663">
            <w:pPr>
              <w:rPr>
                <w:color w:val="000000"/>
                <w:lang w:eastAsia="en-US"/>
              </w:rPr>
            </w:pPr>
            <w:r w:rsidRPr="00B65663">
              <w:rPr>
                <w:rFonts w:eastAsia="Calibri"/>
                <w:lang w:val="en-US" w:eastAsia="en-US"/>
              </w:rPr>
              <w:t>60° 33' 18,8''</w:t>
            </w:r>
          </w:p>
        </w:tc>
        <w:tc>
          <w:tcPr>
            <w:tcW w:w="0" w:type="auto"/>
            <w:shd w:val="clear" w:color="auto" w:fill="auto"/>
            <w:vAlign w:val="bottom"/>
          </w:tcPr>
          <w:p w:rsidR="00B65663" w:rsidRPr="00B65663" w:rsidRDefault="00B65663" w:rsidP="00B65663">
            <w:pPr>
              <w:rPr>
                <w:color w:val="000000"/>
                <w:lang w:eastAsia="en-US"/>
              </w:rPr>
            </w:pPr>
            <w:r w:rsidRPr="00B65663">
              <w:rPr>
                <w:rFonts w:eastAsia="Calibri"/>
                <w:lang w:val="en-US" w:eastAsia="en-US"/>
              </w:rPr>
              <w:t>30° 14' 51''</w:t>
            </w:r>
          </w:p>
        </w:tc>
        <w:tc>
          <w:tcPr>
            <w:tcW w:w="1246" w:type="dxa"/>
            <w:shd w:val="clear" w:color="auto" w:fill="auto"/>
            <w:vAlign w:val="bottom"/>
          </w:tcPr>
          <w:p w:rsidR="00B65663" w:rsidRPr="00B65663" w:rsidRDefault="00B65663" w:rsidP="00B65663">
            <w:pPr>
              <w:jc w:val="right"/>
              <w:rPr>
                <w:color w:val="000000"/>
                <w:lang w:eastAsia="en-US"/>
              </w:rPr>
            </w:pPr>
            <w:r w:rsidRPr="00B65663">
              <w:rPr>
                <w:color w:val="000000"/>
                <w:lang w:eastAsia="en-US"/>
              </w:rPr>
              <w:t>6705202</w:t>
            </w:r>
          </w:p>
        </w:tc>
        <w:tc>
          <w:tcPr>
            <w:tcW w:w="1288" w:type="dxa"/>
            <w:shd w:val="clear" w:color="auto" w:fill="auto"/>
            <w:vAlign w:val="bottom"/>
          </w:tcPr>
          <w:p w:rsidR="00B65663" w:rsidRPr="00B65663" w:rsidRDefault="00B65663" w:rsidP="00B65663">
            <w:pPr>
              <w:jc w:val="right"/>
              <w:rPr>
                <w:color w:val="000000"/>
                <w:lang w:eastAsia="en-US"/>
              </w:rPr>
            </w:pPr>
            <w:r w:rsidRPr="00B65663">
              <w:rPr>
                <w:color w:val="000000"/>
                <w:lang w:eastAsia="en-US"/>
              </w:rPr>
              <w:t>3211584</w:t>
            </w:r>
          </w:p>
        </w:tc>
      </w:tr>
      <w:tr w:rsidR="00B65663" w:rsidRPr="00B65663" w:rsidTr="00074A6D">
        <w:trPr>
          <w:trHeight w:val="527"/>
        </w:trPr>
        <w:tc>
          <w:tcPr>
            <w:tcW w:w="0" w:type="auto"/>
            <w:shd w:val="clear" w:color="auto" w:fill="auto"/>
            <w:vAlign w:val="bottom"/>
          </w:tcPr>
          <w:p w:rsidR="00B65663" w:rsidRPr="00B65663" w:rsidRDefault="00B65663" w:rsidP="00B65663">
            <w:pPr>
              <w:rPr>
                <w:color w:val="000000"/>
                <w:lang w:val="en-US" w:eastAsia="en-US"/>
              </w:rPr>
            </w:pPr>
            <w:r w:rsidRPr="00B65663">
              <w:rPr>
                <w:color w:val="000000"/>
                <w:lang w:eastAsia="en-US"/>
              </w:rPr>
              <w:t xml:space="preserve">          В</w:t>
            </w:r>
            <w:proofErr w:type="gramStart"/>
            <w:r w:rsidRPr="00B65663">
              <w:rPr>
                <w:color w:val="000000"/>
                <w:lang w:val="en-US" w:eastAsia="en-US"/>
              </w:rPr>
              <w:t>4</w:t>
            </w:r>
            <w:proofErr w:type="gramEnd"/>
          </w:p>
        </w:tc>
        <w:tc>
          <w:tcPr>
            <w:tcW w:w="0" w:type="auto"/>
            <w:shd w:val="clear" w:color="auto" w:fill="auto"/>
            <w:vAlign w:val="bottom"/>
          </w:tcPr>
          <w:p w:rsidR="00B65663" w:rsidRPr="00B65663" w:rsidRDefault="00B65663" w:rsidP="00B65663">
            <w:pPr>
              <w:rPr>
                <w:color w:val="000000"/>
                <w:lang w:eastAsia="en-US"/>
              </w:rPr>
            </w:pPr>
            <w:r w:rsidRPr="00B65663">
              <w:rPr>
                <w:rFonts w:eastAsia="Calibri"/>
                <w:lang w:val="en-US" w:eastAsia="en-US"/>
              </w:rPr>
              <w:t>60° 33' 18,1''</w:t>
            </w:r>
          </w:p>
        </w:tc>
        <w:tc>
          <w:tcPr>
            <w:tcW w:w="0" w:type="auto"/>
            <w:shd w:val="clear" w:color="auto" w:fill="auto"/>
            <w:vAlign w:val="bottom"/>
          </w:tcPr>
          <w:p w:rsidR="00B65663" w:rsidRPr="00B65663" w:rsidRDefault="00B65663" w:rsidP="00B65663">
            <w:pPr>
              <w:rPr>
                <w:color w:val="000000"/>
                <w:lang w:eastAsia="en-US"/>
              </w:rPr>
            </w:pPr>
            <w:r w:rsidRPr="00B65663">
              <w:rPr>
                <w:rFonts w:eastAsia="Calibri"/>
                <w:lang w:val="en-US" w:eastAsia="en-US"/>
              </w:rPr>
              <w:t>30° 14' 50,3 ''</w:t>
            </w:r>
          </w:p>
        </w:tc>
        <w:tc>
          <w:tcPr>
            <w:tcW w:w="1246" w:type="dxa"/>
            <w:shd w:val="clear" w:color="auto" w:fill="auto"/>
            <w:vAlign w:val="bottom"/>
          </w:tcPr>
          <w:p w:rsidR="00B65663" w:rsidRPr="00B65663" w:rsidRDefault="00B65663" w:rsidP="00B65663">
            <w:pPr>
              <w:jc w:val="right"/>
              <w:rPr>
                <w:color w:val="000000"/>
                <w:lang w:eastAsia="en-US"/>
              </w:rPr>
            </w:pPr>
            <w:r w:rsidRPr="00B65663">
              <w:rPr>
                <w:color w:val="000000"/>
                <w:lang w:eastAsia="en-US"/>
              </w:rPr>
              <w:t>6705181</w:t>
            </w:r>
          </w:p>
        </w:tc>
        <w:tc>
          <w:tcPr>
            <w:tcW w:w="1288" w:type="dxa"/>
            <w:shd w:val="clear" w:color="auto" w:fill="auto"/>
            <w:vAlign w:val="bottom"/>
          </w:tcPr>
          <w:p w:rsidR="00B65663" w:rsidRPr="00B65663" w:rsidRDefault="00B65663" w:rsidP="00B65663">
            <w:pPr>
              <w:jc w:val="right"/>
              <w:rPr>
                <w:color w:val="000000"/>
                <w:lang w:eastAsia="en-US"/>
              </w:rPr>
            </w:pPr>
            <w:r w:rsidRPr="00B65663">
              <w:rPr>
                <w:color w:val="000000"/>
                <w:lang w:eastAsia="en-US"/>
              </w:rPr>
              <w:t>3211573</w:t>
            </w:r>
          </w:p>
        </w:tc>
      </w:tr>
      <w:tr w:rsidR="00B65663" w:rsidRPr="00B65663" w:rsidTr="00074A6D">
        <w:tblPrEx>
          <w:tblLook w:val="0000" w:firstRow="0" w:lastRow="0" w:firstColumn="0" w:lastColumn="0" w:noHBand="0" w:noVBand="0"/>
        </w:tblPrEx>
        <w:trPr>
          <w:trHeight w:val="488"/>
        </w:trPr>
        <w:tc>
          <w:tcPr>
            <w:tcW w:w="1553" w:type="dxa"/>
          </w:tcPr>
          <w:p w:rsidR="00B65663" w:rsidRPr="00B65663" w:rsidRDefault="00B65663" w:rsidP="00B65663">
            <w:pPr>
              <w:rPr>
                <w:rFonts w:eastAsia="Calibri"/>
                <w:bCs/>
                <w:lang w:eastAsia="en-US"/>
              </w:rPr>
            </w:pPr>
            <w:r w:rsidRPr="00B65663">
              <w:rPr>
                <w:rFonts w:eastAsia="Calibri"/>
                <w:bCs/>
                <w:lang w:eastAsia="en-US"/>
              </w:rPr>
              <w:t xml:space="preserve">         В5</w:t>
            </w:r>
          </w:p>
        </w:tc>
        <w:tc>
          <w:tcPr>
            <w:tcW w:w="3437" w:type="dxa"/>
          </w:tcPr>
          <w:p w:rsidR="00B65663" w:rsidRPr="00B65663" w:rsidRDefault="00B65663" w:rsidP="00B65663">
            <w:pPr>
              <w:rPr>
                <w:rFonts w:eastAsia="Calibri"/>
                <w:bCs/>
                <w:lang w:eastAsia="en-US"/>
              </w:rPr>
            </w:pPr>
            <w:r w:rsidRPr="00B65663">
              <w:rPr>
                <w:rFonts w:eastAsia="Calibri"/>
                <w:lang w:eastAsia="en-US"/>
              </w:rPr>
              <w:t>60° 33' 17,7''</w:t>
            </w:r>
          </w:p>
        </w:tc>
        <w:tc>
          <w:tcPr>
            <w:tcW w:w="2047" w:type="dxa"/>
          </w:tcPr>
          <w:p w:rsidR="00B65663" w:rsidRPr="00B65663" w:rsidRDefault="00B65663" w:rsidP="00B65663">
            <w:pPr>
              <w:rPr>
                <w:rFonts w:eastAsia="Calibri"/>
                <w:bCs/>
                <w:lang w:eastAsia="en-US"/>
              </w:rPr>
            </w:pPr>
            <w:r w:rsidRPr="00B65663">
              <w:rPr>
                <w:rFonts w:eastAsia="Calibri"/>
                <w:lang w:eastAsia="en-US"/>
              </w:rPr>
              <w:t>30° 14' 48,4 ''</w:t>
            </w:r>
          </w:p>
        </w:tc>
        <w:tc>
          <w:tcPr>
            <w:tcW w:w="1246" w:type="dxa"/>
            <w:vAlign w:val="bottom"/>
          </w:tcPr>
          <w:p w:rsidR="00B65663" w:rsidRPr="00B65663" w:rsidRDefault="00B65663" w:rsidP="00B65663">
            <w:pPr>
              <w:jc w:val="right"/>
              <w:rPr>
                <w:color w:val="000000"/>
                <w:lang w:eastAsia="en-US"/>
              </w:rPr>
            </w:pPr>
            <w:r w:rsidRPr="00B65663">
              <w:rPr>
                <w:color w:val="000000"/>
                <w:lang w:eastAsia="en-US"/>
              </w:rPr>
              <w:t>6705175</w:t>
            </w:r>
          </w:p>
        </w:tc>
        <w:tc>
          <w:tcPr>
            <w:tcW w:w="1288" w:type="dxa"/>
            <w:vAlign w:val="bottom"/>
          </w:tcPr>
          <w:p w:rsidR="00B65663" w:rsidRPr="00B65663" w:rsidRDefault="00B65663" w:rsidP="00B65663">
            <w:pPr>
              <w:jc w:val="right"/>
              <w:rPr>
                <w:color w:val="000000"/>
                <w:lang w:eastAsia="en-US"/>
              </w:rPr>
            </w:pPr>
            <w:r w:rsidRPr="00B65663">
              <w:rPr>
                <w:color w:val="000000"/>
                <w:lang w:eastAsia="en-US"/>
              </w:rPr>
              <w:t>3211556</w:t>
            </w:r>
          </w:p>
        </w:tc>
      </w:tr>
    </w:tbl>
    <w:p w:rsidR="00B65663" w:rsidRPr="00B65663" w:rsidRDefault="00B65663" w:rsidP="00B65663">
      <w:pPr>
        <w:rPr>
          <w:rFonts w:eastAsia="Calibri"/>
          <w:bCs/>
          <w:lang w:eastAsia="en-US"/>
        </w:rPr>
      </w:pPr>
      <w:r w:rsidRPr="00B65663">
        <w:rPr>
          <w:rFonts w:eastAsia="Calibri"/>
          <w:bCs/>
          <w:lang w:eastAsia="en-US"/>
        </w:rPr>
        <w:t xml:space="preserve">   </w:t>
      </w:r>
    </w:p>
    <w:p w:rsidR="000727A0" w:rsidRDefault="000727A0">
      <w:pPr>
        <w:sectPr w:rsidR="000727A0" w:rsidSect="00102DF2">
          <w:pgSz w:w="11906" w:h="16838"/>
          <w:pgMar w:top="1134" w:right="850" w:bottom="1134" w:left="1701" w:header="708" w:footer="708" w:gutter="0"/>
          <w:cols w:space="708"/>
          <w:docGrid w:linePitch="360"/>
        </w:sectPr>
      </w:pPr>
    </w:p>
    <w:p w:rsid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 xml:space="preserve">План </w:t>
      </w:r>
      <w:proofErr w:type="spellStart"/>
      <w:r w:rsidRPr="005268EF">
        <w:rPr>
          <w:rFonts w:ascii="Times New Roman" w:hAnsi="Times New Roman" w:cs="Times New Roman"/>
          <w:b/>
          <w:sz w:val="28"/>
          <w:szCs w:val="28"/>
        </w:rPr>
        <w:t>повортных</w:t>
      </w:r>
      <w:proofErr w:type="spellEnd"/>
      <w:r w:rsidRPr="005268EF">
        <w:rPr>
          <w:rFonts w:ascii="Times New Roman" w:hAnsi="Times New Roman" w:cs="Times New Roman"/>
          <w:b/>
          <w:sz w:val="28"/>
          <w:szCs w:val="28"/>
        </w:rPr>
        <w:t xml:space="preserve"> точек границ охранной зоны объекта культурного наследия регионального значения </w:t>
      </w:r>
      <w:r w:rsidR="007F5723" w:rsidRPr="007F5723">
        <w:rPr>
          <w:rFonts w:ascii="Times New Roman" w:hAnsi="Times New Roman" w:cs="Times New Roman"/>
          <w:b/>
          <w:sz w:val="28"/>
          <w:szCs w:val="28"/>
        </w:rPr>
        <w:t>«Братское захоронение советских воинов, погибших в 1939-1940 гг.»</w:t>
      </w:r>
    </w:p>
    <w:p w:rsidR="00D37E41" w:rsidRPr="005268EF" w:rsidRDefault="00D37E41" w:rsidP="005268EF">
      <w:pPr>
        <w:pStyle w:val="ConsPlusNormal"/>
        <w:jc w:val="center"/>
        <w:rPr>
          <w:rFonts w:ascii="Times New Roman" w:hAnsi="Times New Roman" w:cs="Times New Roman"/>
          <w:b/>
          <w:sz w:val="28"/>
          <w:szCs w:val="28"/>
        </w:rPr>
      </w:pPr>
    </w:p>
    <w:p w:rsidR="000727A0" w:rsidRPr="005268EF" w:rsidRDefault="000727A0">
      <w:pPr>
        <w:pStyle w:val="ConsPlusNormal"/>
        <w:ind w:firstLine="540"/>
        <w:jc w:val="both"/>
      </w:pPr>
    </w:p>
    <w:p w:rsidR="000727A0" w:rsidRDefault="0090058A">
      <w:pPr>
        <w:pStyle w:val="ConsPlusNormal"/>
        <w:jc w:val="center"/>
      </w:pPr>
      <w:r>
        <w:rPr>
          <w:noProof/>
        </w:rPr>
        <w:drawing>
          <wp:inline distT="0" distB="0" distL="0" distR="0">
            <wp:extent cx="3815715" cy="38423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715" cy="3842385"/>
                    </a:xfrm>
                    <a:prstGeom prst="rect">
                      <a:avLst/>
                    </a:prstGeom>
                    <a:noFill/>
                    <a:ln>
                      <a:noFill/>
                    </a:ln>
                  </pic:spPr>
                </pic:pic>
              </a:graphicData>
            </a:graphic>
          </wp:inline>
        </w:drawing>
      </w: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D37E41" w:rsidRDefault="00D37E41">
      <w:pPr>
        <w:pStyle w:val="ConsPlusNormal"/>
        <w:jc w:val="center"/>
      </w:pPr>
    </w:p>
    <w:p w:rsidR="000727A0" w:rsidRDefault="000727A0">
      <w:pPr>
        <w:pStyle w:val="ConsPlusNormal"/>
        <w:ind w:firstLine="540"/>
        <w:jc w:val="both"/>
      </w:pPr>
    </w:p>
    <w:p w:rsidR="0090058A" w:rsidRDefault="0090058A">
      <w:pPr>
        <w:pStyle w:val="ConsPlusNormal"/>
        <w:ind w:firstLine="540"/>
        <w:jc w:val="both"/>
      </w:pPr>
    </w:p>
    <w:p w:rsidR="0090058A" w:rsidRDefault="0090058A">
      <w:pPr>
        <w:pStyle w:val="ConsPlusNormal"/>
        <w:ind w:firstLine="540"/>
        <w:jc w:val="both"/>
      </w:pPr>
    </w:p>
    <w:p w:rsidR="0090058A" w:rsidRDefault="0090058A">
      <w:pPr>
        <w:pStyle w:val="ConsPlusNormal"/>
        <w:ind w:firstLine="540"/>
        <w:jc w:val="both"/>
      </w:pPr>
    </w:p>
    <w:p w:rsidR="0090058A" w:rsidRDefault="0090058A">
      <w:pPr>
        <w:pStyle w:val="ConsPlusNormal"/>
        <w:ind w:firstLine="540"/>
        <w:jc w:val="both"/>
      </w:pPr>
    </w:p>
    <w:p w:rsidR="0090058A" w:rsidRDefault="0090058A">
      <w:pPr>
        <w:pStyle w:val="ConsPlusNormal"/>
        <w:ind w:firstLine="540"/>
        <w:jc w:val="both"/>
      </w:pPr>
    </w:p>
    <w:p w:rsidR="000727A0" w:rsidRDefault="000727A0">
      <w:pPr>
        <w:pStyle w:val="ConsPlusNormal"/>
        <w:ind w:firstLine="540"/>
        <w:jc w:val="both"/>
      </w:pPr>
    </w:p>
    <w:p w:rsidR="00B65663" w:rsidRDefault="00B65663">
      <w:pPr>
        <w:pStyle w:val="ConsPlusNormal"/>
        <w:ind w:firstLine="540"/>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7F5723" w:rsidRPr="007F5723">
        <w:rPr>
          <w:rFonts w:ascii="Times New Roman" w:hAnsi="Times New Roman" w:cs="Times New Roman"/>
          <w:sz w:val="28"/>
          <w:szCs w:val="28"/>
        </w:rPr>
        <w:t>«Братское захоронение советских воинов, погибших в 1939-1940 гг.»</w:t>
      </w:r>
    </w:p>
    <w:p w:rsidR="000727A0" w:rsidRDefault="000727A0" w:rsidP="00434ECC">
      <w:pPr>
        <w:pStyle w:val="ConsPlusTitle"/>
        <w:jc w:val="center"/>
      </w:pPr>
    </w:p>
    <w:p w:rsidR="000727A0" w:rsidRDefault="000727A0">
      <w:pPr>
        <w:pStyle w:val="ConsPlusNormal"/>
        <w:ind w:firstLine="540"/>
        <w:jc w:val="both"/>
      </w:pPr>
    </w:p>
    <w:p w:rsidR="00434ECC" w:rsidRPr="00047B6A" w:rsidRDefault="00434ECC" w:rsidP="00434ECC">
      <w:pPr>
        <w:widowControl w:val="0"/>
        <w:autoSpaceDE w:val="0"/>
        <w:autoSpaceDN w:val="0"/>
        <w:adjustRightInd w:val="0"/>
        <w:jc w:val="both"/>
        <w:rPr>
          <w:b/>
        </w:rPr>
      </w:pPr>
      <w:r w:rsidRPr="00047B6A">
        <w:rPr>
          <w:b/>
        </w:rPr>
        <w:t>Общий режим градостроительной деятельности в границах охранной зоны (ОЗ):</w:t>
      </w:r>
    </w:p>
    <w:p w:rsidR="00B65663" w:rsidRPr="00B65663" w:rsidRDefault="00B65663" w:rsidP="00B65663">
      <w:pPr>
        <w:widowControl w:val="0"/>
        <w:autoSpaceDE w:val="0"/>
        <w:autoSpaceDN w:val="0"/>
        <w:adjustRightInd w:val="0"/>
        <w:jc w:val="both"/>
        <w:rPr>
          <w:rFonts w:eastAsia="Calibri"/>
          <w:b/>
          <w:lang w:eastAsia="en-US"/>
        </w:rPr>
      </w:pPr>
      <w:r w:rsidRPr="00B65663">
        <w:rPr>
          <w:rFonts w:eastAsia="Calibri"/>
          <w:b/>
          <w:lang w:eastAsia="en-US"/>
        </w:rPr>
        <w:t>Допускается:</w:t>
      </w:r>
    </w:p>
    <w:p w:rsidR="00B65663" w:rsidRPr="00B65663" w:rsidRDefault="00B65663" w:rsidP="00B65663">
      <w:pPr>
        <w:widowControl w:val="0"/>
        <w:autoSpaceDE w:val="0"/>
        <w:autoSpaceDN w:val="0"/>
        <w:adjustRightInd w:val="0"/>
        <w:jc w:val="both"/>
        <w:rPr>
          <w:rFonts w:eastAsia="Calibri"/>
          <w:lang w:eastAsia="en-US"/>
        </w:rPr>
      </w:pPr>
      <w:r>
        <w:rPr>
          <w:rFonts w:eastAsia="Calibri"/>
          <w:lang w:eastAsia="en-US"/>
        </w:rPr>
        <w:t>а)</w:t>
      </w:r>
      <w:r w:rsidRPr="00B65663">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B65663" w:rsidRPr="00B65663" w:rsidRDefault="00B65663" w:rsidP="00B65663">
      <w:pPr>
        <w:widowControl w:val="0"/>
        <w:autoSpaceDE w:val="0"/>
        <w:autoSpaceDN w:val="0"/>
        <w:adjustRightInd w:val="0"/>
        <w:jc w:val="both"/>
        <w:rPr>
          <w:rFonts w:eastAsia="Calibri"/>
          <w:lang w:eastAsia="en-US"/>
        </w:rPr>
      </w:pPr>
      <w:r>
        <w:rPr>
          <w:rFonts w:eastAsia="Calibri"/>
          <w:lang w:eastAsia="en-US"/>
        </w:rPr>
        <w:t>б)</w:t>
      </w:r>
      <w:r w:rsidRPr="00B65663">
        <w:rPr>
          <w:rFonts w:eastAsia="Calibri"/>
          <w:lang w:eastAsia="en-US"/>
        </w:rPr>
        <w:t xml:space="preserve"> снос ветхих зеленых насаждений (санитарные рубки) с последующей посадкой деревьев тех же пород;</w:t>
      </w:r>
    </w:p>
    <w:p w:rsidR="00B65663" w:rsidRPr="00B65663" w:rsidRDefault="00B65663" w:rsidP="00B65663">
      <w:pPr>
        <w:widowControl w:val="0"/>
        <w:autoSpaceDE w:val="0"/>
        <w:autoSpaceDN w:val="0"/>
        <w:adjustRightInd w:val="0"/>
        <w:jc w:val="both"/>
        <w:rPr>
          <w:rFonts w:eastAsia="Calibri"/>
          <w:lang w:eastAsia="en-US"/>
        </w:rPr>
      </w:pPr>
      <w:r>
        <w:rPr>
          <w:rFonts w:eastAsia="Calibri"/>
          <w:lang w:eastAsia="en-US"/>
        </w:rPr>
        <w:t>в)</w:t>
      </w:r>
      <w:r w:rsidRPr="00B65663">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B65663" w:rsidRPr="00B65663" w:rsidRDefault="00B65663" w:rsidP="00B65663">
      <w:pPr>
        <w:widowControl w:val="0"/>
        <w:autoSpaceDE w:val="0"/>
        <w:autoSpaceDN w:val="0"/>
        <w:adjustRightInd w:val="0"/>
        <w:jc w:val="both"/>
        <w:rPr>
          <w:rFonts w:eastAsia="Calibri"/>
          <w:color w:val="FF0000"/>
          <w:lang w:eastAsia="en-US"/>
        </w:rPr>
      </w:pPr>
      <w:r>
        <w:rPr>
          <w:rFonts w:eastAsia="Calibri"/>
          <w:lang w:eastAsia="en-US"/>
        </w:rPr>
        <w:t>г)</w:t>
      </w:r>
      <w:r w:rsidRPr="00B65663">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 </w:t>
      </w:r>
    </w:p>
    <w:p w:rsidR="00B65663" w:rsidRPr="00B65663" w:rsidRDefault="00B65663" w:rsidP="00B65663">
      <w:pPr>
        <w:widowControl w:val="0"/>
        <w:autoSpaceDE w:val="0"/>
        <w:autoSpaceDN w:val="0"/>
        <w:adjustRightInd w:val="0"/>
        <w:jc w:val="both"/>
        <w:rPr>
          <w:rFonts w:eastAsia="Calibri"/>
          <w:b/>
          <w:lang w:eastAsia="en-US"/>
        </w:rPr>
      </w:pPr>
      <w:r w:rsidRPr="00B65663">
        <w:rPr>
          <w:rFonts w:eastAsia="Calibri"/>
          <w:b/>
          <w:lang w:eastAsia="en-US"/>
        </w:rPr>
        <w:t>Запрещается:</w:t>
      </w:r>
    </w:p>
    <w:p w:rsidR="00B65663" w:rsidRPr="00B65663" w:rsidRDefault="00B65663" w:rsidP="00B65663">
      <w:pPr>
        <w:widowControl w:val="0"/>
        <w:autoSpaceDE w:val="0"/>
        <w:autoSpaceDN w:val="0"/>
        <w:adjustRightInd w:val="0"/>
        <w:jc w:val="both"/>
        <w:rPr>
          <w:rFonts w:eastAsia="Calibri"/>
          <w:lang w:eastAsia="en-US"/>
        </w:rPr>
      </w:pPr>
      <w:r>
        <w:rPr>
          <w:rFonts w:eastAsia="Calibri"/>
          <w:lang w:eastAsia="en-US"/>
        </w:rPr>
        <w:t>а)</w:t>
      </w:r>
      <w:r w:rsidRPr="00B65663">
        <w:rPr>
          <w:rFonts w:eastAsia="Calibri"/>
          <w:lang w:eastAsia="en-US"/>
        </w:rPr>
        <w:t xml:space="preserve"> отвод земельных участков;</w:t>
      </w:r>
    </w:p>
    <w:p w:rsidR="00B65663" w:rsidRPr="00B65663" w:rsidRDefault="00B65663" w:rsidP="00B65663">
      <w:pPr>
        <w:widowControl w:val="0"/>
        <w:autoSpaceDE w:val="0"/>
        <w:autoSpaceDN w:val="0"/>
        <w:adjustRightInd w:val="0"/>
        <w:jc w:val="both"/>
        <w:rPr>
          <w:rFonts w:eastAsia="Calibri"/>
          <w:lang w:eastAsia="en-US"/>
        </w:rPr>
      </w:pPr>
      <w:r w:rsidRPr="00B65663">
        <w:rPr>
          <w:rFonts w:eastAsia="Calibri"/>
          <w:lang w:eastAsia="en-US"/>
        </w:rPr>
        <w:t>б) любые строительные работы кроме благоустройства территории, связанного с современным ее использованием;</w:t>
      </w:r>
    </w:p>
    <w:p w:rsidR="00B65663" w:rsidRPr="00B65663" w:rsidRDefault="00B65663" w:rsidP="00B65663">
      <w:pPr>
        <w:widowControl w:val="0"/>
        <w:autoSpaceDE w:val="0"/>
        <w:autoSpaceDN w:val="0"/>
        <w:adjustRightInd w:val="0"/>
        <w:jc w:val="both"/>
        <w:rPr>
          <w:rFonts w:eastAsia="Calibri"/>
          <w:lang w:eastAsia="en-US"/>
        </w:rPr>
      </w:pPr>
      <w:r>
        <w:rPr>
          <w:rFonts w:eastAsia="Calibri"/>
          <w:lang w:eastAsia="en-US"/>
        </w:rPr>
        <w:t>в)</w:t>
      </w:r>
      <w:r w:rsidRPr="00B65663">
        <w:rPr>
          <w:rFonts w:eastAsia="Calibri"/>
          <w:lang w:eastAsia="en-US"/>
        </w:rPr>
        <w:t xml:space="preserve"> снос зеленых насаждений (</w:t>
      </w:r>
      <w:proofErr w:type="gramStart"/>
      <w:r w:rsidRPr="00B65663">
        <w:rPr>
          <w:rFonts w:eastAsia="Calibri"/>
          <w:lang w:eastAsia="en-US"/>
        </w:rPr>
        <w:t>кроме</w:t>
      </w:r>
      <w:proofErr w:type="gramEnd"/>
      <w:r w:rsidRPr="00B65663">
        <w:rPr>
          <w:rFonts w:eastAsia="Calibri"/>
          <w:lang w:eastAsia="en-US"/>
        </w:rPr>
        <w:t xml:space="preserve"> ветхих);</w:t>
      </w:r>
    </w:p>
    <w:p w:rsidR="00B65663" w:rsidRPr="00B65663" w:rsidRDefault="00B65663" w:rsidP="00B65663">
      <w:pPr>
        <w:jc w:val="both"/>
        <w:rPr>
          <w:rFonts w:eastAsia="Calibri"/>
          <w:lang w:eastAsia="en-US"/>
        </w:rPr>
      </w:pPr>
      <w:r>
        <w:rPr>
          <w:rFonts w:eastAsia="Calibri"/>
          <w:lang w:eastAsia="en-US"/>
        </w:rPr>
        <w:t>г)</w:t>
      </w:r>
      <w:r w:rsidRPr="00B65663">
        <w:rPr>
          <w:rFonts w:eastAsia="Calibri"/>
          <w:lang w:eastAsia="en-US"/>
        </w:rPr>
        <w:t xml:space="preserve"> установка рекламных и торговых павильонов, навесов</w:t>
      </w:r>
      <w:proofErr w:type="gramStart"/>
      <w:r w:rsidRPr="00B65663">
        <w:rPr>
          <w:rFonts w:eastAsia="Calibri"/>
          <w:lang w:eastAsia="en-US"/>
        </w:rPr>
        <w:t xml:space="preserve"> ;</w:t>
      </w:r>
      <w:proofErr w:type="gramEnd"/>
    </w:p>
    <w:p w:rsidR="00B65663" w:rsidRPr="00B65663" w:rsidRDefault="00B65663" w:rsidP="00B65663">
      <w:pPr>
        <w:ind w:left="-360"/>
        <w:jc w:val="both"/>
        <w:rPr>
          <w:rFonts w:eastAsia="Calibri"/>
          <w:lang w:eastAsia="en-US"/>
        </w:rPr>
      </w:pPr>
      <w:r>
        <w:rPr>
          <w:rFonts w:eastAsia="Calibri"/>
          <w:lang w:eastAsia="en-US"/>
        </w:rPr>
        <w:t xml:space="preserve">      д)</w:t>
      </w:r>
      <w:r w:rsidRPr="00B65663">
        <w:rPr>
          <w:rFonts w:eastAsia="Calibri"/>
          <w:lang w:eastAsia="en-US"/>
        </w:rPr>
        <w:t xml:space="preserve"> устройство несанкционированных мусоросборников;</w:t>
      </w:r>
    </w:p>
    <w:p w:rsidR="00B65663" w:rsidRPr="00B65663" w:rsidRDefault="00B65663" w:rsidP="00B65663">
      <w:pPr>
        <w:ind w:left="-360"/>
        <w:jc w:val="both"/>
        <w:rPr>
          <w:rFonts w:eastAsia="Calibri"/>
          <w:lang w:eastAsia="en-US"/>
        </w:rPr>
      </w:pPr>
      <w:r>
        <w:rPr>
          <w:rFonts w:eastAsia="Calibri"/>
          <w:lang w:eastAsia="en-US"/>
        </w:rPr>
        <w:t xml:space="preserve">      е)</w:t>
      </w:r>
      <w:r w:rsidRPr="00B65663">
        <w:rPr>
          <w:rFonts w:eastAsia="Calibri"/>
          <w:lang w:eastAsia="en-US"/>
        </w:rPr>
        <w:t xml:space="preserve"> введение малых архитектурных форм, рекламных щитов  с нарушением условий </w:t>
      </w:r>
    </w:p>
    <w:p w:rsidR="00B65663" w:rsidRPr="00B65663" w:rsidRDefault="00B65663" w:rsidP="00B65663">
      <w:pPr>
        <w:ind w:left="-360"/>
        <w:jc w:val="both"/>
        <w:rPr>
          <w:rFonts w:eastAsia="Calibri"/>
          <w:lang w:eastAsia="en-US"/>
        </w:rPr>
      </w:pPr>
      <w:r w:rsidRPr="00B65663">
        <w:rPr>
          <w:rFonts w:eastAsia="Calibri"/>
          <w:lang w:eastAsia="en-US"/>
        </w:rPr>
        <w:t xml:space="preserve">      восприятия памятника, без наличия в проектах проведения таких работ разделов </w:t>
      </w:r>
      <w:proofErr w:type="gramStart"/>
      <w:r w:rsidRPr="00B65663">
        <w:rPr>
          <w:rFonts w:eastAsia="Calibri"/>
          <w:lang w:eastAsia="en-US"/>
        </w:rPr>
        <w:t>об</w:t>
      </w:r>
      <w:proofErr w:type="gramEnd"/>
      <w:r w:rsidRPr="00B65663">
        <w:rPr>
          <w:rFonts w:eastAsia="Calibri"/>
          <w:lang w:eastAsia="en-US"/>
        </w:rPr>
        <w:t xml:space="preserve"> </w:t>
      </w:r>
    </w:p>
    <w:p w:rsidR="00B65663" w:rsidRPr="00B65663" w:rsidRDefault="00B65663" w:rsidP="00B65663">
      <w:pPr>
        <w:ind w:left="-360"/>
        <w:jc w:val="both"/>
        <w:rPr>
          <w:rFonts w:eastAsia="Calibri"/>
          <w:lang w:eastAsia="en-US"/>
        </w:rPr>
      </w:pPr>
      <w:r w:rsidRPr="00B65663">
        <w:rPr>
          <w:rFonts w:eastAsia="Calibri"/>
          <w:lang w:eastAsia="en-US"/>
        </w:rPr>
        <w:t xml:space="preserve">      обеспечении сохранности  объекта культурного наследия</w:t>
      </w:r>
      <w:proofErr w:type="gramStart"/>
      <w:r w:rsidRPr="00B65663">
        <w:rPr>
          <w:rFonts w:eastAsia="Calibri"/>
          <w:lang w:eastAsia="en-US"/>
        </w:rPr>
        <w:t xml:space="preserve"> .</w:t>
      </w:r>
      <w:proofErr w:type="gramEnd"/>
    </w:p>
    <w:p w:rsidR="00B65663" w:rsidRPr="00B65663" w:rsidRDefault="00B65663" w:rsidP="00B65663">
      <w:pPr>
        <w:rPr>
          <w:rFonts w:eastAsia="Calibri"/>
          <w:b/>
          <w:lang w:eastAsia="en-US"/>
        </w:rPr>
      </w:pPr>
      <w:r w:rsidRPr="00B65663">
        <w:rPr>
          <w:rFonts w:eastAsia="Calibri"/>
          <w:b/>
          <w:lang w:eastAsia="en-US"/>
        </w:rPr>
        <w:t>Разрешается:</w:t>
      </w:r>
    </w:p>
    <w:p w:rsidR="00B65663" w:rsidRPr="00B65663" w:rsidRDefault="00B65663" w:rsidP="00B65663">
      <w:pPr>
        <w:ind w:left="-360"/>
        <w:jc w:val="both"/>
        <w:rPr>
          <w:rFonts w:eastAsia="Calibri"/>
          <w:lang w:eastAsia="en-US"/>
        </w:rPr>
      </w:pPr>
      <w:r w:rsidRPr="00B65663">
        <w:rPr>
          <w:rFonts w:eastAsia="Calibri"/>
          <w:lang w:eastAsia="en-US"/>
        </w:rPr>
        <w:t xml:space="preserve"> </w:t>
      </w:r>
      <w:r>
        <w:rPr>
          <w:rFonts w:eastAsia="Calibri"/>
          <w:lang w:eastAsia="en-US"/>
        </w:rPr>
        <w:t xml:space="preserve">     а) </w:t>
      </w:r>
      <w:r w:rsidRPr="00B65663">
        <w:rPr>
          <w:rFonts w:eastAsia="Calibri"/>
          <w:lang w:eastAsia="en-US"/>
        </w:rPr>
        <w:t>проведение реконструкции и обустройства захоронений</w:t>
      </w:r>
      <w:proofErr w:type="gramStart"/>
      <w:r w:rsidRPr="00B65663">
        <w:rPr>
          <w:rFonts w:eastAsia="Calibri"/>
          <w:lang w:eastAsia="en-US"/>
        </w:rPr>
        <w:t xml:space="preserve"> ;</w:t>
      </w:r>
      <w:proofErr w:type="gramEnd"/>
    </w:p>
    <w:p w:rsidR="00B65663" w:rsidRPr="00B65663" w:rsidRDefault="00B65663" w:rsidP="00B65663">
      <w:pPr>
        <w:ind w:left="-360"/>
        <w:jc w:val="both"/>
        <w:rPr>
          <w:rFonts w:eastAsia="Calibri"/>
          <w:lang w:eastAsia="en-US"/>
        </w:rPr>
      </w:pPr>
      <w:r>
        <w:rPr>
          <w:rFonts w:eastAsia="Calibri"/>
          <w:lang w:eastAsia="en-US"/>
        </w:rPr>
        <w:t xml:space="preserve">      б)</w:t>
      </w:r>
      <w:r w:rsidRPr="00B65663">
        <w:rPr>
          <w:rFonts w:eastAsia="Calibri"/>
          <w:lang w:eastAsia="en-US"/>
        </w:rPr>
        <w:t xml:space="preserve"> проведение работ по  </w:t>
      </w:r>
      <w:proofErr w:type="gramStart"/>
      <w:r w:rsidRPr="00B65663">
        <w:rPr>
          <w:rFonts w:eastAsia="Calibri"/>
          <w:lang w:eastAsia="en-US"/>
        </w:rPr>
        <w:t>необходимому</w:t>
      </w:r>
      <w:proofErr w:type="gramEnd"/>
      <w:r w:rsidRPr="00B65663">
        <w:rPr>
          <w:rFonts w:eastAsia="Calibri"/>
          <w:lang w:eastAsia="en-US"/>
        </w:rPr>
        <w:t xml:space="preserve"> для нормального функционирования территории </w:t>
      </w:r>
    </w:p>
    <w:p w:rsidR="00B65663" w:rsidRPr="00B65663" w:rsidRDefault="00B65663" w:rsidP="00B65663">
      <w:pPr>
        <w:ind w:left="-360"/>
        <w:jc w:val="both"/>
        <w:rPr>
          <w:rFonts w:eastAsia="Calibri"/>
          <w:lang w:eastAsia="en-US"/>
        </w:rPr>
      </w:pPr>
      <w:r w:rsidRPr="00B65663">
        <w:rPr>
          <w:rFonts w:eastAsia="Calibri"/>
          <w:lang w:eastAsia="en-US"/>
        </w:rPr>
        <w:t xml:space="preserve">      </w:t>
      </w:r>
      <w:proofErr w:type="gramStart"/>
      <w:r w:rsidRPr="00B65663">
        <w:rPr>
          <w:rFonts w:eastAsia="Calibri"/>
          <w:lang w:eastAsia="en-US"/>
        </w:rPr>
        <w:t xml:space="preserve">благоустройству (мощение, прокладка инженерных сетей - подземных, обеспечение </w:t>
      </w:r>
      <w:proofErr w:type="gramEnd"/>
    </w:p>
    <w:p w:rsidR="00B65663" w:rsidRPr="00B65663" w:rsidRDefault="00B65663" w:rsidP="00B65663">
      <w:pPr>
        <w:ind w:left="-360"/>
        <w:jc w:val="both"/>
        <w:rPr>
          <w:rFonts w:eastAsia="Calibri"/>
          <w:lang w:eastAsia="en-US"/>
        </w:rPr>
      </w:pPr>
      <w:r w:rsidRPr="00B65663">
        <w:rPr>
          <w:rFonts w:eastAsia="Calibri"/>
          <w:lang w:eastAsia="en-US"/>
        </w:rPr>
        <w:t xml:space="preserve">      водостоков и т.п.) при условии  сохранения видовых раскрытий памятника, </w:t>
      </w:r>
    </w:p>
    <w:p w:rsidR="00B65663" w:rsidRPr="00B65663" w:rsidRDefault="00B65663" w:rsidP="00B65663">
      <w:pPr>
        <w:ind w:left="-360"/>
        <w:jc w:val="both"/>
        <w:rPr>
          <w:rFonts w:eastAsia="Calibri"/>
          <w:lang w:eastAsia="en-US"/>
        </w:rPr>
      </w:pPr>
      <w:r>
        <w:rPr>
          <w:rFonts w:eastAsia="Calibri"/>
          <w:lang w:eastAsia="en-US"/>
        </w:rPr>
        <w:t xml:space="preserve">      в)</w:t>
      </w:r>
      <w:r w:rsidRPr="00B65663">
        <w:rPr>
          <w:rFonts w:eastAsia="Calibri"/>
          <w:lang w:eastAsia="en-US"/>
        </w:rPr>
        <w:t xml:space="preserve"> расчистка от разросшегося вблизи памятника сорного кустарника и деревьев; </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3C3021"/>
    <w:rsid w:val="003F0808"/>
    <w:rsid w:val="00431EF3"/>
    <w:rsid w:val="00434ECC"/>
    <w:rsid w:val="005268EF"/>
    <w:rsid w:val="00576649"/>
    <w:rsid w:val="00795573"/>
    <w:rsid w:val="007F5723"/>
    <w:rsid w:val="00810237"/>
    <w:rsid w:val="00857864"/>
    <w:rsid w:val="008D2943"/>
    <w:rsid w:val="0090058A"/>
    <w:rsid w:val="00B65663"/>
    <w:rsid w:val="00C9623E"/>
    <w:rsid w:val="00D37E41"/>
    <w:rsid w:val="00DB1188"/>
    <w:rsid w:val="00E06D36"/>
    <w:rsid w:val="00E076AB"/>
    <w:rsid w:val="00EA240B"/>
    <w:rsid w:val="00EE1874"/>
    <w:rsid w:val="00F4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7</cp:revision>
  <cp:lastPrinted>2016-07-27T15:41:00Z</cp:lastPrinted>
  <dcterms:created xsi:type="dcterms:W3CDTF">2016-03-15T11:06:00Z</dcterms:created>
  <dcterms:modified xsi:type="dcterms:W3CDTF">2016-07-27T15:42:00Z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2002639734</vt:i4>
  </property>
</Properties>
</file>