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E0" w:rsidRDefault="002902E0" w:rsidP="001D7B06">
      <w:pPr>
        <w:jc w:val="center"/>
      </w:pPr>
    </w:p>
    <w:p w:rsidR="009631E2" w:rsidRPr="002902E0" w:rsidRDefault="009631E2" w:rsidP="001D7B06">
      <w:pPr>
        <w:jc w:val="center"/>
      </w:pPr>
      <w:bookmarkStart w:id="0" w:name="_GoBack"/>
      <w:bookmarkEnd w:id="0"/>
    </w:p>
    <w:p w:rsidR="001D7B06" w:rsidRPr="0026433E" w:rsidRDefault="001D7B06" w:rsidP="001D7B06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06" w:rsidRPr="0026433E" w:rsidRDefault="001D7B06" w:rsidP="001D7B06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1D7B06" w:rsidRPr="0026433E" w:rsidRDefault="001D7B06" w:rsidP="001D7B06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1D7B06" w:rsidRPr="0026433E" w:rsidRDefault="001D7B06" w:rsidP="001D7B06">
      <w:pPr>
        <w:pBdr>
          <w:bottom w:val="double" w:sz="12" w:space="1" w:color="auto"/>
        </w:pBdr>
        <w:jc w:val="center"/>
        <w:rPr>
          <w:noProof/>
        </w:rPr>
      </w:pPr>
    </w:p>
    <w:p w:rsidR="001D7B06" w:rsidRPr="0026433E" w:rsidRDefault="001D7B06" w:rsidP="001D7B06">
      <w:pPr>
        <w:jc w:val="center"/>
        <w:rPr>
          <w:b/>
          <w:noProof/>
          <w:spacing w:val="80"/>
        </w:rPr>
      </w:pPr>
    </w:p>
    <w:p w:rsidR="001D7B06" w:rsidRPr="00B5017E" w:rsidRDefault="001D7B06" w:rsidP="001D7B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1D7B06" w:rsidRPr="0026433E" w:rsidRDefault="001D7B06" w:rsidP="001D7B06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1D7B06" w:rsidRPr="0026433E" w:rsidRDefault="001D7B06" w:rsidP="001D7B06">
      <w:pPr>
        <w:tabs>
          <w:tab w:val="right" w:pos="9356"/>
        </w:tabs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>
        <w:rPr>
          <w:sz w:val="28"/>
          <w:szCs w:val="28"/>
        </w:rPr>
        <w:t>»____________2016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</w:t>
      </w:r>
      <w:r w:rsidR="002B3211">
        <w:rPr>
          <w:noProof/>
          <w:sz w:val="28"/>
          <w:szCs w:val="28"/>
        </w:rPr>
        <w:t xml:space="preserve">                          </w:t>
      </w:r>
      <w:r w:rsidRPr="0026433E">
        <w:rPr>
          <w:noProof/>
          <w:sz w:val="28"/>
          <w:szCs w:val="28"/>
        </w:rPr>
        <w:t>№_______________</w:t>
      </w:r>
    </w:p>
    <w:p w:rsidR="001D7B06" w:rsidRPr="0026433E" w:rsidRDefault="001D7B06" w:rsidP="001D7B06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1D7B06" w:rsidRPr="0026433E" w:rsidRDefault="001D7B06" w:rsidP="001D7B06">
      <w:pPr>
        <w:tabs>
          <w:tab w:val="right" w:pos="935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1D7B06" w:rsidRDefault="001D7B06" w:rsidP="001D7B06">
      <w:pPr>
        <w:rPr>
          <w:u w:val="single"/>
        </w:rPr>
      </w:pPr>
    </w:p>
    <w:p w:rsidR="001D7B06" w:rsidRDefault="001D7B06" w:rsidP="001D7B06">
      <w:pPr>
        <w:rPr>
          <w:u w:val="single"/>
        </w:rPr>
      </w:pPr>
    </w:p>
    <w:p w:rsidR="001D7B06" w:rsidRDefault="001D7B06" w:rsidP="001D7B06">
      <w:pPr>
        <w:snapToGrid w:val="0"/>
        <w:jc w:val="center"/>
        <w:rPr>
          <w:b/>
          <w:sz w:val="28"/>
          <w:szCs w:val="28"/>
        </w:rPr>
      </w:pPr>
      <w:r w:rsidRPr="002110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включении выявленного объекта культурного наследия</w:t>
      </w:r>
    </w:p>
    <w:p w:rsidR="00E26F79" w:rsidRPr="00E26F79" w:rsidRDefault="001D7B06" w:rsidP="00E26F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7B06">
        <w:rPr>
          <w:b/>
          <w:bCs/>
          <w:sz w:val="28"/>
          <w:szCs w:val="28"/>
        </w:rPr>
        <w:t>«Церковь Святителя Николая Чудотворца, 1883 г</w:t>
      </w:r>
      <w:r w:rsidR="003B0554">
        <w:rPr>
          <w:b/>
          <w:bCs/>
          <w:sz w:val="28"/>
          <w:szCs w:val="28"/>
        </w:rPr>
        <w:t>.</w:t>
      </w:r>
      <w:r w:rsidRPr="001D7B0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b/>
          <w:sz w:val="28"/>
        </w:rPr>
        <w:t xml:space="preserve">расположенного по адресу: </w:t>
      </w:r>
      <w:r w:rsidR="003305BB">
        <w:rPr>
          <w:rFonts w:ascii="Tahoma" w:eastAsiaTheme="minorHAnsi" w:hAnsi="Tahoma" w:cs="Tahoma"/>
          <w:sz w:val="22"/>
          <w:szCs w:val="22"/>
          <w:lang w:eastAsia="en-US"/>
        </w:rPr>
        <w:t xml:space="preserve"> </w:t>
      </w:r>
      <w:r w:rsidR="00E26F79" w:rsidRPr="00E26F79">
        <w:rPr>
          <w:b/>
          <w:sz w:val="28"/>
        </w:rPr>
        <w:t>Нежилая местность б</w:t>
      </w:r>
      <w:r w:rsidR="00E26F79" w:rsidRPr="00E26F79">
        <w:rPr>
          <w:b/>
          <w:sz w:val="28"/>
          <w:szCs w:val="28"/>
        </w:rPr>
        <w:t xml:space="preserve">. </w:t>
      </w:r>
      <w:proofErr w:type="spellStart"/>
      <w:r w:rsidR="00E26F79" w:rsidRPr="00E26F79">
        <w:rPr>
          <w:b/>
          <w:sz w:val="28"/>
          <w:szCs w:val="28"/>
        </w:rPr>
        <w:t>Сойкино</w:t>
      </w:r>
      <w:proofErr w:type="spellEnd"/>
      <w:r w:rsidR="00E26F79" w:rsidRPr="00E26F79">
        <w:rPr>
          <w:b/>
          <w:sz w:val="28"/>
          <w:szCs w:val="28"/>
        </w:rPr>
        <w:t xml:space="preserve"> </w:t>
      </w:r>
      <w:proofErr w:type="spellStart"/>
      <w:r w:rsidR="00E26F79" w:rsidRPr="00E26F79">
        <w:rPr>
          <w:b/>
          <w:sz w:val="28"/>
          <w:szCs w:val="28"/>
        </w:rPr>
        <w:t>Сойкинского</w:t>
      </w:r>
      <w:proofErr w:type="spellEnd"/>
      <w:r w:rsidR="00E26F79" w:rsidRPr="00E26F79">
        <w:rPr>
          <w:b/>
          <w:sz w:val="28"/>
          <w:szCs w:val="28"/>
        </w:rPr>
        <w:t xml:space="preserve"> округа, Ленинградская область, </w:t>
      </w:r>
      <w:proofErr w:type="spellStart"/>
      <w:r w:rsidR="00E26F79" w:rsidRPr="00E26F79">
        <w:rPr>
          <w:b/>
          <w:sz w:val="28"/>
          <w:szCs w:val="28"/>
        </w:rPr>
        <w:t>Кингисепп</w:t>
      </w:r>
      <w:proofErr w:type="gramStart"/>
      <w:r w:rsidR="00E26F79" w:rsidRPr="00E26F79">
        <w:rPr>
          <w:b/>
          <w:sz w:val="28"/>
          <w:szCs w:val="28"/>
        </w:rPr>
        <w:t>c</w:t>
      </w:r>
      <w:proofErr w:type="gramEnd"/>
      <w:r w:rsidR="00E26F79" w:rsidRPr="00E26F79">
        <w:rPr>
          <w:b/>
          <w:sz w:val="28"/>
          <w:szCs w:val="28"/>
        </w:rPr>
        <w:t>кий</w:t>
      </w:r>
      <w:proofErr w:type="spellEnd"/>
      <w:r w:rsidR="00E26F79" w:rsidRPr="00E26F79">
        <w:rPr>
          <w:b/>
          <w:sz w:val="28"/>
          <w:szCs w:val="28"/>
        </w:rPr>
        <w:t xml:space="preserve"> район, </w:t>
      </w:r>
      <w:proofErr w:type="spellStart"/>
      <w:r w:rsidR="00E26F79" w:rsidRPr="00E26F79">
        <w:rPr>
          <w:b/>
          <w:sz w:val="28"/>
          <w:szCs w:val="28"/>
        </w:rPr>
        <w:t>Вистинское</w:t>
      </w:r>
      <w:proofErr w:type="spellEnd"/>
    </w:p>
    <w:p w:rsidR="001D7B06" w:rsidRPr="002B3211" w:rsidRDefault="00E26F79" w:rsidP="002B32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F79">
        <w:rPr>
          <w:b/>
          <w:sz w:val="28"/>
          <w:szCs w:val="28"/>
        </w:rPr>
        <w:t>сельское посе</w:t>
      </w:r>
      <w:r w:rsidR="002B3211">
        <w:rPr>
          <w:b/>
          <w:sz w:val="28"/>
          <w:szCs w:val="28"/>
        </w:rPr>
        <w:t xml:space="preserve">ление, вблизи деревни </w:t>
      </w:r>
      <w:proofErr w:type="spellStart"/>
      <w:r w:rsidR="002B3211">
        <w:rPr>
          <w:b/>
          <w:sz w:val="28"/>
          <w:szCs w:val="28"/>
        </w:rPr>
        <w:t>Пахомовка</w:t>
      </w:r>
      <w:proofErr w:type="spellEnd"/>
      <w:r w:rsidR="002B3211">
        <w:rPr>
          <w:b/>
          <w:sz w:val="28"/>
          <w:szCs w:val="28"/>
        </w:rPr>
        <w:t>,</w:t>
      </w:r>
    </w:p>
    <w:p w:rsidR="001D7B06" w:rsidRPr="00236942" w:rsidRDefault="001D7B06" w:rsidP="0023694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236942">
        <w:rPr>
          <w:b/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1D7B06" w:rsidRPr="00236942" w:rsidRDefault="001D7B06" w:rsidP="00236942">
      <w:pPr>
        <w:snapToGrid w:val="0"/>
        <w:jc w:val="center"/>
        <w:rPr>
          <w:b/>
          <w:sz w:val="28"/>
          <w:szCs w:val="28"/>
        </w:rPr>
      </w:pPr>
      <w:r w:rsidRPr="00236942">
        <w:rPr>
          <w:b/>
          <w:sz w:val="28"/>
          <w:szCs w:val="28"/>
        </w:rPr>
        <w:t xml:space="preserve">об утверждении границ территории и </w:t>
      </w:r>
      <w:r w:rsidR="00236942">
        <w:rPr>
          <w:b/>
          <w:sz w:val="28"/>
          <w:szCs w:val="28"/>
        </w:rPr>
        <w:t xml:space="preserve">установлении </w:t>
      </w:r>
      <w:r w:rsidRPr="00236942">
        <w:rPr>
          <w:b/>
          <w:sz w:val="28"/>
          <w:szCs w:val="28"/>
        </w:rPr>
        <w:t>предмета охраны</w:t>
      </w:r>
    </w:p>
    <w:p w:rsidR="001D7B06" w:rsidRPr="00236942" w:rsidRDefault="001D7B06" w:rsidP="00236942">
      <w:pPr>
        <w:snapToGrid w:val="0"/>
        <w:jc w:val="center"/>
        <w:rPr>
          <w:b/>
          <w:sz w:val="28"/>
          <w:szCs w:val="28"/>
        </w:rPr>
      </w:pPr>
      <w:r w:rsidRPr="00236942">
        <w:rPr>
          <w:b/>
          <w:sz w:val="28"/>
          <w:szCs w:val="28"/>
        </w:rPr>
        <w:t>объекта культурного наследия</w:t>
      </w:r>
    </w:p>
    <w:p w:rsidR="002B3211" w:rsidRPr="006C3370" w:rsidRDefault="002B3211" w:rsidP="00E26F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7B06" w:rsidRDefault="001D7B06" w:rsidP="001D7B06">
      <w:pPr>
        <w:autoSpaceDE w:val="0"/>
        <w:autoSpaceDN w:val="0"/>
        <w:adjustRightInd w:val="0"/>
        <w:ind w:right="-285" w:firstLine="540"/>
        <w:jc w:val="both"/>
        <w:rPr>
          <w:sz w:val="28"/>
          <w:szCs w:val="28"/>
        </w:rPr>
      </w:pPr>
      <w:proofErr w:type="gramStart"/>
      <w:r w:rsidRPr="00506D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06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3.1, 9.2, </w:t>
      </w:r>
      <w:r w:rsidR="00F77271">
        <w:rPr>
          <w:sz w:val="28"/>
          <w:szCs w:val="28"/>
        </w:rPr>
        <w:t xml:space="preserve">18, </w:t>
      </w:r>
      <w:r>
        <w:rPr>
          <w:sz w:val="28"/>
          <w:szCs w:val="28"/>
        </w:rPr>
        <w:t>33</w:t>
      </w:r>
      <w:r w:rsidRPr="00506D88">
        <w:rPr>
          <w:sz w:val="28"/>
          <w:szCs w:val="28"/>
        </w:rPr>
        <w:t xml:space="preserve"> Федер</w:t>
      </w:r>
      <w:r>
        <w:rPr>
          <w:sz w:val="28"/>
          <w:szCs w:val="28"/>
        </w:rPr>
        <w:t xml:space="preserve">ального закона от 25 июня </w:t>
      </w:r>
      <w:r w:rsidR="002B3211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2002 года</w:t>
      </w:r>
      <w:r w:rsidR="00A11843"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06D88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на основании акта государственной историко-культурной экспертизы, выполненного </w:t>
      </w:r>
      <w:r w:rsidR="002B321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ОАО «Межрегиональный центр независимой историко-культурной экспертизы» (</w:t>
      </w:r>
      <w:r w:rsidR="00236942">
        <w:rPr>
          <w:sz w:val="28"/>
          <w:szCs w:val="28"/>
        </w:rPr>
        <w:t xml:space="preserve">аттестованный </w:t>
      </w:r>
      <w:r>
        <w:rPr>
          <w:sz w:val="28"/>
          <w:szCs w:val="28"/>
        </w:rPr>
        <w:t xml:space="preserve">эксперт </w:t>
      </w:r>
      <w:proofErr w:type="spellStart"/>
      <w:r>
        <w:rPr>
          <w:sz w:val="28"/>
          <w:szCs w:val="28"/>
        </w:rPr>
        <w:t>Петрочинина</w:t>
      </w:r>
      <w:proofErr w:type="spellEnd"/>
      <w:r>
        <w:rPr>
          <w:sz w:val="28"/>
          <w:szCs w:val="28"/>
        </w:rPr>
        <w:t xml:space="preserve"> О.А</w:t>
      </w:r>
      <w:r w:rsidR="00236942">
        <w:rPr>
          <w:sz w:val="28"/>
          <w:szCs w:val="28"/>
        </w:rPr>
        <w:t>., приказ Министерства культуры Российской Федерации от 27 мая 2014 года № 899</w:t>
      </w:r>
      <w:r>
        <w:rPr>
          <w:sz w:val="28"/>
          <w:szCs w:val="28"/>
        </w:rPr>
        <w:t xml:space="preserve">), </w:t>
      </w:r>
      <w:proofErr w:type="gramEnd"/>
    </w:p>
    <w:p w:rsidR="005B7933" w:rsidRDefault="005B7933" w:rsidP="005B7933">
      <w:pPr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</w:p>
    <w:p w:rsidR="001D7B06" w:rsidRDefault="005B7933" w:rsidP="005B7933">
      <w:pPr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1D7B06" w:rsidRPr="00566883">
        <w:rPr>
          <w:b/>
          <w:sz w:val="28"/>
          <w:szCs w:val="28"/>
        </w:rPr>
        <w:t>:</w:t>
      </w:r>
    </w:p>
    <w:p w:rsidR="00E26F79" w:rsidRPr="00566883" w:rsidRDefault="00E26F79" w:rsidP="001D7B06">
      <w:pPr>
        <w:autoSpaceDE w:val="0"/>
        <w:autoSpaceDN w:val="0"/>
        <w:adjustRightInd w:val="0"/>
        <w:ind w:right="-285" w:firstLine="540"/>
        <w:jc w:val="both"/>
        <w:rPr>
          <w:b/>
          <w:sz w:val="28"/>
          <w:szCs w:val="28"/>
        </w:rPr>
      </w:pPr>
    </w:p>
    <w:p w:rsidR="00E26F79" w:rsidRDefault="001D7B06" w:rsidP="001D7B06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E26F79">
        <w:rPr>
          <w:sz w:val="28"/>
          <w:szCs w:val="28"/>
        </w:rPr>
        <w:t xml:space="preserve">Включить выявленный объект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E26F79" w:rsidRPr="00E26F79">
        <w:rPr>
          <w:bCs/>
          <w:sz w:val="28"/>
          <w:szCs w:val="28"/>
        </w:rPr>
        <w:t>«Церковь Святителя Николая Чудотворца, 1883 г</w:t>
      </w:r>
      <w:r w:rsidR="003B0554">
        <w:rPr>
          <w:bCs/>
          <w:sz w:val="28"/>
          <w:szCs w:val="28"/>
        </w:rPr>
        <w:t>.</w:t>
      </w:r>
      <w:r w:rsidR="00E26F79" w:rsidRPr="00E26F79">
        <w:rPr>
          <w:bCs/>
          <w:sz w:val="28"/>
          <w:szCs w:val="28"/>
        </w:rPr>
        <w:t>»</w:t>
      </w:r>
      <w:r w:rsidRPr="00E26F79">
        <w:rPr>
          <w:rFonts w:ascii="TimesNewRomanPS-BoldMT" w:hAnsi="TimesNewRomanPS-BoldMT" w:cs="TimesNewRomanPS-BoldMT"/>
          <w:bCs/>
          <w:sz w:val="28"/>
          <w:szCs w:val="28"/>
        </w:rPr>
        <w:t>,</w:t>
      </w:r>
      <w:r w:rsidR="007C23B5">
        <w:rPr>
          <w:sz w:val="28"/>
          <w:szCs w:val="28"/>
        </w:rPr>
        <w:t xml:space="preserve"> расположенный</w:t>
      </w:r>
      <w:r w:rsidRPr="00E26F79">
        <w:rPr>
          <w:sz w:val="28"/>
          <w:szCs w:val="28"/>
        </w:rPr>
        <w:t xml:space="preserve"> по адресу:</w:t>
      </w:r>
      <w:r w:rsidR="00E26F79">
        <w:rPr>
          <w:sz w:val="28"/>
          <w:szCs w:val="28"/>
        </w:rPr>
        <w:t xml:space="preserve"> Нежилая местность б. </w:t>
      </w:r>
      <w:proofErr w:type="spellStart"/>
      <w:r w:rsidR="00E26F79">
        <w:rPr>
          <w:sz w:val="28"/>
          <w:szCs w:val="28"/>
        </w:rPr>
        <w:t>Сойкино</w:t>
      </w:r>
      <w:proofErr w:type="spellEnd"/>
      <w:r w:rsidR="00E26F79">
        <w:rPr>
          <w:sz w:val="28"/>
          <w:szCs w:val="28"/>
        </w:rPr>
        <w:t xml:space="preserve"> </w:t>
      </w:r>
      <w:proofErr w:type="spellStart"/>
      <w:r w:rsidR="00E26F79">
        <w:rPr>
          <w:sz w:val="28"/>
          <w:szCs w:val="28"/>
        </w:rPr>
        <w:t>Сойкинского</w:t>
      </w:r>
      <w:proofErr w:type="spellEnd"/>
      <w:r w:rsidR="00E26F79">
        <w:rPr>
          <w:sz w:val="28"/>
          <w:szCs w:val="28"/>
        </w:rPr>
        <w:t xml:space="preserve"> округа, Ленинградская область, </w:t>
      </w:r>
      <w:proofErr w:type="spellStart"/>
      <w:r w:rsidR="00E26F79">
        <w:rPr>
          <w:sz w:val="28"/>
          <w:szCs w:val="28"/>
        </w:rPr>
        <w:t>Кингисеппский</w:t>
      </w:r>
      <w:proofErr w:type="spellEnd"/>
      <w:r w:rsidR="00E26F79">
        <w:rPr>
          <w:sz w:val="28"/>
          <w:szCs w:val="28"/>
        </w:rPr>
        <w:t xml:space="preserve"> район, </w:t>
      </w:r>
      <w:proofErr w:type="spellStart"/>
      <w:r w:rsidR="00E26F79">
        <w:rPr>
          <w:sz w:val="28"/>
          <w:szCs w:val="28"/>
        </w:rPr>
        <w:t>Вистинское</w:t>
      </w:r>
      <w:proofErr w:type="spellEnd"/>
      <w:r w:rsidR="00E26F79">
        <w:rPr>
          <w:sz w:val="28"/>
          <w:szCs w:val="28"/>
        </w:rPr>
        <w:t xml:space="preserve"> сельское поселение, вблизи деревни </w:t>
      </w:r>
      <w:proofErr w:type="spellStart"/>
      <w:r w:rsidR="00E26F79">
        <w:rPr>
          <w:sz w:val="28"/>
          <w:szCs w:val="28"/>
        </w:rPr>
        <w:t>Пахомовка</w:t>
      </w:r>
      <w:proofErr w:type="spellEnd"/>
      <w:r w:rsidR="00E26F79">
        <w:rPr>
          <w:sz w:val="28"/>
          <w:szCs w:val="28"/>
        </w:rPr>
        <w:t>.</w:t>
      </w:r>
    </w:p>
    <w:p w:rsidR="001D7B06" w:rsidRPr="00FF0722" w:rsidRDefault="001D7B06" w:rsidP="001D7B06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FF0722">
        <w:rPr>
          <w:sz w:val="28"/>
          <w:szCs w:val="28"/>
        </w:rPr>
        <w:t xml:space="preserve">Утвердить границы территории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 w:rsidR="00E26F79">
        <w:rPr>
          <w:sz w:val="28"/>
          <w:szCs w:val="28"/>
        </w:rPr>
        <w:t xml:space="preserve"> «Церковь Святителя Николая Чудотворца на </w:t>
      </w:r>
      <w:proofErr w:type="spellStart"/>
      <w:r w:rsidR="00E26F79">
        <w:rPr>
          <w:sz w:val="28"/>
          <w:szCs w:val="28"/>
        </w:rPr>
        <w:t>Сойкинской</w:t>
      </w:r>
      <w:proofErr w:type="spellEnd"/>
      <w:r w:rsidR="00E26F79">
        <w:rPr>
          <w:sz w:val="28"/>
          <w:szCs w:val="28"/>
        </w:rPr>
        <w:t xml:space="preserve"> горе, 1883 г</w:t>
      </w:r>
      <w:r w:rsidR="003B0554">
        <w:rPr>
          <w:sz w:val="28"/>
          <w:szCs w:val="28"/>
        </w:rPr>
        <w:t>.</w:t>
      </w:r>
      <w:r w:rsidR="00E26F7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F0722">
        <w:rPr>
          <w:sz w:val="28"/>
          <w:szCs w:val="28"/>
        </w:rPr>
        <w:t xml:space="preserve">расположенного по адресу: </w:t>
      </w:r>
      <w:r w:rsidR="00E26F79">
        <w:rPr>
          <w:sz w:val="28"/>
          <w:szCs w:val="28"/>
        </w:rPr>
        <w:t xml:space="preserve">Нежилая местность </w:t>
      </w:r>
      <w:r w:rsidR="002B3211">
        <w:rPr>
          <w:sz w:val="28"/>
          <w:szCs w:val="28"/>
        </w:rPr>
        <w:t xml:space="preserve">        </w:t>
      </w:r>
      <w:r w:rsidR="00E26F79">
        <w:rPr>
          <w:sz w:val="28"/>
          <w:szCs w:val="28"/>
        </w:rPr>
        <w:lastRenderedPageBreak/>
        <w:t xml:space="preserve">б. </w:t>
      </w:r>
      <w:proofErr w:type="spellStart"/>
      <w:r w:rsidR="00E26F79">
        <w:rPr>
          <w:sz w:val="28"/>
          <w:szCs w:val="28"/>
        </w:rPr>
        <w:t>Сойкино</w:t>
      </w:r>
      <w:proofErr w:type="spellEnd"/>
      <w:r w:rsidR="00E26F79">
        <w:rPr>
          <w:sz w:val="28"/>
          <w:szCs w:val="28"/>
        </w:rPr>
        <w:t xml:space="preserve"> </w:t>
      </w:r>
      <w:proofErr w:type="spellStart"/>
      <w:r w:rsidR="00E26F79">
        <w:rPr>
          <w:sz w:val="28"/>
          <w:szCs w:val="28"/>
        </w:rPr>
        <w:t>Сойкинского</w:t>
      </w:r>
      <w:proofErr w:type="spellEnd"/>
      <w:r w:rsidR="00E26F79">
        <w:rPr>
          <w:sz w:val="28"/>
          <w:szCs w:val="28"/>
        </w:rPr>
        <w:t xml:space="preserve"> округа, Ленинградская область, </w:t>
      </w:r>
      <w:proofErr w:type="spellStart"/>
      <w:r w:rsidR="00E26F79">
        <w:rPr>
          <w:sz w:val="28"/>
          <w:szCs w:val="28"/>
        </w:rPr>
        <w:t>Кингисеппский</w:t>
      </w:r>
      <w:proofErr w:type="spellEnd"/>
      <w:r w:rsidR="00E26F79">
        <w:rPr>
          <w:sz w:val="28"/>
          <w:szCs w:val="28"/>
        </w:rPr>
        <w:t xml:space="preserve"> район, </w:t>
      </w:r>
      <w:proofErr w:type="spellStart"/>
      <w:r w:rsidR="00E26F79">
        <w:rPr>
          <w:sz w:val="28"/>
          <w:szCs w:val="28"/>
        </w:rPr>
        <w:t>Вистинское</w:t>
      </w:r>
      <w:proofErr w:type="spellEnd"/>
      <w:r w:rsidR="00E26F79">
        <w:rPr>
          <w:sz w:val="28"/>
          <w:szCs w:val="28"/>
        </w:rPr>
        <w:t xml:space="preserve"> сельское посе</w:t>
      </w:r>
      <w:r w:rsidR="002B3211">
        <w:rPr>
          <w:sz w:val="28"/>
          <w:szCs w:val="28"/>
        </w:rPr>
        <w:t xml:space="preserve">ление, вблизи деревни </w:t>
      </w:r>
      <w:proofErr w:type="spellStart"/>
      <w:r w:rsidR="002B3211">
        <w:rPr>
          <w:sz w:val="28"/>
          <w:szCs w:val="28"/>
        </w:rPr>
        <w:t>Пахомовка</w:t>
      </w:r>
      <w:proofErr w:type="spellEnd"/>
      <w:r w:rsidR="002B3211">
        <w:rPr>
          <w:sz w:val="28"/>
          <w:szCs w:val="28"/>
        </w:rPr>
        <w:t>, согласно приложению № 1 к настоящему приказу.</w:t>
      </w:r>
    </w:p>
    <w:p w:rsidR="001D7B06" w:rsidRDefault="001D7B06" w:rsidP="001D7B06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F52826">
        <w:rPr>
          <w:sz w:val="28"/>
          <w:szCs w:val="28"/>
        </w:rPr>
        <w:t>У</w:t>
      </w:r>
      <w:r w:rsidR="0023694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предмет</w:t>
      </w:r>
      <w:r w:rsidRPr="00F52826">
        <w:rPr>
          <w:sz w:val="28"/>
          <w:szCs w:val="28"/>
        </w:rPr>
        <w:t xml:space="preserve"> охраны 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52826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="00E26F79">
        <w:rPr>
          <w:sz w:val="28"/>
          <w:szCs w:val="28"/>
        </w:rPr>
        <w:t xml:space="preserve">«Церковь Святителя Николая Чудотворца на </w:t>
      </w:r>
      <w:proofErr w:type="spellStart"/>
      <w:r w:rsidR="00E26F79">
        <w:rPr>
          <w:sz w:val="28"/>
          <w:szCs w:val="28"/>
        </w:rPr>
        <w:t>Сойкинской</w:t>
      </w:r>
      <w:proofErr w:type="spellEnd"/>
      <w:r w:rsidR="00E26F79">
        <w:rPr>
          <w:sz w:val="28"/>
          <w:szCs w:val="28"/>
        </w:rPr>
        <w:t xml:space="preserve"> горе,</w:t>
      </w:r>
      <w:r w:rsidR="003B0554">
        <w:rPr>
          <w:sz w:val="28"/>
          <w:szCs w:val="28"/>
        </w:rPr>
        <w:t xml:space="preserve">     </w:t>
      </w:r>
      <w:r w:rsidR="00E26F79">
        <w:rPr>
          <w:sz w:val="28"/>
          <w:szCs w:val="28"/>
        </w:rPr>
        <w:t xml:space="preserve"> 1883 г</w:t>
      </w:r>
      <w:r w:rsidR="003B0554">
        <w:rPr>
          <w:sz w:val="28"/>
          <w:szCs w:val="28"/>
        </w:rPr>
        <w:t>.</w:t>
      </w:r>
      <w:r w:rsidR="00E26F79">
        <w:rPr>
          <w:sz w:val="28"/>
          <w:szCs w:val="28"/>
        </w:rPr>
        <w:t xml:space="preserve">», </w:t>
      </w:r>
      <w:r w:rsidR="00E26F79" w:rsidRPr="00FF0722">
        <w:rPr>
          <w:sz w:val="28"/>
          <w:szCs w:val="28"/>
        </w:rPr>
        <w:t xml:space="preserve">расположенного по адресу: </w:t>
      </w:r>
      <w:r w:rsidR="00E26F79">
        <w:rPr>
          <w:sz w:val="28"/>
          <w:szCs w:val="28"/>
        </w:rPr>
        <w:t xml:space="preserve">Нежилая местность б. </w:t>
      </w:r>
      <w:proofErr w:type="spellStart"/>
      <w:r w:rsidR="00E26F79">
        <w:rPr>
          <w:sz w:val="28"/>
          <w:szCs w:val="28"/>
        </w:rPr>
        <w:t>Сойкино</w:t>
      </w:r>
      <w:proofErr w:type="spellEnd"/>
      <w:r w:rsidR="00E26F79">
        <w:rPr>
          <w:sz w:val="28"/>
          <w:szCs w:val="28"/>
        </w:rPr>
        <w:t xml:space="preserve"> </w:t>
      </w:r>
      <w:proofErr w:type="spellStart"/>
      <w:r w:rsidR="00E26F79">
        <w:rPr>
          <w:sz w:val="28"/>
          <w:szCs w:val="28"/>
        </w:rPr>
        <w:t>Сойкинского</w:t>
      </w:r>
      <w:proofErr w:type="spellEnd"/>
      <w:r w:rsidR="00E26F79">
        <w:rPr>
          <w:sz w:val="28"/>
          <w:szCs w:val="28"/>
        </w:rPr>
        <w:t xml:space="preserve"> округа, Ленинградская область, </w:t>
      </w:r>
      <w:proofErr w:type="spellStart"/>
      <w:r w:rsidR="00E26F79">
        <w:rPr>
          <w:sz w:val="28"/>
          <w:szCs w:val="28"/>
        </w:rPr>
        <w:t>Кингисеппский</w:t>
      </w:r>
      <w:proofErr w:type="spellEnd"/>
      <w:r w:rsidR="00E26F79">
        <w:rPr>
          <w:sz w:val="28"/>
          <w:szCs w:val="28"/>
        </w:rPr>
        <w:t xml:space="preserve"> район, </w:t>
      </w:r>
      <w:proofErr w:type="spellStart"/>
      <w:r w:rsidR="00E26F79">
        <w:rPr>
          <w:sz w:val="28"/>
          <w:szCs w:val="28"/>
        </w:rPr>
        <w:t>Вистинское</w:t>
      </w:r>
      <w:proofErr w:type="spellEnd"/>
      <w:r w:rsidR="00E26F79">
        <w:rPr>
          <w:sz w:val="28"/>
          <w:szCs w:val="28"/>
        </w:rPr>
        <w:t xml:space="preserve"> сельское поселение, вблизи деревни </w:t>
      </w:r>
      <w:proofErr w:type="spellStart"/>
      <w:r w:rsidR="00E26F79">
        <w:rPr>
          <w:sz w:val="28"/>
          <w:szCs w:val="28"/>
        </w:rPr>
        <w:t>Пахомовка</w:t>
      </w:r>
      <w:proofErr w:type="spellEnd"/>
      <w:r>
        <w:rPr>
          <w:sz w:val="28"/>
        </w:rPr>
        <w:t>,</w:t>
      </w:r>
      <w:r w:rsidRPr="00F52826">
        <w:rPr>
          <w:sz w:val="28"/>
          <w:szCs w:val="28"/>
        </w:rPr>
        <w:t xml:space="preserve"> согласно  приложени</w:t>
      </w:r>
      <w:r>
        <w:rPr>
          <w:sz w:val="28"/>
          <w:szCs w:val="28"/>
        </w:rPr>
        <w:t>ю № 2</w:t>
      </w:r>
      <w:r w:rsidRPr="00F52826">
        <w:rPr>
          <w:sz w:val="28"/>
          <w:szCs w:val="28"/>
        </w:rPr>
        <w:t>.</w:t>
      </w:r>
    </w:p>
    <w:p w:rsidR="00236942" w:rsidRPr="00FB5312" w:rsidRDefault="00236942" w:rsidP="00236942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FB5312">
        <w:rPr>
          <w:sz w:val="28"/>
          <w:szCs w:val="28"/>
        </w:rPr>
        <w:t>Исключить объект «</w:t>
      </w:r>
      <w:r w:rsidRPr="00FB5312">
        <w:rPr>
          <w:bCs/>
          <w:sz w:val="28"/>
          <w:szCs w:val="28"/>
        </w:rPr>
        <w:t>Церковь Святителя Николая Чудотворца,   1883 г.» из перечня выявленных объектов культурно</w:t>
      </w:r>
      <w:r w:rsidR="00FB5312" w:rsidRPr="00FB5312">
        <w:rPr>
          <w:bCs/>
          <w:sz w:val="28"/>
          <w:szCs w:val="28"/>
        </w:rPr>
        <w:t>го наследия, расположенных на территории Ленинградской области, утвержденного приказом комитета по культуре Ленинградской области от 01 декабря 2015 года № 01-03/15-63.</w:t>
      </w:r>
    </w:p>
    <w:p w:rsidR="00F77271" w:rsidRDefault="00FB5312" w:rsidP="001D7B06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акта постановки на первичный учет вновь выявленных объектов, представляющих историко-культурную ценность в </w:t>
      </w:r>
      <w:proofErr w:type="spellStart"/>
      <w:r>
        <w:rPr>
          <w:sz w:val="28"/>
          <w:szCs w:val="28"/>
        </w:rPr>
        <w:t>Кингисеппском</w:t>
      </w:r>
      <w:proofErr w:type="spellEnd"/>
      <w:r>
        <w:rPr>
          <w:sz w:val="28"/>
          <w:szCs w:val="28"/>
        </w:rPr>
        <w:t xml:space="preserve"> районе Ленинградской области № 57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 от 20 августа 2003 года считать утратившим силу.</w:t>
      </w:r>
    </w:p>
    <w:p w:rsidR="00F77271" w:rsidRDefault="00F77271" w:rsidP="001D7B06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Отделу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объектов культурного наследия комитета по культуре Лени</w:t>
      </w:r>
      <w:r w:rsidR="00D02FCF">
        <w:rPr>
          <w:sz w:val="28"/>
          <w:szCs w:val="28"/>
        </w:rPr>
        <w:t>нградской области</w:t>
      </w:r>
      <w:r>
        <w:rPr>
          <w:sz w:val="28"/>
          <w:szCs w:val="28"/>
        </w:rPr>
        <w:t xml:space="preserve"> обеспечить внесение сведений об установлении границ территории и предмета охраны </w:t>
      </w:r>
      <w:r w:rsidRPr="00FF0722">
        <w:rPr>
          <w:sz w:val="28"/>
          <w:szCs w:val="28"/>
        </w:rPr>
        <w:t xml:space="preserve">объекта культурного наследия </w:t>
      </w:r>
      <w:r>
        <w:rPr>
          <w:sz w:val="28"/>
          <w:szCs w:val="28"/>
        </w:rPr>
        <w:t xml:space="preserve">регионального </w:t>
      </w:r>
      <w:r w:rsidRPr="00FF0722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«Церковь Святителя Николая Чудотворца на </w:t>
      </w:r>
      <w:proofErr w:type="spellStart"/>
      <w:r>
        <w:rPr>
          <w:sz w:val="28"/>
          <w:szCs w:val="28"/>
        </w:rPr>
        <w:t>Сой</w:t>
      </w:r>
      <w:r w:rsidR="00D02FCF">
        <w:rPr>
          <w:sz w:val="28"/>
          <w:szCs w:val="28"/>
        </w:rPr>
        <w:t>кинской</w:t>
      </w:r>
      <w:proofErr w:type="spellEnd"/>
      <w:r w:rsidR="00D02FCF">
        <w:rPr>
          <w:sz w:val="28"/>
          <w:szCs w:val="28"/>
        </w:rPr>
        <w:t xml:space="preserve"> горе, 1883 г.» в единый</w:t>
      </w:r>
      <w:r w:rsidR="00A16178" w:rsidRPr="006E0FE0">
        <w:rPr>
          <w:sz w:val="28"/>
          <w:szCs w:val="28"/>
        </w:rPr>
        <w:t xml:space="preserve"> государственный реестр объектов культурного наследия (памятников истории и культуры</w:t>
      </w:r>
      <w:proofErr w:type="gramEnd"/>
      <w:r w:rsidR="00A16178" w:rsidRPr="006E0FE0">
        <w:rPr>
          <w:sz w:val="28"/>
          <w:szCs w:val="28"/>
        </w:rPr>
        <w:t>) народов Российской Федерации</w:t>
      </w:r>
      <w:r w:rsidR="00A16178">
        <w:rPr>
          <w:sz w:val="28"/>
          <w:szCs w:val="28"/>
        </w:rPr>
        <w:t>.</w:t>
      </w:r>
    </w:p>
    <w:p w:rsidR="001D7B06" w:rsidRDefault="001D7B06" w:rsidP="001D7B06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r w:rsidRPr="00506D88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1D7B06" w:rsidRPr="00FF0722" w:rsidRDefault="001D7B06" w:rsidP="001D7B06">
      <w:pPr>
        <w:numPr>
          <w:ilvl w:val="0"/>
          <w:numId w:val="1"/>
        </w:numPr>
        <w:tabs>
          <w:tab w:val="clear" w:pos="1260"/>
          <w:tab w:val="num" w:pos="-540"/>
        </w:tabs>
        <w:autoSpaceDE w:val="0"/>
        <w:autoSpaceDN w:val="0"/>
        <w:adjustRightInd w:val="0"/>
        <w:ind w:left="0" w:right="-284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FF0722">
        <w:rPr>
          <w:sz w:val="28"/>
          <w:szCs w:val="28"/>
        </w:rPr>
        <w:t>за</w:t>
      </w:r>
      <w:proofErr w:type="gramEnd"/>
      <w:r w:rsidRPr="00FF0722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государственной охраны, сохранения и использования объектов культурного наследия комитета по культуре Лени</w:t>
      </w:r>
      <w:r w:rsidR="002B3211">
        <w:rPr>
          <w:sz w:val="28"/>
          <w:szCs w:val="28"/>
        </w:rPr>
        <w:t>нградской области</w:t>
      </w:r>
      <w:r w:rsidR="00236942">
        <w:rPr>
          <w:sz w:val="28"/>
          <w:szCs w:val="28"/>
        </w:rPr>
        <w:t>.</w:t>
      </w:r>
    </w:p>
    <w:p w:rsidR="001D7B06" w:rsidRDefault="001D7B06" w:rsidP="001D7B06">
      <w:pPr>
        <w:autoSpaceDE w:val="0"/>
        <w:autoSpaceDN w:val="0"/>
        <w:adjustRightInd w:val="0"/>
        <w:ind w:right="-285" w:firstLine="540"/>
        <w:jc w:val="both"/>
        <w:rPr>
          <w:sz w:val="28"/>
          <w:szCs w:val="28"/>
        </w:rPr>
      </w:pPr>
    </w:p>
    <w:p w:rsidR="001D7B06" w:rsidRDefault="001D7B06" w:rsidP="001D7B06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D86860">
        <w:rPr>
          <w:sz w:val="28"/>
          <w:szCs w:val="28"/>
        </w:rPr>
        <w:t xml:space="preserve"> </w:t>
      </w:r>
    </w:p>
    <w:p w:rsidR="001D7B06" w:rsidRDefault="001D7B06" w:rsidP="001D7B06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860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Pr="00D86860">
        <w:rPr>
          <w:sz w:val="28"/>
          <w:szCs w:val="28"/>
        </w:rPr>
        <w:t>по культуре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211">
        <w:rPr>
          <w:sz w:val="28"/>
          <w:szCs w:val="28"/>
        </w:rPr>
        <w:t xml:space="preserve">       Е.В. </w:t>
      </w:r>
      <w:r>
        <w:rPr>
          <w:sz w:val="28"/>
          <w:szCs w:val="28"/>
        </w:rPr>
        <w:t>Чайковский</w:t>
      </w:r>
    </w:p>
    <w:p w:rsidR="003C6BFA" w:rsidRDefault="001D7B06" w:rsidP="003C6BFA">
      <w:pPr>
        <w:autoSpaceDE w:val="0"/>
        <w:autoSpaceDN w:val="0"/>
        <w:adjustRightInd w:val="0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6BFA" w:rsidRDefault="003C6BFA" w:rsidP="003C6BFA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Приложение 1</w:t>
      </w:r>
    </w:p>
    <w:p w:rsidR="003C6BFA" w:rsidRDefault="003C6BFA" w:rsidP="003C6BFA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3C6BFA" w:rsidRDefault="003C6BFA" w:rsidP="003C6BF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Ленинградской области </w:t>
      </w:r>
    </w:p>
    <w:p w:rsidR="003C6BFA" w:rsidRDefault="003C6BFA" w:rsidP="003C6BFA">
      <w:pPr>
        <w:autoSpaceDE w:val="0"/>
        <w:autoSpaceDN w:val="0"/>
        <w:adjustRightInd w:val="0"/>
        <w:jc w:val="right"/>
      </w:pPr>
      <w:r>
        <w:t>от</w:t>
      </w:r>
      <w:r w:rsidRPr="003C6BFA">
        <w:t xml:space="preserve"> </w:t>
      </w:r>
      <w:r>
        <w:t>«__» ________ 201</w:t>
      </w:r>
      <w:r w:rsidR="002B3211">
        <w:t>6</w:t>
      </w:r>
      <w:r>
        <w:t xml:space="preserve"> г. № ____</w:t>
      </w:r>
    </w:p>
    <w:p w:rsidR="003C6BFA" w:rsidRDefault="003C6BFA" w:rsidP="003C6BFA">
      <w:pPr>
        <w:autoSpaceDE w:val="0"/>
        <w:autoSpaceDN w:val="0"/>
        <w:adjustRightInd w:val="0"/>
        <w:jc w:val="right"/>
      </w:pPr>
    </w:p>
    <w:p w:rsidR="003C6BFA" w:rsidRPr="008F1F7D" w:rsidRDefault="003C6BFA" w:rsidP="002B3211">
      <w:pPr>
        <w:autoSpaceDE w:val="0"/>
        <w:autoSpaceDN w:val="0"/>
        <w:adjustRightInd w:val="0"/>
      </w:pPr>
    </w:p>
    <w:p w:rsidR="003C6BFA" w:rsidRDefault="003C6BFA" w:rsidP="002B321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территории</w:t>
      </w:r>
    </w:p>
    <w:p w:rsidR="003C6BFA" w:rsidRDefault="003C6BFA" w:rsidP="002B3211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3C6BFA" w:rsidRPr="003C6BFA" w:rsidRDefault="003C6BFA" w:rsidP="002B3211">
      <w:pPr>
        <w:jc w:val="center"/>
        <w:rPr>
          <w:b/>
          <w:sz w:val="28"/>
        </w:rPr>
      </w:pPr>
      <w:r w:rsidRPr="003C6BFA">
        <w:rPr>
          <w:b/>
          <w:sz w:val="28"/>
        </w:rPr>
        <w:t xml:space="preserve">«Церковь Святителя Николая Чудотворца на </w:t>
      </w:r>
      <w:proofErr w:type="spellStart"/>
      <w:r w:rsidRPr="003C6BFA">
        <w:rPr>
          <w:b/>
          <w:sz w:val="28"/>
        </w:rPr>
        <w:t>Сойкинской</w:t>
      </w:r>
      <w:proofErr w:type="spellEnd"/>
      <w:r w:rsidRPr="003C6BFA">
        <w:rPr>
          <w:b/>
          <w:sz w:val="28"/>
        </w:rPr>
        <w:t xml:space="preserve"> горе, 1883 г.»,</w:t>
      </w:r>
    </w:p>
    <w:p w:rsidR="005B7933" w:rsidRDefault="003C6BFA" w:rsidP="005B7933">
      <w:pPr>
        <w:jc w:val="center"/>
        <w:rPr>
          <w:b/>
          <w:sz w:val="28"/>
        </w:rPr>
      </w:pPr>
      <w:proofErr w:type="gramStart"/>
      <w:r w:rsidRPr="003C6BFA">
        <w:rPr>
          <w:b/>
          <w:sz w:val="28"/>
        </w:rPr>
        <w:t>расположенного</w:t>
      </w:r>
      <w:proofErr w:type="gramEnd"/>
      <w:r w:rsidRPr="003C6BFA">
        <w:rPr>
          <w:b/>
          <w:sz w:val="28"/>
        </w:rPr>
        <w:t xml:space="preserve"> по адресу: </w:t>
      </w:r>
      <w:r w:rsidR="002B3211" w:rsidRPr="002B3211">
        <w:rPr>
          <w:b/>
          <w:sz w:val="28"/>
        </w:rPr>
        <w:t xml:space="preserve">Нежилая местность б. </w:t>
      </w:r>
      <w:proofErr w:type="spellStart"/>
      <w:r w:rsidR="002B3211" w:rsidRPr="002B3211">
        <w:rPr>
          <w:b/>
          <w:sz w:val="28"/>
        </w:rPr>
        <w:t>Сойкино</w:t>
      </w:r>
      <w:proofErr w:type="spellEnd"/>
      <w:r w:rsidR="002B3211" w:rsidRPr="002B3211">
        <w:rPr>
          <w:b/>
          <w:sz w:val="28"/>
        </w:rPr>
        <w:t xml:space="preserve"> </w:t>
      </w:r>
      <w:proofErr w:type="spellStart"/>
      <w:r w:rsidR="002B3211" w:rsidRPr="002B3211">
        <w:rPr>
          <w:b/>
          <w:sz w:val="28"/>
        </w:rPr>
        <w:t>Сойкинского</w:t>
      </w:r>
      <w:proofErr w:type="spellEnd"/>
      <w:r w:rsidR="002B3211" w:rsidRPr="002B3211">
        <w:rPr>
          <w:b/>
          <w:sz w:val="28"/>
        </w:rPr>
        <w:t xml:space="preserve"> округа, Ленинградская область, </w:t>
      </w:r>
      <w:proofErr w:type="spellStart"/>
      <w:r w:rsidR="002B3211" w:rsidRPr="002B3211">
        <w:rPr>
          <w:b/>
          <w:sz w:val="28"/>
        </w:rPr>
        <w:t>Кингисеппский</w:t>
      </w:r>
      <w:proofErr w:type="spellEnd"/>
      <w:r w:rsidR="002B3211" w:rsidRPr="002B3211">
        <w:rPr>
          <w:b/>
          <w:sz w:val="28"/>
        </w:rPr>
        <w:t xml:space="preserve"> район, </w:t>
      </w:r>
      <w:proofErr w:type="spellStart"/>
      <w:r w:rsidR="002B3211" w:rsidRPr="002B3211">
        <w:rPr>
          <w:b/>
          <w:sz w:val="28"/>
        </w:rPr>
        <w:t>Вистинское</w:t>
      </w:r>
      <w:proofErr w:type="spellEnd"/>
      <w:r w:rsidR="002B3211" w:rsidRPr="002B3211">
        <w:rPr>
          <w:b/>
          <w:sz w:val="28"/>
        </w:rPr>
        <w:t xml:space="preserve"> сельское поселение, вблизи деревни </w:t>
      </w:r>
      <w:proofErr w:type="spellStart"/>
      <w:r w:rsidR="002B3211" w:rsidRPr="002B3211">
        <w:rPr>
          <w:b/>
          <w:sz w:val="28"/>
        </w:rPr>
        <w:t>Пахомовка</w:t>
      </w:r>
      <w:proofErr w:type="spellEnd"/>
    </w:p>
    <w:p w:rsidR="003C6BFA" w:rsidRPr="002B3211" w:rsidRDefault="003D29A8" w:rsidP="002B321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0C4A939F" wp14:editId="240E02D8">
            <wp:extent cx="5779698" cy="543464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98" cy="543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 wp14:anchorId="488FE844" wp14:editId="53CE63B3">
            <wp:extent cx="5720498" cy="1482355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01" cy="148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FA" w:rsidRDefault="003C6BFA" w:rsidP="002B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границ территории</w:t>
      </w:r>
    </w:p>
    <w:p w:rsidR="003C6BFA" w:rsidRDefault="003C6BFA" w:rsidP="002B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3C6BFA" w:rsidRPr="000951B3" w:rsidRDefault="003C6BFA" w:rsidP="002B32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1B3">
        <w:rPr>
          <w:rFonts w:eastAsiaTheme="minorHAnsi"/>
          <w:b/>
          <w:bCs/>
          <w:sz w:val="28"/>
          <w:szCs w:val="28"/>
          <w:lang w:eastAsia="en-US"/>
        </w:rPr>
        <w:t xml:space="preserve">«Церковь Святителя Николая Чудотворца на </w:t>
      </w:r>
      <w:proofErr w:type="spellStart"/>
      <w:r w:rsidRPr="000951B3">
        <w:rPr>
          <w:rFonts w:eastAsiaTheme="minorHAnsi"/>
          <w:b/>
          <w:bCs/>
          <w:sz w:val="28"/>
          <w:szCs w:val="28"/>
          <w:lang w:eastAsia="en-US"/>
        </w:rPr>
        <w:t>Сойкинской</w:t>
      </w:r>
      <w:proofErr w:type="spellEnd"/>
      <w:r w:rsidRPr="000951B3">
        <w:rPr>
          <w:rFonts w:eastAsiaTheme="minorHAnsi"/>
          <w:b/>
          <w:bCs/>
          <w:sz w:val="28"/>
          <w:szCs w:val="28"/>
          <w:lang w:eastAsia="en-US"/>
        </w:rPr>
        <w:t xml:space="preserve"> горе, 1883 г.»</w:t>
      </w:r>
      <w:r w:rsidRPr="000951B3">
        <w:rPr>
          <w:rFonts w:eastAsiaTheme="minorHAnsi"/>
          <w:b/>
          <w:sz w:val="28"/>
          <w:szCs w:val="28"/>
          <w:lang w:eastAsia="en-US"/>
        </w:rPr>
        <w:t>.</w:t>
      </w:r>
      <w:r w:rsidR="003D29A8" w:rsidRPr="000951B3">
        <w:rPr>
          <w:b/>
          <w:sz w:val="28"/>
          <w:szCs w:val="28"/>
        </w:rPr>
        <w:t xml:space="preserve"> расположенного по адресу: Нежилая </w:t>
      </w:r>
      <w:r w:rsidR="003B0554">
        <w:rPr>
          <w:b/>
          <w:sz w:val="28"/>
          <w:szCs w:val="28"/>
        </w:rPr>
        <w:t xml:space="preserve"> </w:t>
      </w:r>
      <w:r w:rsidR="003D29A8" w:rsidRPr="000951B3">
        <w:rPr>
          <w:b/>
          <w:sz w:val="28"/>
          <w:szCs w:val="28"/>
        </w:rPr>
        <w:t xml:space="preserve">местность б. </w:t>
      </w:r>
      <w:proofErr w:type="spellStart"/>
      <w:r w:rsidR="003D29A8" w:rsidRPr="000951B3">
        <w:rPr>
          <w:b/>
          <w:sz w:val="28"/>
          <w:szCs w:val="28"/>
        </w:rPr>
        <w:t>Сойкино</w:t>
      </w:r>
      <w:proofErr w:type="spellEnd"/>
      <w:r w:rsidR="003D29A8" w:rsidRPr="000951B3">
        <w:rPr>
          <w:b/>
          <w:sz w:val="28"/>
          <w:szCs w:val="28"/>
        </w:rPr>
        <w:t xml:space="preserve"> </w:t>
      </w:r>
      <w:proofErr w:type="spellStart"/>
      <w:r w:rsidR="003D29A8" w:rsidRPr="000951B3">
        <w:rPr>
          <w:b/>
          <w:sz w:val="28"/>
          <w:szCs w:val="28"/>
        </w:rPr>
        <w:t>Сойкинского</w:t>
      </w:r>
      <w:proofErr w:type="spellEnd"/>
      <w:r w:rsidR="003D29A8" w:rsidRPr="000951B3">
        <w:rPr>
          <w:b/>
          <w:sz w:val="28"/>
          <w:szCs w:val="28"/>
        </w:rPr>
        <w:t xml:space="preserve"> округа, Ленинградская область, </w:t>
      </w:r>
      <w:proofErr w:type="spellStart"/>
      <w:r w:rsidR="003D29A8" w:rsidRPr="000951B3">
        <w:rPr>
          <w:b/>
          <w:sz w:val="28"/>
          <w:szCs w:val="28"/>
        </w:rPr>
        <w:t>Кингисеппский</w:t>
      </w:r>
      <w:proofErr w:type="spellEnd"/>
      <w:r w:rsidR="003D29A8" w:rsidRPr="000951B3">
        <w:rPr>
          <w:b/>
          <w:sz w:val="28"/>
          <w:szCs w:val="28"/>
        </w:rPr>
        <w:t xml:space="preserve"> район, </w:t>
      </w:r>
      <w:proofErr w:type="spellStart"/>
      <w:r w:rsidR="003D29A8" w:rsidRPr="000951B3">
        <w:rPr>
          <w:b/>
          <w:sz w:val="28"/>
          <w:szCs w:val="28"/>
        </w:rPr>
        <w:t>Вистинское</w:t>
      </w:r>
      <w:proofErr w:type="spellEnd"/>
      <w:r w:rsidR="003D29A8" w:rsidRPr="000951B3">
        <w:rPr>
          <w:b/>
          <w:sz w:val="28"/>
          <w:szCs w:val="28"/>
        </w:rPr>
        <w:t xml:space="preserve"> сельское посе</w:t>
      </w:r>
      <w:r w:rsidR="002B3211">
        <w:rPr>
          <w:b/>
          <w:sz w:val="28"/>
          <w:szCs w:val="28"/>
        </w:rPr>
        <w:t xml:space="preserve">ление, вблизи деревни </w:t>
      </w:r>
      <w:proofErr w:type="spellStart"/>
      <w:r w:rsidR="002B3211">
        <w:rPr>
          <w:b/>
          <w:sz w:val="28"/>
          <w:szCs w:val="28"/>
        </w:rPr>
        <w:t>Пахомовка</w:t>
      </w:r>
      <w:proofErr w:type="spellEnd"/>
    </w:p>
    <w:p w:rsidR="003D29A8" w:rsidRPr="003D29A8" w:rsidRDefault="003D29A8" w:rsidP="003C6BF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3C6BFA" w:rsidRDefault="003C6BFA" w:rsidP="003D29A8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  <w:r w:rsidRPr="003D29A8">
        <w:rPr>
          <w:rFonts w:eastAsiaTheme="minorHAnsi"/>
          <w:sz w:val="28"/>
          <w:lang w:eastAsia="en-US"/>
        </w:rPr>
        <w:t>Точка 1 расположена на се</w:t>
      </w:r>
      <w:r w:rsidR="003B0554">
        <w:rPr>
          <w:rFonts w:eastAsiaTheme="minorHAnsi"/>
          <w:sz w:val="28"/>
          <w:lang w:eastAsia="en-US"/>
        </w:rPr>
        <w:t>ве</w:t>
      </w:r>
      <w:r w:rsidRPr="003D29A8">
        <w:rPr>
          <w:rFonts w:eastAsiaTheme="minorHAnsi"/>
          <w:sz w:val="28"/>
          <w:lang w:eastAsia="en-US"/>
        </w:rPr>
        <w:t xml:space="preserve">ро-восточном углу земельного участка с </w:t>
      </w:r>
      <w:r w:rsidR="002B3211">
        <w:rPr>
          <w:rFonts w:eastAsiaTheme="minorHAnsi"/>
          <w:sz w:val="28"/>
          <w:lang w:eastAsia="en-US"/>
        </w:rPr>
        <w:t xml:space="preserve">           </w:t>
      </w:r>
      <w:r w:rsidRPr="003D29A8">
        <w:rPr>
          <w:rFonts w:eastAsiaTheme="minorHAnsi"/>
          <w:sz w:val="28"/>
          <w:lang w:eastAsia="en-US"/>
        </w:rPr>
        <w:t>№ 47:20:0224002:71.</w:t>
      </w:r>
      <w:r w:rsidR="003D29A8">
        <w:rPr>
          <w:rFonts w:eastAsiaTheme="minorHAnsi"/>
          <w:sz w:val="28"/>
          <w:lang w:eastAsia="en-US"/>
        </w:rPr>
        <w:t xml:space="preserve"> </w:t>
      </w:r>
      <w:r w:rsidRPr="003D29A8">
        <w:rPr>
          <w:rFonts w:eastAsiaTheme="minorHAnsi"/>
          <w:sz w:val="28"/>
          <w:lang w:eastAsia="en-US"/>
        </w:rPr>
        <w:t>От точки 1 до точки 2 на восток по границе земельного участка №</w:t>
      </w:r>
      <w:r w:rsidR="003D29A8">
        <w:rPr>
          <w:rFonts w:eastAsiaTheme="minorHAnsi"/>
          <w:sz w:val="28"/>
          <w:lang w:eastAsia="en-US"/>
        </w:rPr>
        <w:t xml:space="preserve"> 47:20:0224002:71 - </w:t>
      </w:r>
      <w:r w:rsidRPr="003D29A8">
        <w:rPr>
          <w:rFonts w:eastAsiaTheme="minorHAnsi"/>
          <w:sz w:val="28"/>
          <w:lang w:eastAsia="en-US"/>
        </w:rPr>
        <w:t>42,84 м; до точки 3 на северо-восток по границе земельного участка № 47:20:0224002:71 –</w:t>
      </w:r>
      <w:r w:rsidR="003D29A8">
        <w:rPr>
          <w:rFonts w:eastAsiaTheme="minorHAnsi"/>
          <w:sz w:val="28"/>
          <w:lang w:eastAsia="en-US"/>
        </w:rPr>
        <w:t xml:space="preserve"> </w:t>
      </w:r>
      <w:r w:rsidRPr="003D29A8">
        <w:rPr>
          <w:rFonts w:eastAsiaTheme="minorHAnsi"/>
          <w:sz w:val="28"/>
          <w:lang w:eastAsia="en-US"/>
        </w:rPr>
        <w:t>16,34 м; далее до точки 4 на юго-восток по границе земельного участка №</w:t>
      </w:r>
      <w:r w:rsidR="003D29A8">
        <w:rPr>
          <w:rFonts w:eastAsiaTheme="minorHAnsi"/>
          <w:sz w:val="28"/>
          <w:lang w:eastAsia="en-US"/>
        </w:rPr>
        <w:t xml:space="preserve"> </w:t>
      </w:r>
      <w:r w:rsidRPr="003D29A8">
        <w:rPr>
          <w:rFonts w:eastAsiaTheme="minorHAnsi"/>
          <w:sz w:val="28"/>
          <w:lang w:eastAsia="en-US"/>
        </w:rPr>
        <w:t xml:space="preserve">47:20:0224002:71 – 24,12 м; </w:t>
      </w:r>
      <w:proofErr w:type="gramStart"/>
      <w:r w:rsidRPr="003D29A8">
        <w:rPr>
          <w:rFonts w:eastAsiaTheme="minorHAnsi"/>
          <w:sz w:val="28"/>
          <w:lang w:eastAsia="en-US"/>
        </w:rPr>
        <w:t>далее на юго-запад до точки 5 по границе земельного</w:t>
      </w:r>
      <w:r w:rsidR="003D29A8">
        <w:rPr>
          <w:rFonts w:eastAsiaTheme="minorHAnsi"/>
          <w:sz w:val="28"/>
          <w:lang w:eastAsia="en-US"/>
        </w:rPr>
        <w:t xml:space="preserve"> </w:t>
      </w:r>
      <w:r w:rsidRPr="003D29A8">
        <w:rPr>
          <w:rFonts w:eastAsiaTheme="minorHAnsi"/>
          <w:sz w:val="28"/>
          <w:lang w:eastAsia="en-US"/>
        </w:rPr>
        <w:t>участка № 47:20:0224002:71 – 30, 07 м; далее до точки 6 на запад до западной границы</w:t>
      </w:r>
      <w:r w:rsidR="003D29A8">
        <w:rPr>
          <w:rFonts w:eastAsiaTheme="minorHAnsi"/>
          <w:sz w:val="28"/>
          <w:lang w:eastAsia="en-US"/>
        </w:rPr>
        <w:t xml:space="preserve"> </w:t>
      </w:r>
      <w:r w:rsidRPr="003D29A8">
        <w:rPr>
          <w:rFonts w:eastAsiaTheme="minorHAnsi"/>
          <w:sz w:val="28"/>
          <w:lang w:eastAsia="en-US"/>
        </w:rPr>
        <w:t>земельного участка № 47:20:0224002:71 – 70, 31м; далее до точки 1 на север по границе</w:t>
      </w:r>
      <w:r w:rsidR="003D29A8">
        <w:rPr>
          <w:rFonts w:eastAsiaTheme="minorHAnsi"/>
          <w:sz w:val="28"/>
          <w:lang w:eastAsia="en-US"/>
        </w:rPr>
        <w:t xml:space="preserve"> </w:t>
      </w:r>
      <w:r w:rsidRPr="003D29A8">
        <w:rPr>
          <w:rFonts w:eastAsiaTheme="minorHAnsi"/>
          <w:sz w:val="28"/>
          <w:lang w:eastAsia="en-US"/>
        </w:rPr>
        <w:t>земельного участка № 47:20:0224002:71– 30, 76 м.</w:t>
      </w:r>
      <w:proofErr w:type="gramEnd"/>
    </w:p>
    <w:p w:rsidR="003D29A8" w:rsidRDefault="003D29A8" w:rsidP="003D29A8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3D29A8" w:rsidRDefault="003D29A8" w:rsidP="00D02FCF">
      <w:pP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D02FCF" w:rsidRDefault="00D02FCF" w:rsidP="00D02FC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Перечень координат поворотных точек</w:t>
      </w:r>
    </w:p>
    <w:p w:rsidR="00D02FCF" w:rsidRDefault="00D02FCF" w:rsidP="00D02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культурного наследия</w:t>
      </w:r>
    </w:p>
    <w:p w:rsidR="00D02FCF" w:rsidRPr="000951B3" w:rsidRDefault="00D02FCF" w:rsidP="00D02F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1B3">
        <w:rPr>
          <w:rFonts w:eastAsiaTheme="minorHAnsi"/>
          <w:b/>
          <w:bCs/>
          <w:sz w:val="28"/>
          <w:szCs w:val="28"/>
          <w:lang w:eastAsia="en-US"/>
        </w:rPr>
        <w:t xml:space="preserve">«Церковь Святителя Николая Чудотворца на </w:t>
      </w:r>
      <w:proofErr w:type="spellStart"/>
      <w:r w:rsidRPr="000951B3">
        <w:rPr>
          <w:rFonts w:eastAsiaTheme="minorHAnsi"/>
          <w:b/>
          <w:bCs/>
          <w:sz w:val="28"/>
          <w:szCs w:val="28"/>
          <w:lang w:eastAsia="en-US"/>
        </w:rPr>
        <w:t>Сойкинской</w:t>
      </w:r>
      <w:proofErr w:type="spellEnd"/>
      <w:r w:rsidRPr="000951B3">
        <w:rPr>
          <w:rFonts w:eastAsiaTheme="minorHAnsi"/>
          <w:b/>
          <w:bCs/>
          <w:sz w:val="28"/>
          <w:szCs w:val="28"/>
          <w:lang w:eastAsia="en-US"/>
        </w:rPr>
        <w:t xml:space="preserve"> горе, 1883 г.»</w:t>
      </w:r>
      <w:r w:rsidRPr="000951B3">
        <w:rPr>
          <w:rFonts w:eastAsiaTheme="minorHAnsi"/>
          <w:b/>
          <w:sz w:val="28"/>
          <w:szCs w:val="28"/>
          <w:lang w:eastAsia="en-US"/>
        </w:rPr>
        <w:t>.</w:t>
      </w:r>
      <w:r w:rsidRPr="000951B3">
        <w:rPr>
          <w:b/>
          <w:sz w:val="28"/>
          <w:szCs w:val="28"/>
        </w:rPr>
        <w:t xml:space="preserve"> расположенного по адресу: Нежилая </w:t>
      </w:r>
      <w:r>
        <w:rPr>
          <w:b/>
          <w:sz w:val="28"/>
          <w:szCs w:val="28"/>
        </w:rPr>
        <w:t xml:space="preserve"> </w:t>
      </w:r>
      <w:r w:rsidRPr="000951B3">
        <w:rPr>
          <w:b/>
          <w:sz w:val="28"/>
          <w:szCs w:val="28"/>
        </w:rPr>
        <w:t xml:space="preserve">местность б. </w:t>
      </w:r>
      <w:proofErr w:type="spellStart"/>
      <w:r w:rsidRPr="000951B3">
        <w:rPr>
          <w:b/>
          <w:sz w:val="28"/>
          <w:szCs w:val="28"/>
        </w:rPr>
        <w:t>Сойкино</w:t>
      </w:r>
      <w:proofErr w:type="spellEnd"/>
      <w:r w:rsidRPr="000951B3">
        <w:rPr>
          <w:b/>
          <w:sz w:val="28"/>
          <w:szCs w:val="28"/>
        </w:rPr>
        <w:t xml:space="preserve"> </w:t>
      </w:r>
      <w:proofErr w:type="spellStart"/>
      <w:r w:rsidRPr="000951B3">
        <w:rPr>
          <w:b/>
          <w:sz w:val="28"/>
          <w:szCs w:val="28"/>
        </w:rPr>
        <w:t>Сойкинского</w:t>
      </w:r>
      <w:proofErr w:type="spellEnd"/>
      <w:r w:rsidRPr="000951B3">
        <w:rPr>
          <w:b/>
          <w:sz w:val="28"/>
          <w:szCs w:val="28"/>
        </w:rPr>
        <w:t xml:space="preserve"> округа, Ленинградская область, </w:t>
      </w:r>
      <w:proofErr w:type="spellStart"/>
      <w:r w:rsidRPr="000951B3">
        <w:rPr>
          <w:b/>
          <w:sz w:val="28"/>
          <w:szCs w:val="28"/>
        </w:rPr>
        <w:t>Кингисеппский</w:t>
      </w:r>
      <w:proofErr w:type="spellEnd"/>
      <w:r w:rsidRPr="000951B3">
        <w:rPr>
          <w:b/>
          <w:sz w:val="28"/>
          <w:szCs w:val="28"/>
        </w:rPr>
        <w:t xml:space="preserve"> район, </w:t>
      </w:r>
      <w:proofErr w:type="spellStart"/>
      <w:r w:rsidRPr="000951B3">
        <w:rPr>
          <w:b/>
          <w:sz w:val="28"/>
          <w:szCs w:val="28"/>
        </w:rPr>
        <w:t>Вистинское</w:t>
      </w:r>
      <w:proofErr w:type="spellEnd"/>
      <w:r w:rsidRPr="000951B3">
        <w:rPr>
          <w:b/>
          <w:sz w:val="28"/>
          <w:szCs w:val="28"/>
        </w:rPr>
        <w:t xml:space="preserve"> сельское посе</w:t>
      </w:r>
      <w:r>
        <w:rPr>
          <w:b/>
          <w:sz w:val="28"/>
          <w:szCs w:val="28"/>
        </w:rPr>
        <w:t xml:space="preserve">ление, вблизи деревни </w:t>
      </w:r>
      <w:proofErr w:type="spellStart"/>
      <w:r>
        <w:rPr>
          <w:b/>
          <w:sz w:val="28"/>
          <w:szCs w:val="28"/>
        </w:rPr>
        <w:t>Пахомовка</w:t>
      </w:r>
      <w:proofErr w:type="spellEnd"/>
    </w:p>
    <w:p w:rsidR="00D02FCF" w:rsidRPr="00D02FCF" w:rsidRDefault="00D02FCF" w:rsidP="00D02FC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509"/>
      </w:tblGrid>
      <w:tr w:rsidR="00D02FCF" w:rsidTr="00717B36">
        <w:tc>
          <w:tcPr>
            <w:tcW w:w="1951" w:type="dxa"/>
            <w:vMerge w:val="restart"/>
          </w:tcPr>
          <w:p w:rsid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Обозначение (номер) характерной точки</w:t>
            </w:r>
          </w:p>
        </w:tc>
        <w:tc>
          <w:tcPr>
            <w:tcW w:w="7620" w:type="dxa"/>
            <w:gridSpan w:val="2"/>
          </w:tcPr>
          <w:p w:rsid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</w:p>
          <w:p w:rsid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Координаты поворотных точек в местной системе координат (МСК-47, зона 1)</w:t>
            </w:r>
          </w:p>
        </w:tc>
      </w:tr>
      <w:tr w:rsidR="00D02FCF" w:rsidTr="00D02FCF">
        <w:tc>
          <w:tcPr>
            <w:tcW w:w="1951" w:type="dxa"/>
            <w:vMerge/>
          </w:tcPr>
          <w:p w:rsidR="00D02FCF" w:rsidRDefault="00D02FCF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</w:p>
        </w:tc>
        <w:tc>
          <w:tcPr>
            <w:tcW w:w="4111" w:type="dxa"/>
          </w:tcPr>
          <w:p w:rsidR="00D02FCF" w:rsidRP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val="en-US" w:eastAsia="en-US"/>
              </w:rPr>
            </w:pPr>
            <w:r>
              <w:rPr>
                <w:rFonts w:eastAsiaTheme="minorHAnsi"/>
                <w:sz w:val="28"/>
                <w:lang w:val="en-US" w:eastAsia="en-US"/>
              </w:rPr>
              <w:t>X</w:t>
            </w:r>
          </w:p>
        </w:tc>
        <w:tc>
          <w:tcPr>
            <w:tcW w:w="3509" w:type="dxa"/>
          </w:tcPr>
          <w:p w:rsidR="00D02FCF" w:rsidRP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val="en-US" w:eastAsia="en-US"/>
              </w:rPr>
              <w:t>Y</w:t>
            </w:r>
          </w:p>
        </w:tc>
      </w:tr>
      <w:tr w:rsidR="00D02FCF" w:rsidTr="00D02FCF">
        <w:tc>
          <w:tcPr>
            <w:tcW w:w="1951" w:type="dxa"/>
          </w:tcPr>
          <w:p w:rsid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</w:t>
            </w:r>
          </w:p>
        </w:tc>
        <w:tc>
          <w:tcPr>
            <w:tcW w:w="4111" w:type="dxa"/>
          </w:tcPr>
          <w:p w:rsidR="00D02FCF" w:rsidRP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2</w:t>
            </w:r>
          </w:p>
        </w:tc>
        <w:tc>
          <w:tcPr>
            <w:tcW w:w="3509" w:type="dxa"/>
          </w:tcPr>
          <w:p w:rsidR="00D02FCF" w:rsidRPr="00D02FCF" w:rsidRDefault="00D02FCF" w:rsidP="00D02F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3</w:t>
            </w:r>
          </w:p>
        </w:tc>
      </w:tr>
      <w:tr w:rsidR="00D02FCF" w:rsidTr="00D02FCF">
        <w:tc>
          <w:tcPr>
            <w:tcW w:w="1951" w:type="dxa"/>
          </w:tcPr>
          <w:p w:rsidR="00D02FCF" w:rsidRDefault="00D02FCF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Точка № 1</w:t>
            </w:r>
          </w:p>
        </w:tc>
        <w:tc>
          <w:tcPr>
            <w:tcW w:w="4111" w:type="dxa"/>
          </w:tcPr>
          <w:p w:rsidR="00D02FCF" w:rsidRDefault="00D02FCF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415338,92</w:t>
            </w:r>
          </w:p>
        </w:tc>
        <w:tc>
          <w:tcPr>
            <w:tcW w:w="3509" w:type="dxa"/>
          </w:tcPr>
          <w:p w:rsidR="00D02FCF" w:rsidRDefault="00CA2C12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1281961,46</w:t>
            </w:r>
          </w:p>
        </w:tc>
      </w:tr>
      <w:tr w:rsidR="00D02FCF" w:rsidTr="00D02FCF">
        <w:tc>
          <w:tcPr>
            <w:tcW w:w="1951" w:type="dxa"/>
          </w:tcPr>
          <w:p w:rsidR="00D02FCF" w:rsidRDefault="00D02FCF" w:rsidP="00D02F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Точка № 2</w:t>
            </w:r>
          </w:p>
        </w:tc>
        <w:tc>
          <w:tcPr>
            <w:tcW w:w="4111" w:type="dxa"/>
          </w:tcPr>
          <w:p w:rsidR="00D02FCF" w:rsidRDefault="00D02FCF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41533</w:t>
            </w:r>
            <w:r w:rsidR="00CA2C12">
              <w:rPr>
                <w:rFonts w:eastAsiaTheme="minorHAnsi"/>
                <w:sz w:val="28"/>
                <w:lang w:eastAsia="en-US"/>
              </w:rPr>
              <w:t>8,49</w:t>
            </w:r>
          </w:p>
        </w:tc>
        <w:tc>
          <w:tcPr>
            <w:tcW w:w="3509" w:type="dxa"/>
          </w:tcPr>
          <w:p w:rsidR="00D02FCF" w:rsidRDefault="00CA2C12" w:rsidP="00CA2C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1282004,45</w:t>
            </w:r>
          </w:p>
        </w:tc>
      </w:tr>
      <w:tr w:rsidR="00D02FCF" w:rsidTr="00D02FCF">
        <w:tc>
          <w:tcPr>
            <w:tcW w:w="1951" w:type="dxa"/>
          </w:tcPr>
          <w:p w:rsidR="00D02FCF" w:rsidRDefault="00D02FCF" w:rsidP="00D02F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Точка № 3</w:t>
            </w:r>
          </w:p>
        </w:tc>
        <w:tc>
          <w:tcPr>
            <w:tcW w:w="4111" w:type="dxa"/>
          </w:tcPr>
          <w:p w:rsidR="00D02FCF" w:rsidRDefault="00CA2C12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415347,55</w:t>
            </w:r>
          </w:p>
        </w:tc>
        <w:tc>
          <w:tcPr>
            <w:tcW w:w="3509" w:type="dxa"/>
          </w:tcPr>
          <w:p w:rsidR="00D02FCF" w:rsidRDefault="00CA2C12" w:rsidP="00CA2C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1282018,11</w:t>
            </w:r>
          </w:p>
        </w:tc>
      </w:tr>
      <w:tr w:rsidR="00D02FCF" w:rsidTr="00D02FCF">
        <w:tc>
          <w:tcPr>
            <w:tcW w:w="1951" w:type="dxa"/>
          </w:tcPr>
          <w:p w:rsidR="00D02FCF" w:rsidRDefault="00D02FCF" w:rsidP="00D02F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Точка № 4</w:t>
            </w:r>
          </w:p>
        </w:tc>
        <w:tc>
          <w:tcPr>
            <w:tcW w:w="4111" w:type="dxa"/>
          </w:tcPr>
          <w:p w:rsidR="00D02FCF" w:rsidRDefault="00CA2C12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415335,66</w:t>
            </w:r>
          </w:p>
        </w:tc>
        <w:tc>
          <w:tcPr>
            <w:tcW w:w="3509" w:type="dxa"/>
          </w:tcPr>
          <w:p w:rsidR="00D02FCF" w:rsidRDefault="00CA2C12" w:rsidP="00CA2C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1282039,18</w:t>
            </w:r>
          </w:p>
        </w:tc>
      </w:tr>
      <w:tr w:rsidR="00D02FCF" w:rsidTr="00D02FCF">
        <w:tc>
          <w:tcPr>
            <w:tcW w:w="1951" w:type="dxa"/>
          </w:tcPr>
          <w:p w:rsidR="00D02FCF" w:rsidRDefault="00D02FCF" w:rsidP="00D02F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Точка № 5</w:t>
            </w:r>
          </w:p>
        </w:tc>
        <w:tc>
          <w:tcPr>
            <w:tcW w:w="4111" w:type="dxa"/>
          </w:tcPr>
          <w:p w:rsidR="00D02FCF" w:rsidRDefault="00CA2C12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415306,96</w:t>
            </w:r>
          </w:p>
        </w:tc>
        <w:tc>
          <w:tcPr>
            <w:tcW w:w="3509" w:type="dxa"/>
          </w:tcPr>
          <w:p w:rsidR="00D02FCF" w:rsidRDefault="00CA2C12" w:rsidP="00CA2C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1282029,98</w:t>
            </w:r>
          </w:p>
        </w:tc>
      </w:tr>
      <w:tr w:rsidR="00D02FCF" w:rsidTr="00D02FCF">
        <w:tc>
          <w:tcPr>
            <w:tcW w:w="1951" w:type="dxa"/>
          </w:tcPr>
          <w:p w:rsidR="00D02FCF" w:rsidRDefault="00D02FCF" w:rsidP="00D02F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Точка № 6</w:t>
            </w:r>
          </w:p>
        </w:tc>
        <w:tc>
          <w:tcPr>
            <w:tcW w:w="4111" w:type="dxa"/>
          </w:tcPr>
          <w:p w:rsidR="00D02FCF" w:rsidRDefault="00CA2C12" w:rsidP="003D2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415299,12</w:t>
            </w:r>
          </w:p>
        </w:tc>
        <w:tc>
          <w:tcPr>
            <w:tcW w:w="3509" w:type="dxa"/>
          </w:tcPr>
          <w:p w:rsidR="00D02FCF" w:rsidRDefault="00CA2C12" w:rsidP="00CA2C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1281959,85</w:t>
            </w:r>
          </w:p>
        </w:tc>
      </w:tr>
    </w:tbl>
    <w:p w:rsidR="003D29A8" w:rsidRDefault="003D29A8" w:rsidP="00CA2C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D29A8" w:rsidRDefault="003D29A8" w:rsidP="003D29A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C6BFA" w:rsidRDefault="003C6BFA" w:rsidP="002B321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Определение географических </w:t>
      </w:r>
      <w:proofErr w:type="gramStart"/>
      <w:r>
        <w:rPr>
          <w:rFonts w:eastAsiaTheme="minorHAnsi"/>
          <w:lang w:eastAsia="en-US"/>
        </w:rPr>
        <w:t>координат характерных точек границы территории объекта</w:t>
      </w:r>
      <w:proofErr w:type="gramEnd"/>
    </w:p>
    <w:p w:rsidR="003C6BFA" w:rsidRDefault="003C6BFA" w:rsidP="002B3211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культурного наследия выполнено в местной системе координат (Ленинградская область</w:t>
      </w:r>
      <w:proofErr w:type="gramEnd"/>
    </w:p>
    <w:p w:rsidR="003C6BFA" w:rsidRDefault="003C6BFA" w:rsidP="002B321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МСК-47, зона 1)</w:t>
      </w:r>
      <w:r w:rsidR="002B3211">
        <w:rPr>
          <w:rFonts w:eastAsiaTheme="minorHAnsi"/>
          <w:lang w:eastAsia="en-US"/>
        </w:rPr>
        <w:t>.</w:t>
      </w: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CA2C12">
      <w:pPr>
        <w:rPr>
          <w:rFonts w:eastAsiaTheme="minorHAnsi"/>
          <w:lang w:eastAsia="en-US"/>
        </w:rPr>
      </w:pPr>
    </w:p>
    <w:p w:rsidR="000951B3" w:rsidRPr="005B7933" w:rsidRDefault="00CA2C12" w:rsidP="005F4E7A">
      <w:pPr>
        <w:ind w:left="-397" w:right="-227"/>
        <w:jc w:val="center"/>
        <w:rPr>
          <w:rFonts w:eastAsiaTheme="minorHAnsi"/>
          <w:b/>
          <w:sz w:val="28"/>
          <w:szCs w:val="28"/>
          <w:lang w:eastAsia="en-US"/>
        </w:rPr>
      </w:pPr>
      <w:r w:rsidRPr="005B7933">
        <w:rPr>
          <w:rFonts w:eastAsiaTheme="minorHAnsi"/>
          <w:b/>
          <w:sz w:val="28"/>
          <w:szCs w:val="28"/>
          <w:lang w:eastAsia="en-US"/>
        </w:rPr>
        <w:lastRenderedPageBreak/>
        <w:t>Режим использования территории объекта культурного наследия</w:t>
      </w:r>
    </w:p>
    <w:p w:rsidR="00CA2C12" w:rsidRPr="005B7933" w:rsidRDefault="00CA2C12" w:rsidP="005F4E7A">
      <w:pPr>
        <w:autoSpaceDE w:val="0"/>
        <w:autoSpaceDN w:val="0"/>
        <w:adjustRightInd w:val="0"/>
        <w:ind w:left="-397" w:right="-227"/>
        <w:jc w:val="center"/>
        <w:rPr>
          <w:b/>
          <w:sz w:val="28"/>
          <w:szCs w:val="28"/>
        </w:rPr>
      </w:pPr>
      <w:r w:rsidRPr="005B7933">
        <w:rPr>
          <w:rFonts w:eastAsiaTheme="minorHAnsi"/>
          <w:b/>
          <w:bCs/>
          <w:sz w:val="28"/>
          <w:szCs w:val="28"/>
          <w:lang w:eastAsia="en-US"/>
        </w:rPr>
        <w:t xml:space="preserve">«Церковь Святителя Николая Чудотворца на </w:t>
      </w:r>
      <w:proofErr w:type="spellStart"/>
      <w:r w:rsidRPr="005B7933">
        <w:rPr>
          <w:rFonts w:eastAsiaTheme="minorHAnsi"/>
          <w:b/>
          <w:bCs/>
          <w:sz w:val="28"/>
          <w:szCs w:val="28"/>
          <w:lang w:eastAsia="en-US"/>
        </w:rPr>
        <w:t>Сойкинской</w:t>
      </w:r>
      <w:proofErr w:type="spellEnd"/>
      <w:r w:rsidRPr="005B7933">
        <w:rPr>
          <w:rFonts w:eastAsiaTheme="minorHAnsi"/>
          <w:b/>
          <w:bCs/>
          <w:sz w:val="28"/>
          <w:szCs w:val="28"/>
          <w:lang w:eastAsia="en-US"/>
        </w:rPr>
        <w:t xml:space="preserve"> горе, 1883 г.»</w:t>
      </w:r>
      <w:r w:rsidRPr="005B7933">
        <w:rPr>
          <w:rFonts w:eastAsiaTheme="minorHAnsi"/>
          <w:b/>
          <w:sz w:val="28"/>
          <w:szCs w:val="28"/>
          <w:lang w:eastAsia="en-US"/>
        </w:rPr>
        <w:t>.</w:t>
      </w:r>
      <w:r w:rsidRPr="005B7933">
        <w:rPr>
          <w:b/>
          <w:sz w:val="28"/>
          <w:szCs w:val="28"/>
        </w:rPr>
        <w:t xml:space="preserve"> расположенного по адресу: Нежилая  местность б. </w:t>
      </w:r>
      <w:proofErr w:type="spellStart"/>
      <w:r w:rsidRPr="005B7933">
        <w:rPr>
          <w:b/>
          <w:sz w:val="28"/>
          <w:szCs w:val="28"/>
        </w:rPr>
        <w:t>Сойкино</w:t>
      </w:r>
      <w:proofErr w:type="spellEnd"/>
      <w:r w:rsidRPr="005B7933">
        <w:rPr>
          <w:b/>
          <w:sz w:val="28"/>
          <w:szCs w:val="28"/>
        </w:rPr>
        <w:t xml:space="preserve"> </w:t>
      </w:r>
      <w:proofErr w:type="spellStart"/>
      <w:r w:rsidRPr="005B7933">
        <w:rPr>
          <w:b/>
          <w:sz w:val="28"/>
          <w:szCs w:val="28"/>
        </w:rPr>
        <w:t>Сойкинского</w:t>
      </w:r>
      <w:proofErr w:type="spellEnd"/>
      <w:r w:rsidRPr="005B7933">
        <w:rPr>
          <w:b/>
          <w:sz w:val="28"/>
          <w:szCs w:val="28"/>
        </w:rPr>
        <w:t xml:space="preserve"> округа, Ленинградская область, </w:t>
      </w:r>
      <w:proofErr w:type="spellStart"/>
      <w:r w:rsidRPr="005B7933">
        <w:rPr>
          <w:b/>
          <w:sz w:val="28"/>
          <w:szCs w:val="28"/>
        </w:rPr>
        <w:t>Кингисеппский</w:t>
      </w:r>
      <w:proofErr w:type="spellEnd"/>
      <w:r w:rsidRPr="005B7933">
        <w:rPr>
          <w:b/>
          <w:sz w:val="28"/>
          <w:szCs w:val="28"/>
        </w:rPr>
        <w:t xml:space="preserve"> район, </w:t>
      </w:r>
      <w:proofErr w:type="spellStart"/>
      <w:r w:rsidRPr="005B7933">
        <w:rPr>
          <w:b/>
          <w:sz w:val="28"/>
          <w:szCs w:val="28"/>
        </w:rPr>
        <w:t>Вистинское</w:t>
      </w:r>
      <w:proofErr w:type="spellEnd"/>
      <w:r w:rsidRPr="005B7933">
        <w:rPr>
          <w:b/>
          <w:sz w:val="28"/>
          <w:szCs w:val="28"/>
        </w:rPr>
        <w:t xml:space="preserve"> сельское поселение, вблизи деревни </w:t>
      </w:r>
      <w:proofErr w:type="spellStart"/>
      <w:r w:rsidRPr="005B7933">
        <w:rPr>
          <w:b/>
          <w:sz w:val="28"/>
          <w:szCs w:val="28"/>
        </w:rPr>
        <w:t>Пахомовка</w:t>
      </w:r>
      <w:proofErr w:type="spellEnd"/>
      <w:r w:rsidRPr="005B7933">
        <w:rPr>
          <w:b/>
          <w:sz w:val="28"/>
          <w:szCs w:val="28"/>
        </w:rPr>
        <w:t>.</w:t>
      </w:r>
    </w:p>
    <w:p w:rsidR="005E2D6C" w:rsidRPr="005B7933" w:rsidRDefault="005E2D6C" w:rsidP="005F4E7A">
      <w:pPr>
        <w:autoSpaceDE w:val="0"/>
        <w:autoSpaceDN w:val="0"/>
        <w:adjustRightInd w:val="0"/>
        <w:ind w:left="-397" w:right="-227"/>
        <w:rPr>
          <w:b/>
          <w:sz w:val="28"/>
          <w:szCs w:val="28"/>
        </w:rPr>
      </w:pPr>
    </w:p>
    <w:p w:rsidR="005E2D6C" w:rsidRPr="005B7933" w:rsidRDefault="005E2D6C" w:rsidP="005F4E7A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          </w:t>
      </w:r>
      <w:proofErr w:type="gramStart"/>
      <w:r w:rsidRPr="005B7933">
        <w:rPr>
          <w:sz w:val="28"/>
          <w:szCs w:val="28"/>
        </w:rPr>
        <w:t>Режим использования земельного участка в границах территории объекта культурного наследия предусматривает сохранение объекта культурного наследия – проведение работ, направленных на обеспечение физической сохранности</w:t>
      </w:r>
      <w:r w:rsidR="002C03CA" w:rsidRPr="005B7933">
        <w:rPr>
          <w:sz w:val="28"/>
          <w:szCs w:val="28"/>
        </w:rPr>
        <w:t xml:space="preserve"> </w:t>
      </w:r>
      <w:r w:rsidRPr="005B7933">
        <w:rPr>
          <w:sz w:val="28"/>
          <w:szCs w:val="28"/>
        </w:rPr>
        <w:t>объекта культурного наследия, а так же выполнение</w:t>
      </w:r>
      <w:r w:rsidR="002C03CA" w:rsidRPr="005B7933">
        <w:rPr>
          <w:sz w:val="28"/>
          <w:szCs w:val="28"/>
        </w:rPr>
        <w:t xml:space="preserve"> требований Федерального закона от 25.06.2002 № 73-ФЗ «Об объектах культурного наследия (памятниках истории и культуры) народов Российской Федерации в части установленных ограничений к осуществлению хозяйственной деятельности в границах территории объекта культурного наследия.</w:t>
      </w:r>
      <w:proofErr w:type="gramEnd"/>
    </w:p>
    <w:p w:rsidR="002C03CA" w:rsidRPr="005B7933" w:rsidRDefault="002C03CA" w:rsidP="005F4E7A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</w:p>
    <w:p w:rsidR="002C03CA" w:rsidRPr="005B7933" w:rsidRDefault="002C03CA" w:rsidP="005F4E7A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запрещается:</w:t>
      </w:r>
    </w:p>
    <w:p w:rsidR="002C03CA" w:rsidRPr="005B7933" w:rsidRDefault="002C03CA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ведение хозяйственной деятельности, не связанной с сохранением объекта культурного наследия, в том числе размещение вывесок, рекламы, навесов;</w:t>
      </w:r>
    </w:p>
    <w:p w:rsidR="002C03CA" w:rsidRPr="005B7933" w:rsidRDefault="002C03CA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 xml:space="preserve">проведение земляных, строительных, мелиоративных и иных работ, не связанных с работами по сохранению объектов культурного наследия или его отдельных элементов, сохранением историко-градостроительной или природной среды объекта культурного наследия; строительство временных </w:t>
      </w:r>
      <w:r w:rsidR="00A77E23" w:rsidRPr="005B7933">
        <w:rPr>
          <w:sz w:val="28"/>
          <w:szCs w:val="28"/>
        </w:rPr>
        <w:t>зданий и сооружений, не связанных с жизнедеятельностью здания, искажающих восприятие объекта культурного наследия;</w:t>
      </w:r>
    </w:p>
    <w:p w:rsidR="00A77E23" w:rsidRPr="005B7933" w:rsidRDefault="00A77E23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использование пиротехнических средств и фейерверков;</w:t>
      </w:r>
    </w:p>
    <w:p w:rsidR="00A77E23" w:rsidRPr="005B7933" w:rsidRDefault="00A77E23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создание разрушающих вибрационных нагрузок динамическим воздействием на грунты в зоне их взаимодействия с памятником.</w:t>
      </w:r>
    </w:p>
    <w:p w:rsidR="005B7933" w:rsidRDefault="005B7933" w:rsidP="005F4E7A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</w:p>
    <w:p w:rsidR="00A77E23" w:rsidRPr="005B7933" w:rsidRDefault="00A77E23" w:rsidP="005F4E7A">
      <w:pPr>
        <w:autoSpaceDE w:val="0"/>
        <w:autoSpaceDN w:val="0"/>
        <w:adjustRightInd w:val="0"/>
        <w:ind w:left="-397" w:right="-227"/>
        <w:jc w:val="both"/>
        <w:rPr>
          <w:sz w:val="28"/>
          <w:szCs w:val="28"/>
          <w:u w:val="single"/>
        </w:rPr>
      </w:pPr>
      <w:r w:rsidRPr="005B7933">
        <w:rPr>
          <w:sz w:val="28"/>
          <w:szCs w:val="28"/>
          <w:u w:val="single"/>
        </w:rPr>
        <w:t>На данной территории разрешается:</w:t>
      </w:r>
    </w:p>
    <w:p w:rsidR="00A77E23" w:rsidRPr="005B7933" w:rsidRDefault="00A77E23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проектирование и проведение работ по сохранению объекта культурного наследия, не нарушающие целостности территории и предмета охраны объекта культурного наследия;</w:t>
      </w:r>
    </w:p>
    <w:p w:rsidR="00A77E23" w:rsidRPr="005B7933" w:rsidRDefault="00A77E23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приспособлению объекта культурного наследия, не нарушающих предмета охраны;</w:t>
      </w:r>
    </w:p>
    <w:p w:rsidR="005F4E7A" w:rsidRPr="005B7933" w:rsidRDefault="00A77E23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проведение работ по благоустройству земельного участка, расположенн</w:t>
      </w:r>
      <w:r w:rsidR="005F4E7A" w:rsidRPr="005B7933">
        <w:rPr>
          <w:sz w:val="28"/>
          <w:szCs w:val="28"/>
        </w:rPr>
        <w:t>ого в границах территории объекта культурного наследия, с учетом вида использования данной территории и формирования условий благоприятного зрительного восприятия объекта культурного наследия: разбивка дорожек, озеленение территории, разбивка цветников;</w:t>
      </w:r>
    </w:p>
    <w:p w:rsidR="005F4E7A" w:rsidRPr="005B7933" w:rsidRDefault="005F4E7A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воссоздание утраченных историко-культурных элементов ландшафта и градостроительной среды, в том числе исторических зданий, сооружений и элементов планировки по специально выполненным проектам на основании комплексных историко-градостроительных, архивных, археологических и т.д. исследований;</w:t>
      </w:r>
    </w:p>
    <w:p w:rsidR="005B7933" w:rsidRPr="005B7933" w:rsidRDefault="005F4E7A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lastRenderedPageBreak/>
        <w:t>установка информационных знаков размером не более 0,8х</w:t>
      </w:r>
      <w:proofErr w:type="gramStart"/>
      <w:r w:rsidRPr="005B7933">
        <w:rPr>
          <w:sz w:val="28"/>
          <w:szCs w:val="28"/>
        </w:rPr>
        <w:t>1</w:t>
      </w:r>
      <w:proofErr w:type="gramEnd"/>
      <w:r w:rsidRPr="005B7933">
        <w:rPr>
          <w:sz w:val="28"/>
          <w:szCs w:val="28"/>
        </w:rPr>
        <w:t>,2м в местах, не мешающих обзору</w:t>
      </w:r>
      <w:r w:rsidR="005B7933" w:rsidRPr="005B7933">
        <w:rPr>
          <w:sz w:val="28"/>
          <w:szCs w:val="28"/>
        </w:rPr>
        <w:t xml:space="preserve"> объекта культурного наследия;</w:t>
      </w:r>
    </w:p>
    <w:p w:rsidR="004533F6" w:rsidRDefault="005B7933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 w:rsidRPr="005B7933">
        <w:rPr>
          <w:sz w:val="28"/>
          <w:szCs w:val="28"/>
        </w:rPr>
        <w:t>применение при благоустройстве и оборудовании территории традиционных материалов – дерево, камень, кирпич, в покрытиях, малых архитектурных формах, исключая контрастные сочетания и яркую цветовую гамму</w:t>
      </w:r>
      <w:r w:rsidR="004533F6">
        <w:rPr>
          <w:sz w:val="28"/>
          <w:szCs w:val="28"/>
        </w:rPr>
        <w:t>;</w:t>
      </w:r>
    </w:p>
    <w:p w:rsidR="00A77E23" w:rsidRDefault="004533F6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>
        <w:rPr>
          <w:sz w:val="28"/>
          <w:szCs w:val="28"/>
        </w:rPr>
        <w:t>реставрационные работы по укреплению склона (при необходимости)</w:t>
      </w:r>
      <w:r w:rsidR="00A77E23" w:rsidRPr="005B7933">
        <w:rPr>
          <w:sz w:val="28"/>
          <w:szCs w:val="28"/>
        </w:rPr>
        <w:t xml:space="preserve"> </w:t>
      </w:r>
      <w:r>
        <w:rPr>
          <w:sz w:val="28"/>
          <w:szCs w:val="28"/>
        </w:rPr>
        <w:t>к востоку от церкви без изменения рельефа местности, отметок;</w:t>
      </w:r>
    </w:p>
    <w:p w:rsidR="004533F6" w:rsidRDefault="004533F6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воссоздание исторической дендрологии на территории, сохранение </w:t>
      </w:r>
      <w:proofErr w:type="spellStart"/>
      <w:r>
        <w:rPr>
          <w:sz w:val="28"/>
          <w:szCs w:val="28"/>
        </w:rPr>
        <w:t>старовозрастных</w:t>
      </w:r>
      <w:proofErr w:type="spellEnd"/>
      <w:r>
        <w:rPr>
          <w:sz w:val="28"/>
          <w:szCs w:val="28"/>
        </w:rPr>
        <w:t xml:space="preserve"> деревьев вдоль ранее существовавшей ограды церкви;</w:t>
      </w:r>
    </w:p>
    <w:p w:rsidR="004533F6" w:rsidRPr="005B7933" w:rsidRDefault="004533F6" w:rsidP="005F4E7A">
      <w:pPr>
        <w:pStyle w:val="a7"/>
        <w:numPr>
          <w:ilvl w:val="0"/>
          <w:numId w:val="12"/>
        </w:numPr>
        <w:autoSpaceDE w:val="0"/>
        <w:autoSpaceDN w:val="0"/>
        <w:adjustRightInd w:val="0"/>
        <w:ind w:left="-397" w:right="-227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обрезка деревьев.</w:t>
      </w:r>
    </w:p>
    <w:p w:rsidR="000951B3" w:rsidRPr="005B7933" w:rsidRDefault="000951B3" w:rsidP="003C6BFA">
      <w:pPr>
        <w:jc w:val="center"/>
        <w:rPr>
          <w:rFonts w:eastAsiaTheme="minorHAnsi"/>
          <w:sz w:val="28"/>
          <w:szCs w:val="28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4533F6">
      <w:pPr>
        <w:rPr>
          <w:rFonts w:eastAsiaTheme="minorHAnsi"/>
          <w:lang w:eastAsia="en-US"/>
        </w:rPr>
      </w:pPr>
    </w:p>
    <w:p w:rsidR="004533F6" w:rsidRDefault="004533F6" w:rsidP="004533F6">
      <w:pPr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5B7933" w:rsidRDefault="005B793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0951B3" w:rsidRDefault="000951B3" w:rsidP="003C6BFA">
      <w:pPr>
        <w:jc w:val="center"/>
        <w:rPr>
          <w:rFonts w:eastAsiaTheme="minorHAnsi"/>
          <w:lang w:eastAsia="en-US"/>
        </w:rPr>
      </w:pPr>
    </w:p>
    <w:p w:rsidR="002B3211" w:rsidRDefault="002B3211" w:rsidP="002B3211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Приложение 2</w:t>
      </w:r>
    </w:p>
    <w:p w:rsidR="002B3211" w:rsidRDefault="002B3211" w:rsidP="002B3211">
      <w:pPr>
        <w:autoSpaceDE w:val="0"/>
        <w:autoSpaceDN w:val="0"/>
        <w:adjustRightInd w:val="0"/>
        <w:jc w:val="right"/>
      </w:pPr>
      <w:r>
        <w:t>к Приказу комитета по культуре</w:t>
      </w:r>
    </w:p>
    <w:p w:rsidR="002B3211" w:rsidRDefault="002B3211" w:rsidP="002B321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Ленинградской области </w:t>
      </w:r>
    </w:p>
    <w:p w:rsidR="002B3211" w:rsidRDefault="002B3211" w:rsidP="002B3211">
      <w:pPr>
        <w:autoSpaceDE w:val="0"/>
        <w:autoSpaceDN w:val="0"/>
        <w:adjustRightInd w:val="0"/>
        <w:jc w:val="right"/>
      </w:pPr>
      <w:r>
        <w:t>от</w:t>
      </w:r>
      <w:r w:rsidRPr="003C6BFA">
        <w:t xml:space="preserve"> </w:t>
      </w:r>
      <w:r>
        <w:t>«__» ________ 2016 г. № ____</w:t>
      </w:r>
    </w:p>
    <w:p w:rsidR="002B3211" w:rsidRDefault="002B3211" w:rsidP="002B3211">
      <w:pPr>
        <w:autoSpaceDE w:val="0"/>
        <w:autoSpaceDN w:val="0"/>
        <w:adjustRightInd w:val="0"/>
        <w:jc w:val="right"/>
      </w:pPr>
    </w:p>
    <w:p w:rsidR="002B3211" w:rsidRDefault="002B3211" w:rsidP="005B7933">
      <w:pPr>
        <w:tabs>
          <w:tab w:val="left" w:pos="5505"/>
        </w:tabs>
        <w:ind w:left="-227" w:right="-283"/>
        <w:jc w:val="both"/>
        <w:rPr>
          <w:b/>
          <w:sz w:val="28"/>
          <w:szCs w:val="28"/>
        </w:rPr>
      </w:pPr>
    </w:p>
    <w:p w:rsidR="000951B3" w:rsidRDefault="005B7933" w:rsidP="005B7933">
      <w:pPr>
        <w:tabs>
          <w:tab w:val="left" w:pos="5505"/>
        </w:tabs>
        <w:ind w:left="-227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0951B3" w:rsidRPr="00850981">
        <w:rPr>
          <w:b/>
          <w:sz w:val="28"/>
          <w:szCs w:val="28"/>
        </w:rPr>
        <w:t xml:space="preserve"> охраны</w:t>
      </w:r>
    </w:p>
    <w:p w:rsidR="000951B3" w:rsidRDefault="000951B3" w:rsidP="005B7933">
      <w:pPr>
        <w:tabs>
          <w:tab w:val="left" w:pos="5505"/>
        </w:tabs>
        <w:ind w:left="-227" w:right="-283"/>
        <w:jc w:val="center"/>
        <w:rPr>
          <w:b/>
          <w:sz w:val="28"/>
          <w:szCs w:val="28"/>
        </w:rPr>
      </w:pPr>
      <w:r w:rsidRPr="00850981">
        <w:rPr>
          <w:b/>
          <w:sz w:val="28"/>
          <w:szCs w:val="28"/>
        </w:rPr>
        <w:t>объекта культурного наследия</w:t>
      </w:r>
    </w:p>
    <w:p w:rsidR="000951B3" w:rsidRDefault="000951B3" w:rsidP="005B7933">
      <w:pPr>
        <w:autoSpaceDE w:val="0"/>
        <w:autoSpaceDN w:val="0"/>
        <w:adjustRightInd w:val="0"/>
        <w:ind w:left="-227" w:right="-283"/>
        <w:jc w:val="center"/>
        <w:rPr>
          <w:b/>
          <w:sz w:val="28"/>
          <w:szCs w:val="28"/>
        </w:rPr>
      </w:pPr>
      <w:r w:rsidRPr="000951B3">
        <w:rPr>
          <w:rFonts w:eastAsiaTheme="minorHAnsi"/>
          <w:b/>
          <w:bCs/>
          <w:sz w:val="28"/>
          <w:szCs w:val="28"/>
          <w:lang w:eastAsia="en-US"/>
        </w:rPr>
        <w:t xml:space="preserve">«Церковь Святителя Николая Чудотворца на </w:t>
      </w:r>
      <w:proofErr w:type="spellStart"/>
      <w:r w:rsidRPr="000951B3">
        <w:rPr>
          <w:rFonts w:eastAsiaTheme="minorHAnsi"/>
          <w:b/>
          <w:bCs/>
          <w:sz w:val="28"/>
          <w:szCs w:val="28"/>
          <w:lang w:eastAsia="en-US"/>
        </w:rPr>
        <w:t>Сойкинской</w:t>
      </w:r>
      <w:proofErr w:type="spellEnd"/>
      <w:r w:rsidRPr="000951B3">
        <w:rPr>
          <w:rFonts w:eastAsiaTheme="minorHAnsi"/>
          <w:b/>
          <w:bCs/>
          <w:sz w:val="28"/>
          <w:szCs w:val="28"/>
          <w:lang w:eastAsia="en-US"/>
        </w:rPr>
        <w:t xml:space="preserve"> горе, 1883 г.»</w:t>
      </w:r>
      <w:r w:rsidRPr="000951B3">
        <w:rPr>
          <w:rFonts w:eastAsiaTheme="minorHAnsi"/>
          <w:b/>
          <w:sz w:val="28"/>
          <w:szCs w:val="28"/>
          <w:lang w:eastAsia="en-US"/>
        </w:rPr>
        <w:t>.</w:t>
      </w:r>
      <w:r w:rsidRPr="000951B3">
        <w:rPr>
          <w:b/>
          <w:sz w:val="28"/>
          <w:szCs w:val="28"/>
        </w:rPr>
        <w:t xml:space="preserve"> расположенного по адресу: Нежилая</w:t>
      </w:r>
      <w:r w:rsidR="003B0554">
        <w:rPr>
          <w:b/>
          <w:sz w:val="28"/>
          <w:szCs w:val="28"/>
        </w:rPr>
        <w:t xml:space="preserve"> </w:t>
      </w:r>
      <w:r w:rsidRPr="000951B3">
        <w:rPr>
          <w:b/>
          <w:sz w:val="28"/>
          <w:szCs w:val="28"/>
        </w:rPr>
        <w:t xml:space="preserve"> местность б. </w:t>
      </w:r>
      <w:proofErr w:type="spellStart"/>
      <w:r w:rsidRPr="000951B3">
        <w:rPr>
          <w:b/>
          <w:sz w:val="28"/>
          <w:szCs w:val="28"/>
        </w:rPr>
        <w:t>Сойкино</w:t>
      </w:r>
      <w:proofErr w:type="spellEnd"/>
      <w:r w:rsidRPr="000951B3">
        <w:rPr>
          <w:b/>
          <w:sz w:val="28"/>
          <w:szCs w:val="28"/>
        </w:rPr>
        <w:t xml:space="preserve"> </w:t>
      </w:r>
      <w:proofErr w:type="spellStart"/>
      <w:r w:rsidRPr="000951B3">
        <w:rPr>
          <w:b/>
          <w:sz w:val="28"/>
          <w:szCs w:val="28"/>
        </w:rPr>
        <w:t>Сойкинского</w:t>
      </w:r>
      <w:proofErr w:type="spellEnd"/>
      <w:r w:rsidRPr="000951B3">
        <w:rPr>
          <w:b/>
          <w:sz w:val="28"/>
          <w:szCs w:val="28"/>
        </w:rPr>
        <w:t xml:space="preserve"> округа, Ленинградская область, </w:t>
      </w:r>
      <w:proofErr w:type="spellStart"/>
      <w:r w:rsidRPr="000951B3">
        <w:rPr>
          <w:b/>
          <w:sz w:val="28"/>
          <w:szCs w:val="28"/>
        </w:rPr>
        <w:t>Кингисеппский</w:t>
      </w:r>
      <w:proofErr w:type="spellEnd"/>
      <w:r w:rsidRPr="000951B3">
        <w:rPr>
          <w:b/>
          <w:sz w:val="28"/>
          <w:szCs w:val="28"/>
        </w:rPr>
        <w:t xml:space="preserve"> район, </w:t>
      </w:r>
      <w:proofErr w:type="spellStart"/>
      <w:r w:rsidRPr="000951B3">
        <w:rPr>
          <w:b/>
          <w:sz w:val="28"/>
          <w:szCs w:val="28"/>
        </w:rPr>
        <w:t>Вистинское</w:t>
      </w:r>
      <w:proofErr w:type="spellEnd"/>
      <w:r w:rsidRPr="000951B3">
        <w:rPr>
          <w:b/>
          <w:sz w:val="28"/>
          <w:szCs w:val="28"/>
        </w:rPr>
        <w:t xml:space="preserve"> сельское поселение, вблизи деревни </w:t>
      </w:r>
      <w:proofErr w:type="spellStart"/>
      <w:r w:rsidRPr="000951B3">
        <w:rPr>
          <w:b/>
          <w:sz w:val="28"/>
          <w:szCs w:val="28"/>
        </w:rPr>
        <w:t>Пахомовка</w:t>
      </w:r>
      <w:proofErr w:type="spellEnd"/>
      <w:r w:rsidRPr="000951B3">
        <w:rPr>
          <w:b/>
          <w:sz w:val="28"/>
          <w:szCs w:val="28"/>
        </w:rPr>
        <w:t>.</w:t>
      </w:r>
    </w:p>
    <w:p w:rsidR="002C5878" w:rsidRDefault="002C5878" w:rsidP="005B7933">
      <w:pPr>
        <w:autoSpaceDE w:val="0"/>
        <w:autoSpaceDN w:val="0"/>
        <w:adjustRightInd w:val="0"/>
        <w:ind w:left="-227" w:right="-283"/>
        <w:jc w:val="both"/>
        <w:rPr>
          <w:b/>
          <w:sz w:val="28"/>
          <w:szCs w:val="28"/>
        </w:rPr>
      </w:pPr>
    </w:p>
    <w:p w:rsidR="002C5878" w:rsidRPr="002B3211" w:rsidRDefault="002C5878" w:rsidP="005B7933">
      <w:pPr>
        <w:autoSpaceDE w:val="0"/>
        <w:autoSpaceDN w:val="0"/>
        <w:adjustRightInd w:val="0"/>
        <w:ind w:left="-227" w:right="-283"/>
        <w:jc w:val="both"/>
        <w:rPr>
          <w:i/>
          <w:sz w:val="28"/>
          <w:szCs w:val="28"/>
        </w:rPr>
      </w:pPr>
      <w:r w:rsidRPr="002B3211">
        <w:rPr>
          <w:i/>
          <w:sz w:val="28"/>
          <w:szCs w:val="28"/>
        </w:rPr>
        <w:t>Градостроительные характеристики комплекса:</w:t>
      </w:r>
    </w:p>
    <w:p w:rsidR="000951B3" w:rsidRPr="002C5878" w:rsidRDefault="002C5878" w:rsidP="005B7933">
      <w:pPr>
        <w:pStyle w:val="a7"/>
        <w:numPr>
          <w:ilvl w:val="0"/>
          <w:numId w:val="2"/>
        </w:numPr>
        <w:ind w:left="-227" w:right="-283"/>
        <w:jc w:val="both"/>
        <w:rPr>
          <w:sz w:val="28"/>
        </w:rPr>
      </w:pPr>
      <w:r w:rsidRPr="002C5878">
        <w:rPr>
          <w:sz w:val="28"/>
          <w:szCs w:val="28"/>
        </w:rPr>
        <w:t>Местоположение</w:t>
      </w:r>
      <w:r>
        <w:rPr>
          <w:sz w:val="28"/>
          <w:szCs w:val="28"/>
        </w:rPr>
        <w:t xml:space="preserve"> на Восточном краю </w:t>
      </w:r>
      <w:proofErr w:type="spellStart"/>
      <w:r>
        <w:rPr>
          <w:sz w:val="28"/>
          <w:szCs w:val="28"/>
        </w:rPr>
        <w:t>Сойкинской</w:t>
      </w:r>
      <w:proofErr w:type="spellEnd"/>
      <w:r>
        <w:rPr>
          <w:sz w:val="28"/>
          <w:szCs w:val="28"/>
        </w:rPr>
        <w:t xml:space="preserve"> возвышенности, у отвесного склона;</w:t>
      </w:r>
    </w:p>
    <w:p w:rsidR="002C5878" w:rsidRPr="002C5878" w:rsidRDefault="002C5878" w:rsidP="005B7933">
      <w:pPr>
        <w:pStyle w:val="a7"/>
        <w:numPr>
          <w:ilvl w:val="0"/>
          <w:numId w:val="2"/>
        </w:numPr>
        <w:autoSpaceDE w:val="0"/>
        <w:autoSpaceDN w:val="0"/>
        <w:adjustRightInd w:val="0"/>
        <w:ind w:left="-227" w:right="-283"/>
        <w:jc w:val="both"/>
        <w:rPr>
          <w:sz w:val="28"/>
        </w:rPr>
      </w:pPr>
      <w:r w:rsidRPr="002C5878">
        <w:rPr>
          <w:sz w:val="28"/>
        </w:rPr>
        <w:t>Градостроительная роль церкви Святителя Николая Чудотворца</w:t>
      </w:r>
      <w:r>
        <w:rPr>
          <w:sz w:val="28"/>
        </w:rPr>
        <w:t xml:space="preserve"> в композиционно-пространственной  структуре окружающего ландшафта, природные особенности местности, включая оформление композиционно-активных элементов рельефа и контуров природных лесных массивов;</w:t>
      </w:r>
    </w:p>
    <w:p w:rsidR="002C5878" w:rsidRDefault="00293F4A" w:rsidP="005B7933">
      <w:pPr>
        <w:pStyle w:val="a7"/>
        <w:numPr>
          <w:ilvl w:val="0"/>
          <w:numId w:val="2"/>
        </w:numPr>
        <w:ind w:left="-227" w:right="-283"/>
        <w:jc w:val="both"/>
        <w:rPr>
          <w:sz w:val="28"/>
        </w:rPr>
      </w:pPr>
      <w:r>
        <w:rPr>
          <w:sz w:val="28"/>
        </w:rPr>
        <w:t>Композиционная значимость (роль) памятника в структуре исторического ландшафта – высотная и композиционная доминанта;</w:t>
      </w:r>
    </w:p>
    <w:p w:rsidR="00293F4A" w:rsidRDefault="00293F4A" w:rsidP="005B7933">
      <w:pPr>
        <w:pStyle w:val="a7"/>
        <w:numPr>
          <w:ilvl w:val="0"/>
          <w:numId w:val="2"/>
        </w:numPr>
        <w:ind w:left="-227" w:right="-283"/>
        <w:jc w:val="both"/>
        <w:rPr>
          <w:sz w:val="28"/>
        </w:rPr>
      </w:pPr>
      <w:r>
        <w:rPr>
          <w:sz w:val="28"/>
        </w:rPr>
        <w:t>Секторы</w:t>
      </w:r>
      <w:r w:rsidR="0035554F">
        <w:rPr>
          <w:sz w:val="28"/>
        </w:rPr>
        <w:t xml:space="preserve"> и направление видовых раскрытий</w:t>
      </w:r>
      <w:r>
        <w:rPr>
          <w:sz w:val="28"/>
        </w:rPr>
        <w:t xml:space="preserve">,  визуальные связи памятника с ценным природным окружением; </w:t>
      </w:r>
    </w:p>
    <w:p w:rsidR="00293F4A" w:rsidRDefault="00293F4A" w:rsidP="005B7933">
      <w:pPr>
        <w:pStyle w:val="a7"/>
        <w:numPr>
          <w:ilvl w:val="0"/>
          <w:numId w:val="2"/>
        </w:numPr>
        <w:ind w:left="-227" w:right="-283"/>
        <w:jc w:val="both"/>
        <w:rPr>
          <w:sz w:val="28"/>
        </w:rPr>
      </w:pPr>
      <w:r>
        <w:rPr>
          <w:sz w:val="28"/>
        </w:rPr>
        <w:t>Характерные точки визуального восприятия памятника и композиционного</w:t>
      </w:r>
      <w:r w:rsidR="0035554F">
        <w:rPr>
          <w:sz w:val="28"/>
        </w:rPr>
        <w:t>,</w:t>
      </w:r>
      <w:r>
        <w:rPr>
          <w:sz w:val="28"/>
        </w:rPr>
        <w:t xml:space="preserve"> взаимосвязанного с ним природного окружения.</w:t>
      </w:r>
    </w:p>
    <w:p w:rsidR="002B3211" w:rsidRDefault="002B3211" w:rsidP="005B7933">
      <w:pPr>
        <w:pStyle w:val="a7"/>
        <w:ind w:left="-227" w:right="-283"/>
        <w:jc w:val="both"/>
        <w:rPr>
          <w:sz w:val="28"/>
        </w:rPr>
      </w:pPr>
    </w:p>
    <w:p w:rsidR="00842622" w:rsidRPr="003F26B6" w:rsidRDefault="00842622" w:rsidP="005B7933">
      <w:pPr>
        <w:autoSpaceDE w:val="0"/>
        <w:autoSpaceDN w:val="0"/>
        <w:adjustRightInd w:val="0"/>
        <w:ind w:left="-227" w:right="-283"/>
        <w:jc w:val="both"/>
        <w:rPr>
          <w:i/>
          <w:iCs/>
          <w:sz w:val="28"/>
          <w:szCs w:val="28"/>
        </w:rPr>
      </w:pPr>
      <w:r w:rsidRPr="003F26B6">
        <w:rPr>
          <w:i/>
          <w:iCs/>
          <w:sz w:val="28"/>
          <w:szCs w:val="28"/>
        </w:rPr>
        <w:t>Архитектурные характеристики:</w:t>
      </w:r>
    </w:p>
    <w:p w:rsidR="00842622" w:rsidRDefault="00A06AD8" w:rsidP="005B7933">
      <w:pPr>
        <w:pStyle w:val="a7"/>
        <w:numPr>
          <w:ilvl w:val="0"/>
          <w:numId w:val="4"/>
        </w:numPr>
        <w:ind w:left="-227" w:right="-283"/>
        <w:jc w:val="both"/>
        <w:rPr>
          <w:sz w:val="28"/>
        </w:rPr>
      </w:pPr>
      <w:r>
        <w:rPr>
          <w:sz w:val="28"/>
        </w:rPr>
        <w:t>Объ</w:t>
      </w:r>
      <w:r w:rsidR="00842622">
        <w:rPr>
          <w:sz w:val="28"/>
        </w:rPr>
        <w:t xml:space="preserve">емно – пространственная композиция и силуэтные </w:t>
      </w:r>
      <w:proofErr w:type="gramStart"/>
      <w:r w:rsidR="00842622">
        <w:rPr>
          <w:sz w:val="28"/>
        </w:rPr>
        <w:t>характеристики на кон</w:t>
      </w:r>
      <w:proofErr w:type="gramEnd"/>
      <w:r w:rsidR="00842622">
        <w:rPr>
          <w:sz w:val="28"/>
        </w:rPr>
        <w:t xml:space="preserve">. </w:t>
      </w:r>
      <w:r w:rsidR="00842622">
        <w:rPr>
          <w:sz w:val="28"/>
          <w:lang w:val="en-US"/>
        </w:rPr>
        <w:t>XIX</w:t>
      </w:r>
      <w:r w:rsidR="00842622">
        <w:rPr>
          <w:sz w:val="28"/>
        </w:rPr>
        <w:t xml:space="preserve"> в.: </w:t>
      </w:r>
    </w:p>
    <w:p w:rsidR="00293F4A" w:rsidRDefault="00842622" w:rsidP="005B7933">
      <w:pPr>
        <w:pStyle w:val="a7"/>
        <w:numPr>
          <w:ilvl w:val="2"/>
          <w:numId w:val="8"/>
        </w:numPr>
        <w:ind w:left="-227" w:right="-283"/>
        <w:jc w:val="both"/>
        <w:rPr>
          <w:sz w:val="28"/>
        </w:rPr>
      </w:pPr>
      <w:r>
        <w:rPr>
          <w:sz w:val="28"/>
        </w:rPr>
        <w:t>Восьмистопный, вытянутый по оси восток-запад храм с тремя полуциркульными апсидами;</w:t>
      </w:r>
    </w:p>
    <w:p w:rsidR="00842622" w:rsidRDefault="00D22E1F" w:rsidP="005B7933">
      <w:pPr>
        <w:pStyle w:val="a7"/>
        <w:numPr>
          <w:ilvl w:val="2"/>
          <w:numId w:val="8"/>
        </w:numPr>
        <w:ind w:left="-227" w:right="-283"/>
        <w:jc w:val="both"/>
        <w:rPr>
          <w:sz w:val="28"/>
        </w:rPr>
      </w:pPr>
      <w:r>
        <w:rPr>
          <w:sz w:val="28"/>
        </w:rPr>
        <w:t>Три сохранившихся яруса колокол</w:t>
      </w:r>
      <w:r w:rsidR="0035554F">
        <w:rPr>
          <w:sz w:val="28"/>
        </w:rPr>
        <w:t>ьни: два нижних – прямоугольные</w:t>
      </w:r>
      <w:r>
        <w:rPr>
          <w:sz w:val="28"/>
        </w:rPr>
        <w:t>, третий – вось</w:t>
      </w:r>
      <w:r w:rsidR="0035554F">
        <w:rPr>
          <w:sz w:val="28"/>
        </w:rPr>
        <w:t>мерик (сохранился не полностью)</w:t>
      </w:r>
      <w:r>
        <w:rPr>
          <w:sz w:val="28"/>
        </w:rPr>
        <w:t xml:space="preserve">; </w:t>
      </w:r>
    </w:p>
    <w:p w:rsidR="00D22E1F" w:rsidRDefault="00D22E1F" w:rsidP="005B7933">
      <w:pPr>
        <w:pStyle w:val="a7"/>
        <w:numPr>
          <w:ilvl w:val="2"/>
          <w:numId w:val="8"/>
        </w:numPr>
        <w:ind w:left="-227" w:right="-283"/>
        <w:jc w:val="both"/>
        <w:rPr>
          <w:sz w:val="28"/>
        </w:rPr>
      </w:pPr>
      <w:r>
        <w:rPr>
          <w:sz w:val="28"/>
        </w:rPr>
        <w:t>Объемные и высотные показатели сохранившихся фрагментов</w:t>
      </w:r>
      <w:r w:rsidR="0035554F">
        <w:rPr>
          <w:sz w:val="28"/>
        </w:rPr>
        <w:t xml:space="preserve"> (</w:t>
      </w:r>
      <w:r>
        <w:rPr>
          <w:sz w:val="28"/>
        </w:rPr>
        <w:t>параметрические данные, их соотношение, максимальная высота)</w:t>
      </w:r>
      <w:r w:rsidR="0035554F">
        <w:rPr>
          <w:sz w:val="28"/>
        </w:rPr>
        <w:t>.</w:t>
      </w:r>
    </w:p>
    <w:p w:rsidR="00D22E1F" w:rsidRPr="00D22E1F" w:rsidRDefault="00D22E1F" w:rsidP="005B7933">
      <w:pPr>
        <w:pStyle w:val="a7"/>
        <w:numPr>
          <w:ilvl w:val="0"/>
          <w:numId w:val="5"/>
        </w:numPr>
        <w:tabs>
          <w:tab w:val="left" w:pos="284"/>
        </w:tabs>
        <w:ind w:left="-227" w:right="-283" w:hanging="283"/>
        <w:jc w:val="both"/>
        <w:rPr>
          <w:sz w:val="28"/>
        </w:rPr>
      </w:pPr>
      <w:r>
        <w:rPr>
          <w:sz w:val="28"/>
        </w:rPr>
        <w:t xml:space="preserve"> </w:t>
      </w:r>
      <w:r w:rsidRPr="003F26B6">
        <w:rPr>
          <w:sz w:val="28"/>
          <w:szCs w:val="28"/>
        </w:rPr>
        <w:t>Местопол</w:t>
      </w:r>
      <w:r>
        <w:rPr>
          <w:sz w:val="28"/>
          <w:szCs w:val="28"/>
        </w:rPr>
        <w:t xml:space="preserve">ожение, форма оконных и дверных проемов, продуктов и др.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22E1F">
        <w:rPr>
          <w:sz w:val="28"/>
          <w:szCs w:val="28"/>
        </w:rPr>
        <w:t xml:space="preserve"> </w:t>
      </w:r>
      <w:r w:rsidR="0035554F">
        <w:rPr>
          <w:sz w:val="28"/>
          <w:szCs w:val="28"/>
        </w:rPr>
        <w:t>в., в том числе</w:t>
      </w:r>
      <w:r>
        <w:rPr>
          <w:sz w:val="28"/>
          <w:szCs w:val="28"/>
        </w:rPr>
        <w:t xml:space="preserve">: </w:t>
      </w:r>
      <w:r w:rsidR="00A06AD8">
        <w:rPr>
          <w:sz w:val="28"/>
          <w:szCs w:val="28"/>
        </w:rPr>
        <w:t>о</w:t>
      </w:r>
      <w:r>
        <w:rPr>
          <w:sz w:val="28"/>
          <w:szCs w:val="28"/>
        </w:rPr>
        <w:t>кна с полуциркульным завершением в абсидах и на объеме церкви, с лучковой перемычкой на объеме колокольни.</w:t>
      </w:r>
    </w:p>
    <w:p w:rsidR="00D22E1F" w:rsidRDefault="00D22E1F" w:rsidP="005B793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-227" w:right="-283" w:hanging="283"/>
        <w:jc w:val="both"/>
        <w:rPr>
          <w:sz w:val="28"/>
          <w:szCs w:val="28"/>
        </w:rPr>
      </w:pPr>
      <w:r w:rsidRPr="003F26B6">
        <w:rPr>
          <w:sz w:val="28"/>
          <w:szCs w:val="28"/>
        </w:rPr>
        <w:t>Композиция и оформление фасадов:</w:t>
      </w:r>
    </w:p>
    <w:p w:rsidR="0035554F" w:rsidRDefault="0035554F" w:rsidP="005B793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t>Строенные арочные проемы с повышенной центральной частью над входами на северном и восточном фасаде храма и западном фасаде колокольни;</w:t>
      </w:r>
    </w:p>
    <w:p w:rsidR="0035554F" w:rsidRDefault="0035554F" w:rsidP="005B793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t>Широкая разгрузочная арка над строенными проемами;</w:t>
      </w:r>
    </w:p>
    <w:p w:rsidR="0035554F" w:rsidRDefault="0035554F" w:rsidP="005B793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Центральные части северного и южного фасадов, акцентированные фронтонами;</w:t>
      </w:r>
    </w:p>
    <w:p w:rsidR="0035554F" w:rsidRDefault="0035554F" w:rsidP="005B793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t>Лопатки, огибающие углы церкви и объемы колокольни;</w:t>
      </w:r>
    </w:p>
    <w:p w:rsidR="0035554F" w:rsidRDefault="0035554F" w:rsidP="005B793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Декоративные элементы в виде городчатого орнамента над проемами;</w:t>
      </w:r>
    </w:p>
    <w:p w:rsidR="0035554F" w:rsidRDefault="0035554F" w:rsidP="005B793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арочных проемов в виде архивольтов;</w:t>
      </w:r>
    </w:p>
    <w:p w:rsidR="0035554F" w:rsidRPr="003F26B6" w:rsidRDefault="0035554F" w:rsidP="005B793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Венчающий карниз основного объема и </w:t>
      </w:r>
      <w:proofErr w:type="spellStart"/>
      <w:r>
        <w:rPr>
          <w:sz w:val="28"/>
          <w:szCs w:val="28"/>
        </w:rPr>
        <w:t>междуярусные</w:t>
      </w:r>
      <w:proofErr w:type="spellEnd"/>
      <w:r>
        <w:rPr>
          <w:sz w:val="28"/>
          <w:szCs w:val="28"/>
        </w:rPr>
        <w:t xml:space="preserve"> карнизы колокольни.</w:t>
      </w:r>
    </w:p>
    <w:p w:rsidR="00D22E1F" w:rsidRPr="00D22E1F" w:rsidRDefault="00D22E1F" w:rsidP="005B7933">
      <w:pPr>
        <w:pStyle w:val="a7"/>
        <w:numPr>
          <w:ilvl w:val="0"/>
          <w:numId w:val="11"/>
        </w:numPr>
        <w:ind w:left="-227" w:right="-283"/>
        <w:jc w:val="both"/>
        <w:rPr>
          <w:sz w:val="28"/>
        </w:rPr>
      </w:pPr>
      <w:r w:rsidRPr="003F26B6">
        <w:rPr>
          <w:sz w:val="28"/>
          <w:szCs w:val="28"/>
        </w:rPr>
        <w:t>Виды отделки фасадной поверхности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22E1F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Pr="003F26B6">
        <w:rPr>
          <w:sz w:val="28"/>
          <w:szCs w:val="28"/>
        </w:rPr>
        <w:t>:</w:t>
      </w:r>
      <w:r>
        <w:rPr>
          <w:sz w:val="28"/>
          <w:szCs w:val="28"/>
        </w:rPr>
        <w:t xml:space="preserve"> штукатурка, окраска</w:t>
      </w:r>
      <w:r w:rsidR="00A87AC5">
        <w:rPr>
          <w:sz w:val="28"/>
          <w:szCs w:val="28"/>
        </w:rPr>
        <w:t>;</w:t>
      </w:r>
    </w:p>
    <w:p w:rsidR="00D22E1F" w:rsidRPr="002B3211" w:rsidRDefault="00D22E1F" w:rsidP="005B7933">
      <w:pPr>
        <w:pStyle w:val="a7"/>
        <w:numPr>
          <w:ilvl w:val="0"/>
          <w:numId w:val="11"/>
        </w:numPr>
        <w:ind w:left="-227" w:right="-283"/>
        <w:jc w:val="both"/>
        <w:rPr>
          <w:sz w:val="28"/>
        </w:rPr>
      </w:pPr>
      <w:r w:rsidRPr="003F26B6">
        <w:rPr>
          <w:sz w:val="28"/>
          <w:szCs w:val="28"/>
        </w:rPr>
        <w:t>Пространственно-планировочная структура интерьеров</w:t>
      </w:r>
      <w:r>
        <w:rPr>
          <w:sz w:val="28"/>
          <w:szCs w:val="28"/>
        </w:rPr>
        <w:t xml:space="preserve"> в пределах капитальных стен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22E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5554F">
        <w:rPr>
          <w:sz w:val="28"/>
          <w:szCs w:val="28"/>
        </w:rPr>
        <w:t>.</w:t>
      </w:r>
    </w:p>
    <w:p w:rsidR="002B3211" w:rsidRPr="009A7FF7" w:rsidRDefault="002B3211" w:rsidP="005B7933">
      <w:pPr>
        <w:pStyle w:val="a7"/>
        <w:ind w:left="-227" w:right="-283"/>
        <w:jc w:val="both"/>
        <w:rPr>
          <w:sz w:val="28"/>
        </w:rPr>
      </w:pPr>
    </w:p>
    <w:p w:rsidR="009A7FF7" w:rsidRPr="003F26B6" w:rsidRDefault="009A7FF7" w:rsidP="005B7933">
      <w:pPr>
        <w:autoSpaceDE w:val="0"/>
        <w:autoSpaceDN w:val="0"/>
        <w:adjustRightInd w:val="0"/>
        <w:ind w:left="-227" w:right="-283"/>
        <w:jc w:val="both"/>
        <w:rPr>
          <w:i/>
          <w:iCs/>
          <w:sz w:val="28"/>
          <w:szCs w:val="28"/>
        </w:rPr>
      </w:pPr>
      <w:r w:rsidRPr="003F26B6">
        <w:rPr>
          <w:i/>
          <w:iCs/>
          <w:sz w:val="28"/>
          <w:szCs w:val="28"/>
        </w:rPr>
        <w:t>Конструктивные и материаловедческие характеристики:</w:t>
      </w:r>
    </w:p>
    <w:p w:rsidR="009A7FF7" w:rsidRDefault="009A7FF7" w:rsidP="005B7933">
      <w:pPr>
        <w:numPr>
          <w:ilvl w:val="0"/>
          <w:numId w:val="7"/>
        </w:numPr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 w:rsidRPr="003F26B6">
        <w:rPr>
          <w:sz w:val="28"/>
          <w:szCs w:val="28"/>
        </w:rPr>
        <w:t>Строитель</w:t>
      </w:r>
      <w:r>
        <w:rPr>
          <w:sz w:val="28"/>
          <w:szCs w:val="28"/>
        </w:rPr>
        <w:t>ный материал: кирпич, гранит.</w:t>
      </w:r>
    </w:p>
    <w:p w:rsidR="009A7FF7" w:rsidRPr="002B3211" w:rsidRDefault="009A7FF7" w:rsidP="005B7933">
      <w:pPr>
        <w:numPr>
          <w:ilvl w:val="0"/>
          <w:numId w:val="7"/>
        </w:numPr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>
        <w:rPr>
          <w:sz w:val="28"/>
          <w:szCs w:val="28"/>
        </w:rPr>
        <w:t>Система столбов-опор, со</w:t>
      </w:r>
      <w:r w:rsidR="00A87AC5">
        <w:rPr>
          <w:sz w:val="28"/>
          <w:szCs w:val="28"/>
        </w:rPr>
        <w:t>хранившихся фрагментов сводов (</w:t>
      </w:r>
      <w:r>
        <w:rPr>
          <w:sz w:val="28"/>
          <w:szCs w:val="28"/>
        </w:rPr>
        <w:t>над алтарной частью), арочных перемычек, распалубок, воздушных связей, несущих стен.</w:t>
      </w:r>
      <w:r>
        <w:rPr>
          <w:sz w:val="28"/>
          <w:szCs w:val="28"/>
        </w:rPr>
        <w:br/>
      </w:r>
    </w:p>
    <w:p w:rsidR="009A7FF7" w:rsidRPr="002B3211" w:rsidRDefault="009A7FF7" w:rsidP="005B7933">
      <w:pPr>
        <w:autoSpaceDE w:val="0"/>
        <w:autoSpaceDN w:val="0"/>
        <w:adjustRightInd w:val="0"/>
        <w:ind w:left="-227" w:right="-283"/>
        <w:jc w:val="both"/>
        <w:rPr>
          <w:sz w:val="28"/>
          <w:szCs w:val="28"/>
        </w:rPr>
      </w:pPr>
      <w:r w:rsidRPr="002B3211">
        <w:rPr>
          <w:sz w:val="28"/>
          <w:szCs w:val="28"/>
        </w:rPr>
        <w:t>Предмет охраны  может быть уточнен в процессе историко-культурных и реставрационных исследований.</w:t>
      </w:r>
    </w:p>
    <w:p w:rsidR="009A7FF7" w:rsidRPr="002B3211" w:rsidRDefault="009A7FF7" w:rsidP="009A7FF7">
      <w:pPr>
        <w:pStyle w:val="a7"/>
        <w:ind w:left="360"/>
        <w:jc w:val="both"/>
        <w:rPr>
          <w:b/>
          <w:i/>
          <w:sz w:val="28"/>
        </w:rPr>
      </w:pPr>
    </w:p>
    <w:sectPr w:rsidR="009A7FF7" w:rsidRPr="002B3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098"/>
    <w:multiLevelType w:val="multilevel"/>
    <w:tmpl w:val="CABAEB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AC7E07"/>
    <w:multiLevelType w:val="multilevel"/>
    <w:tmpl w:val="3B849A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B82BC8"/>
    <w:multiLevelType w:val="hybridMultilevel"/>
    <w:tmpl w:val="38BE28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13DA4"/>
    <w:multiLevelType w:val="multilevel"/>
    <w:tmpl w:val="03EA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C751E69"/>
    <w:multiLevelType w:val="hybridMultilevel"/>
    <w:tmpl w:val="B51EF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2CCA"/>
    <w:multiLevelType w:val="hybridMultilevel"/>
    <w:tmpl w:val="008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D1A43"/>
    <w:multiLevelType w:val="hybridMultilevel"/>
    <w:tmpl w:val="5F4427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2ED3764"/>
    <w:multiLevelType w:val="multilevel"/>
    <w:tmpl w:val="9244D0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21834"/>
    <w:multiLevelType w:val="hybridMultilevel"/>
    <w:tmpl w:val="74C4F92C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6777E"/>
    <w:multiLevelType w:val="hybridMultilevel"/>
    <w:tmpl w:val="C50E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13788"/>
    <w:multiLevelType w:val="multilevel"/>
    <w:tmpl w:val="209E8F9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34B4E77"/>
    <w:multiLevelType w:val="hybridMultilevel"/>
    <w:tmpl w:val="FA32E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A"/>
    <w:rsid w:val="000951B3"/>
    <w:rsid w:val="001D7B06"/>
    <w:rsid w:val="00236942"/>
    <w:rsid w:val="002902E0"/>
    <w:rsid w:val="00293F4A"/>
    <w:rsid w:val="002B3211"/>
    <w:rsid w:val="002C03CA"/>
    <w:rsid w:val="002C5878"/>
    <w:rsid w:val="003305BB"/>
    <w:rsid w:val="0035554F"/>
    <w:rsid w:val="003B0554"/>
    <w:rsid w:val="003C6BFA"/>
    <w:rsid w:val="003D29A8"/>
    <w:rsid w:val="003F1166"/>
    <w:rsid w:val="00443EBE"/>
    <w:rsid w:val="004533F6"/>
    <w:rsid w:val="005524B8"/>
    <w:rsid w:val="005B7933"/>
    <w:rsid w:val="005E2D6C"/>
    <w:rsid w:val="005F4E7A"/>
    <w:rsid w:val="007C23B5"/>
    <w:rsid w:val="00842622"/>
    <w:rsid w:val="009631E2"/>
    <w:rsid w:val="009A7FF7"/>
    <w:rsid w:val="00A06AD8"/>
    <w:rsid w:val="00A11843"/>
    <w:rsid w:val="00A16178"/>
    <w:rsid w:val="00A77E23"/>
    <w:rsid w:val="00A87AC5"/>
    <w:rsid w:val="00B3015A"/>
    <w:rsid w:val="00CA2C12"/>
    <w:rsid w:val="00D02FCF"/>
    <w:rsid w:val="00D22E1F"/>
    <w:rsid w:val="00E26F79"/>
    <w:rsid w:val="00F77271"/>
    <w:rsid w:val="00F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7B06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D7B06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D7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B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878"/>
    <w:pPr>
      <w:ind w:left="720"/>
      <w:contextualSpacing/>
    </w:pPr>
  </w:style>
  <w:style w:type="table" w:styleId="a8">
    <w:name w:val="Table Grid"/>
    <w:basedOn w:val="a1"/>
    <w:uiPriority w:val="59"/>
    <w:rsid w:val="00D0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7B06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D7B06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D7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B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878"/>
    <w:pPr>
      <w:ind w:left="720"/>
      <w:contextualSpacing/>
    </w:pPr>
  </w:style>
  <w:style w:type="table" w:styleId="a8">
    <w:name w:val="Table Grid"/>
    <w:basedOn w:val="a1"/>
    <w:uiPriority w:val="59"/>
    <w:rsid w:val="00D0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Марина Яковлевна Щербакова</cp:lastModifiedBy>
  <cp:revision>13</cp:revision>
  <cp:lastPrinted>2016-08-09T06:28:00Z</cp:lastPrinted>
  <dcterms:created xsi:type="dcterms:W3CDTF">2016-03-14T08:05:00Z</dcterms:created>
  <dcterms:modified xsi:type="dcterms:W3CDTF">2016-08-09T06:28:00Z</dcterms:modified>
</cp:coreProperties>
</file>