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3" w:rsidRPr="00632BD1" w:rsidRDefault="00E14653" w:rsidP="00E14653">
      <w:pPr>
        <w:jc w:val="center"/>
        <w:rPr>
          <w:rFonts w:ascii="Times New Roman" w:hAnsi="Times New Roman" w:cs="Times New Roman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4783E56" wp14:editId="03FC3466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3" w:rsidRPr="00632BD1" w:rsidRDefault="00E14653" w:rsidP="0098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2D70DD">
        <w:rPr>
          <w:rFonts w:ascii="Times New Roman" w:hAnsi="Times New Roman" w:cs="Times New Roman"/>
          <w:sz w:val="28"/>
          <w:szCs w:val="28"/>
        </w:rPr>
        <w:t>6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Pr="00E14653" w:rsidRDefault="00D30C56" w:rsidP="00E1465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комитета по культуре Ленинградской области от 30.08.2016 года № 01-03/16-121 «</w:t>
            </w:r>
            <w:r w:rsidR="00926BD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плана-графика финансирования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2046A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46AB">
              <w:rPr>
                <w:rFonts w:ascii="Times New Roman" w:hAnsi="Times New Roman" w:cs="Times New Roman"/>
                <w:sz w:val="28"/>
                <w:szCs w:val="28"/>
              </w:rPr>
              <w:t>Развитие культуры в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на 201</w:t>
            </w:r>
            <w:r w:rsidR="00564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год в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части мероприятий, реализуемых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4653" w:rsidRDefault="00E14653" w:rsidP="00E146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0C56" w:rsidRDefault="00D30C56" w:rsidP="00D30C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от 25.08.2016 года №321 «</w:t>
      </w:r>
      <w:r w:rsidRPr="00D30C5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56">
        <w:rPr>
          <w:rFonts w:ascii="Times New Roman" w:hAnsi="Times New Roman" w:cs="Times New Roman"/>
          <w:sz w:val="28"/>
          <w:szCs w:val="28"/>
        </w:rPr>
        <w:t>Ленинградской области от 14 ноября 2013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30C56">
        <w:rPr>
          <w:rFonts w:ascii="Times New Roman" w:hAnsi="Times New Roman" w:cs="Times New Roman"/>
          <w:sz w:val="28"/>
          <w:szCs w:val="28"/>
        </w:rPr>
        <w:t xml:space="preserve"> 404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0C56">
        <w:rPr>
          <w:rFonts w:ascii="Times New Roman" w:hAnsi="Times New Roman" w:cs="Times New Roman"/>
          <w:sz w:val="28"/>
          <w:szCs w:val="28"/>
        </w:rPr>
        <w:t xml:space="preserve">О </w:t>
      </w:r>
      <w:r w:rsidR="00592DE6" w:rsidRPr="00D30C56">
        <w:rPr>
          <w:rFonts w:ascii="Times New Roman" w:hAnsi="Times New Roman" w:cs="Times New Roman"/>
          <w:sz w:val="28"/>
          <w:szCs w:val="28"/>
        </w:rPr>
        <w:t>государственной программе Ленинградской области</w:t>
      </w:r>
      <w:r w:rsidR="00592DE6">
        <w:rPr>
          <w:rFonts w:ascii="Times New Roman" w:hAnsi="Times New Roman" w:cs="Times New Roman"/>
          <w:sz w:val="28"/>
          <w:szCs w:val="28"/>
        </w:rPr>
        <w:t xml:space="preserve"> «</w:t>
      </w:r>
      <w:r w:rsidR="00592DE6" w:rsidRPr="00D30C56">
        <w:rPr>
          <w:rFonts w:ascii="Times New Roman" w:hAnsi="Times New Roman" w:cs="Times New Roman"/>
          <w:sz w:val="28"/>
          <w:szCs w:val="28"/>
        </w:rPr>
        <w:t>Развитие культуры в</w:t>
      </w:r>
      <w:r w:rsidRPr="00D30C56">
        <w:rPr>
          <w:rFonts w:ascii="Times New Roman" w:hAnsi="Times New Roman" w:cs="Times New Roman"/>
          <w:sz w:val="28"/>
          <w:szCs w:val="28"/>
        </w:rPr>
        <w:t xml:space="preserve"> </w:t>
      </w:r>
      <w:r w:rsidR="00592DE6" w:rsidRPr="00D30C5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92DE6">
        <w:rPr>
          <w:rFonts w:ascii="Times New Roman" w:hAnsi="Times New Roman" w:cs="Times New Roman"/>
          <w:sz w:val="28"/>
          <w:szCs w:val="28"/>
        </w:rPr>
        <w:t xml:space="preserve">»» </w:t>
      </w:r>
      <w:proofErr w:type="gramStart"/>
      <w:r w:rsidR="00592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2DE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1. </w:t>
      </w:r>
      <w:r w:rsidR="00592DE6">
        <w:rPr>
          <w:rFonts w:ascii="Times New Roman" w:hAnsi="Times New Roman" w:cs="Times New Roman"/>
          <w:sz w:val="28"/>
          <w:szCs w:val="28"/>
        </w:rPr>
        <w:t>Изменить</w:t>
      </w:r>
      <w:r w:rsidRPr="00E14653">
        <w:rPr>
          <w:rFonts w:ascii="Times New Roman" w:hAnsi="Times New Roman" w:cs="Times New Roman"/>
          <w:sz w:val="28"/>
          <w:szCs w:val="28"/>
        </w:rPr>
        <w:t xml:space="preserve"> детальный план-график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</w:t>
      </w:r>
      <w:r w:rsidRPr="00E146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046AB" w:rsidRPr="002046AB">
        <w:rPr>
          <w:rFonts w:ascii="Times New Roman" w:hAnsi="Times New Roman" w:cs="Times New Roman"/>
          <w:sz w:val="28"/>
          <w:szCs w:val="28"/>
        </w:rPr>
        <w:t>Ленинградской области «Развитие культуры в Ленинградской области»</w:t>
      </w:r>
      <w:r w:rsidR="00C93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1465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644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324F">
        <w:rPr>
          <w:rFonts w:ascii="Times New Roman" w:hAnsi="Times New Roman" w:cs="Times New Roman"/>
          <w:sz w:val="28"/>
          <w:szCs w:val="28"/>
        </w:rPr>
        <w:t xml:space="preserve"> (далее – детальный план график)</w:t>
      </w:r>
      <w:r>
        <w:rPr>
          <w:rFonts w:ascii="Times New Roman" w:hAnsi="Times New Roman" w:cs="Times New Roman"/>
          <w:sz w:val="28"/>
          <w:szCs w:val="28"/>
        </w:rPr>
        <w:t xml:space="preserve"> в части мероприятий, </w:t>
      </w:r>
      <w:r w:rsidRPr="00E14653">
        <w:rPr>
          <w:rFonts w:ascii="Times New Roman" w:hAnsi="Times New Roman" w:cs="Times New Roman"/>
          <w:sz w:val="28"/>
          <w:szCs w:val="28"/>
        </w:rPr>
        <w:t xml:space="preserve">реализуемых комитетом по </w:t>
      </w:r>
      <w:r w:rsidR="00926BD0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9324F">
        <w:rPr>
          <w:rFonts w:ascii="Times New Roman" w:hAnsi="Times New Roman" w:cs="Times New Roman"/>
          <w:sz w:val="28"/>
          <w:szCs w:val="28"/>
        </w:rPr>
        <w:t xml:space="preserve"> и</w:t>
      </w:r>
      <w:r w:rsidR="00592DE6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C9324F">
        <w:rPr>
          <w:rFonts w:ascii="Times New Roman" w:hAnsi="Times New Roman" w:cs="Times New Roman"/>
          <w:sz w:val="28"/>
          <w:szCs w:val="28"/>
        </w:rPr>
        <w:t xml:space="preserve">ть </w:t>
      </w:r>
      <w:r w:rsidR="00C9324F" w:rsidRPr="00E14653">
        <w:rPr>
          <w:rFonts w:ascii="Times New Roman" w:hAnsi="Times New Roman" w:cs="Times New Roman"/>
          <w:sz w:val="28"/>
          <w:szCs w:val="28"/>
        </w:rPr>
        <w:t>детальный план-график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24F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4949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3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86598">
        <w:rPr>
          <w:rFonts w:ascii="Times New Roman" w:hAnsi="Times New Roman" w:cs="Times New Roman"/>
          <w:sz w:val="28"/>
          <w:szCs w:val="28"/>
        </w:rPr>
        <w:t>ю</w:t>
      </w:r>
      <w:r w:rsidR="007E12F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592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E14653">
      <w:pPr>
        <w:rPr>
          <w:rFonts w:ascii="Times New Roman" w:hAnsi="Times New Roman" w:cs="Times New Roman"/>
          <w:sz w:val="28"/>
          <w:szCs w:val="28"/>
        </w:rPr>
      </w:pPr>
    </w:p>
    <w:p w:rsidR="00E14653" w:rsidRPr="00E14653" w:rsidRDefault="00E14653" w:rsidP="00E14653">
      <w:pPr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0C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644C6">
        <w:rPr>
          <w:rFonts w:ascii="Times New Roman" w:hAnsi="Times New Roman" w:cs="Times New Roman"/>
          <w:sz w:val="28"/>
          <w:szCs w:val="28"/>
        </w:rPr>
        <w:t xml:space="preserve"> Е.В. Чайковский</w:t>
      </w:r>
    </w:p>
    <w:p w:rsidR="00160DEC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160DEC" w:rsidSect="00160DE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60DEC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20"/>
        <w:gridCol w:w="3291"/>
        <w:gridCol w:w="2126"/>
        <w:gridCol w:w="2977"/>
        <w:gridCol w:w="1466"/>
        <w:gridCol w:w="1287"/>
        <w:gridCol w:w="1500"/>
        <w:gridCol w:w="1701"/>
      </w:tblGrid>
      <w:tr w:rsidR="00160DEC" w:rsidRPr="00160DEC" w:rsidTr="00160DEC">
        <w:trPr>
          <w:trHeight w:val="975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H107"/>
            <w:bookmarkEnd w:id="0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Детальный план реализации государственной программы Ленинградской области</w:t>
            </w: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"Развитие культуры в Ленинградской области" </w:t>
            </w: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счет средств областного бюджета на 2016 год</w:t>
            </w:r>
          </w:p>
        </w:tc>
      </w:tr>
      <w:tr w:rsidR="00160DEC" w:rsidRPr="00160DEC" w:rsidTr="00160DEC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основного мероприятия, мероприятия основного мероприятия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Соисполнитель, Участник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реализации мероприятия на 2016 год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начала реализации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окончания реализации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ассигнований, тыс. руб.</w:t>
            </w:r>
          </w:p>
        </w:tc>
      </w:tr>
      <w:tr w:rsidR="00160DEC" w:rsidRPr="00160DEC" w:rsidTr="00160DEC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 2016 год</w:t>
            </w:r>
          </w:p>
        </w:tc>
      </w:tr>
      <w:tr w:rsidR="00160DEC" w:rsidRPr="00160DEC" w:rsidTr="00160DEC">
        <w:trPr>
          <w:trHeight w:val="25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0DEC" w:rsidRPr="00160DEC" w:rsidTr="00160DE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60DEC" w:rsidRPr="00160DEC" w:rsidTr="00160DE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"Развитие профессионального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 "Развитие 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исполнительских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количества посещений театрально-концертных мероприятий на 2%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776 151,40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248 100,00 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театров и  концертной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новых постановок и концертных  программ  на 10%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776 151,40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248 100,00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театральных, музыкальных и кинофестивалей"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 проводимых государственными учреждениями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4 мероприятий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160DEC" w:rsidRPr="00160DEC" w:rsidTr="00160DE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2014 - 2015 годов: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4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подпрограмме 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1 280 551,40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250 800,00 </w:t>
            </w:r>
          </w:p>
        </w:tc>
      </w:tr>
      <w:tr w:rsidR="00160DEC" w:rsidRPr="00160DEC" w:rsidTr="00160DEC">
        <w:trPr>
          <w:trHeight w:val="300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"Сохранение и охрана культурного и исторического наследия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51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 регионального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регионального значения, расположенных на территории Ленинградской области до 63,4%, увеличение доли объектов культурного наследия федерального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федерального значения, расположенных на территории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 до 90,4 %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1 290 910,92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506 058,98 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реставрация недвижимых памятников истории и культуры (научно-исследовательские, проектно-сметные, ремонтно-реставрационные работы, археологические работы технический и авторский надзо</w:t>
            </w: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реставрации 6 объектов культурного наследия, разработка проектно-сметной документации 6 объектов культурного наследия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978 910,92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371 058,98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 и ремонтно-реставрационные работы на памятниках Великой Отечественной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1 памятнике Великой Отечественной войны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и использования объектов культурного наследия с составлением проектно-сметной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состояния 3 объектов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ремонтно-реставрационных работ на памятниках деревянного зодчества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реставрации 2 объектов культурного наследия, разработка проектно-сметной документации 1 объекта культурного наследия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</w:tr>
      <w:tr w:rsidR="00160DEC" w:rsidRPr="00160DEC" w:rsidTr="00160DEC">
        <w:trPr>
          <w:trHeight w:val="19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"Государственная охрана объектов культурного наследия"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наследия, расположенных на территории Ленинградской области информация о которых внесена в электронную базу данных единого государственного реестра объектов культурного наследия до 43,5%;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зон охраны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1 проекта зоны охраны объектов культурного наследия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160DEC" w:rsidRPr="00160DEC" w:rsidTr="00160DEC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единого государственного реестра объектов культурного наследия (памятников истории и культуры) народов Российской Федерации (инвентаризация, регистрация объектов в реестре, определение предмета охраны, границ территории объектов </w:t>
            </w: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культурного наследия, обследование выявленных объектов культурного наследия)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историко-культурной экспертизы 123 объектов культурного наследия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информационных надписей и обозначений на объектах культурного наследия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0DEC" w:rsidRPr="00160DEC" w:rsidTr="00160DEC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597 569,84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7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1 999 480,76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542 058,98</w:t>
            </w:r>
          </w:p>
        </w:tc>
      </w:tr>
      <w:tr w:rsidR="00160DEC" w:rsidRPr="00160DEC" w:rsidTr="00160DEC">
        <w:trPr>
          <w:trHeight w:val="300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"Обеспечение доступа жителей Ленинградской области к культурным ценностям"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"Обеспечение сохранности и развития музейного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939 184,10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328 728,70</w:t>
            </w:r>
          </w:p>
        </w:tc>
      </w:tr>
      <w:tr w:rsidR="00160DEC" w:rsidRPr="00160DEC" w:rsidTr="00160DEC">
        <w:trPr>
          <w:trHeight w:val="2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музеев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посещений государственных музеев  на одного жителя  на 0,6% по сравнению с 2015 годом,  увеличение доли представленных (во всех формах) зрителю музейных предметов в общем количестве музейных предметов основного фонда до 7%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925 683,10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315 227,70</w:t>
            </w:r>
          </w:p>
        </w:tc>
      </w:tr>
      <w:tr w:rsidR="00160DEC" w:rsidRPr="00160DEC" w:rsidTr="00160DEC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виртуальных музеев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</w:t>
            </w: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1 виртуального музея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160DEC" w:rsidRPr="00160DEC" w:rsidTr="00160DEC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доступности музейных 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 проект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9 501,00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"Господдержка предприятий кинематографии Ленинградской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фильмофонда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сохранения 4200 </w:t>
            </w:r>
            <w:proofErr w:type="spellStart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кинокопий</w:t>
            </w:r>
            <w:proofErr w:type="spellEnd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фильмофонда Ленинградской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60DEC" w:rsidRPr="00160DEC" w:rsidTr="00160DE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"Развитие и модернизация библиотек"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библиографических записей в сводном электронном каталоге библиотек Ленинградской области, в том числе включенных в сводный электронный каталог библиотек России до 30 тыс. ед.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158 037,42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52 679,14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детской аудитории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1 проекта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взрослой аудитории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2 проектов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329 тыс. ед. книговыдач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153 537,42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51 179,14</w:t>
            </w:r>
          </w:p>
        </w:tc>
      </w:tr>
      <w:tr w:rsidR="00160DEC" w:rsidRPr="00160DEC" w:rsidTr="00160DEC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Ленинградской, администрации МО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639 840,20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6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подпрограмме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1 741 561,72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382 907,84 </w:t>
            </w:r>
          </w:p>
        </w:tc>
      </w:tr>
      <w:tr w:rsidR="00160DEC" w:rsidRPr="00160DEC" w:rsidTr="00160DEC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4 "Сохранение и развитие 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народной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культуры и самодеятельного творчества"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нематериального культурного наследия"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135 мероприятий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109 424,10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37 896,50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учреждений культуры, в сфере сохранения и развития народной культуры и самодеятельного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сопровождение деятельности муниципальных учреждений культуры муниципальных районов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108 974,10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37 746,50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талантливой молодежи (вручение премии Губернатора Ленинградской области)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6 премий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4.2.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творческих проектов в области культуры и искусств"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31 проекта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23 936,00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и организация проектов, направленных на развитие 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традиционной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4 проектов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творческих проектов, посвященных Великой Отечественной войне, а также патриотической направленности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поддержка 4 проектов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посвященных значимым событиям культуры, истории России и Ленинградской области, крупным юбилейным датам, социальной проблематике, продвижению культурных брендов Ленинградской области и т.п.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охват 7 500 человек, поддержка 13 проектов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11 626,00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Противодействие злоупотреблению наркотиками и их незаконному обороту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4 проектов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института семьи, духовно-нравственных традиций семейных отношений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5 проектов, участие 5000 человек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4.2.6.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социально ориентированных некоммерческих организаций в сфере реализации проектов развития и поддержки народного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поддержка 5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4.2.7.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декоративно-прикладного искусства и народных художественных промыслов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1 проекта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60DEC" w:rsidRPr="00160DEC" w:rsidTr="00160DEC">
        <w:trPr>
          <w:trHeight w:val="12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конкурсов в сфере культуры и искусства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премий в сфере культуры и искусства способствующих сохранению и развитию народной культуры и самодеятельного творчества, 25 ед.</w:t>
            </w:r>
            <w:proofErr w:type="gramEnd"/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4 190,00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4.3.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"Поддержка 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дополнительного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образования в сфере </w:t>
            </w: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Комитет по культуре Ленинградской </w:t>
            </w: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 поддержка молодых дарований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3 мероприятий, выплата 62 </w:t>
            </w:r>
            <w:proofErr w:type="spellStart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степендий</w:t>
            </w:r>
            <w:proofErr w:type="spellEnd"/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60DEC" w:rsidRPr="00160DEC" w:rsidTr="00160DEC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125 553,79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7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309 285,89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63 332,50</w:t>
            </w:r>
          </w:p>
        </w:tc>
      </w:tr>
      <w:tr w:rsidR="00160DEC" w:rsidRPr="00160DEC" w:rsidTr="00160DEC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 "Обеспечение условий реализации Программы"</w:t>
            </w:r>
          </w:p>
        </w:tc>
      </w:tr>
      <w:tr w:rsidR="00160DEC" w:rsidRPr="00160DEC" w:rsidTr="00160DEC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модернизация объектов культуры Ленинградской области"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комитет по строительству Ленинградской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модернизация 26 объектов культуры Ленинградской области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338 747,50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78 539,50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учреждений, подведомственных комитету по культуре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оснащение 7 учреждений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17 604,00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государственным бюджетным учреждениям субсидий на обеспечение мероприятий по технологическому присоединению к электрическим сетям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объект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6 435,50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Ленинградской области (иные межбюджетные трансферты органам местного самоуправления)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приобретенных  22,5 тысяч экземпляров книг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 объектов культуры городских поселений Ленинградской области (субсидии органам местного самоуправления)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21 объектов культуры Ленинградской области, находящихся в собственности муниципальных образований Ленинградской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160DEC" w:rsidRPr="00160DEC" w:rsidTr="00160DEC">
        <w:trPr>
          <w:trHeight w:val="12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сохранение кадрового потенциала учреждений культуры и туризма"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средней заработной платы работников в муниципальных учреждениях культуры к средней заработной плате в Ленинградской области - 82,4 %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113 445,00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111 645,00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квалифицированных кадров, необходимых для сферы культуры и туризма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человек, прошедших повышение квалификацию и переподготовку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Проведение и участие в конференциях, форумах, семинарах по развитию культуры и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2 мероприятий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160DEC" w:rsidRPr="00160DEC" w:rsidTr="00160DEC">
        <w:trPr>
          <w:trHeight w:val="15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стимулирующих выплат работникам муниципальных учреждений культуры (субсидии органам местного самоуправления)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заработной платы - 26%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</w:tr>
      <w:tr w:rsidR="00160DEC" w:rsidRPr="00160DEC" w:rsidTr="00160DEC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"Информатизация и модернизация отрасли"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587,40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сайтов для музеев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модернизация 2 сайтов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5.3.2.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сайта "Культура Ленинградской области",  программного обеспечения и аппаратных средств по обработке и хранению информации в сфере культуры, в том числе для  создания и распространения  цифрового контента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1 сайта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387,40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"Мероприятия организационного характера"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58 мероприятий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93 157,25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39 189,25</w:t>
            </w:r>
          </w:p>
        </w:tc>
      </w:tr>
      <w:tr w:rsidR="00160DEC" w:rsidRPr="00160DEC" w:rsidTr="00160DEC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23 724,00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научных, маркетинговых исследований, информационно-статистических исследований в сфере культуры и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исследования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областные мероприятия в сфере культуры организационного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областные мероприятия в сфере культуры организационного характера, 3 ед.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3 465,25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Адресная поддержка муниципальных учреждений – муниципальных профессиональных театров (субсидии органам местного </w:t>
            </w: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самоуправления)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основной деятельности муниципальных театров в течение  года, охват обслуживанием 3 районов </w:t>
            </w: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5.4.5.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кинофестивалей, проводимых на территории Ленинградской области (субсидии органам местного самоуправления)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3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мобильной системы обслуживания населенных пунктов, не имеющих библиотек (субсидии органам местного самоуправления)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1 специализированного автотранспортного 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160DEC" w:rsidRPr="00160DEC" w:rsidTr="00160DEC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5.4.7.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(субсидии органам местного самоуправления)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50 проектов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7 814,60</w:t>
            </w:r>
          </w:p>
        </w:tc>
      </w:tr>
    </w:tbl>
    <w:p w:rsidR="00160DEC" w:rsidRDefault="00160DEC" w:rsidP="00160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160DEC" w:rsidSect="00160DE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3149"/>
        <w:gridCol w:w="2268"/>
        <w:gridCol w:w="2977"/>
        <w:gridCol w:w="1134"/>
        <w:gridCol w:w="944"/>
        <w:gridCol w:w="1749"/>
        <w:gridCol w:w="1843"/>
      </w:tblGrid>
      <w:tr w:rsidR="00160DEC" w:rsidRPr="00160DEC" w:rsidTr="00160DEC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5.4.8.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(изготовление) сценических костюмов для детских коллективов самодеятельного народного творчества (субсидии органам местного самоуправления)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8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5.4.9.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 дополнительного образования детей в сфере культуры и искусства (субсидии органам местного самоуправления)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66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3 935,40</w:t>
            </w:r>
          </w:p>
        </w:tc>
      </w:tr>
      <w:tr w:rsidR="00160DEC" w:rsidRPr="00160DEC" w:rsidTr="00160DEC">
        <w:trPr>
          <w:trHeight w:val="11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1 028 631,56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70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1 587 343,51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231 761,15</w:t>
            </w:r>
          </w:p>
        </w:tc>
      </w:tr>
      <w:tr w:rsidR="00160DEC" w:rsidRPr="00160DEC" w:rsidTr="00160DEC">
        <w:trPr>
          <w:trHeight w:val="30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6 «Развитие внутреннего и въездного туризма в Ленинградской области»         </w:t>
            </w:r>
          </w:p>
        </w:tc>
      </w:tr>
      <w:tr w:rsidR="00160DEC" w:rsidRPr="00160DEC" w:rsidTr="00160DEC">
        <w:trPr>
          <w:trHeight w:val="19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"Содействие созданию и развитию объектов туристской инфраструктуры и сервиса на территории Ленинградской области"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числа коллективных средств размещения до 757 ед., увеличение числа койко-мест в коллективных средствах размещения до 64040 ед., увеличение числа занятых в коллективных средствах размещения и в турфирмах до 12950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11 700,00</w:t>
            </w:r>
          </w:p>
        </w:tc>
      </w:tr>
      <w:tr w:rsidR="00160DEC" w:rsidRPr="00160DEC" w:rsidTr="00160DEC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 и внедрение систем организации информации, изготовление и размещение наружных сре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я ориентирования туристов </w:t>
            </w: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(электронные табло, информационные щиты, таблички, указатели и др.).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100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160DEC" w:rsidRPr="00160DEC" w:rsidTr="00160DEC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6.1.2.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созданию    </w:t>
            </w:r>
            <w:proofErr w:type="spellStart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гостинично</w:t>
            </w:r>
            <w:proofErr w:type="spellEnd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-туристских комплексов,  кластеров (гостиниц, кемпингов, кафе, сувенирных магазинов  и других   объектов),   а также развитие  средств размещения  туристов (подготовка проектно-сметной документации для создания объектов туристской инфраструктуры и сервиса)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60DEC" w:rsidRPr="00160DEC" w:rsidTr="00160DEC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6.1.3.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Поддержка проектов, направленных на развитие туристско-</w:t>
            </w:r>
            <w:proofErr w:type="spellStart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рекриационного</w:t>
            </w:r>
            <w:proofErr w:type="spellEnd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 Ленинградской области, продвижение туристского 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</w:tr>
      <w:tr w:rsidR="00160DEC" w:rsidRPr="00160DEC" w:rsidTr="00160DEC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"Продвижение </w:t>
            </w:r>
            <w:proofErr w:type="spellStart"/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туристких</w:t>
            </w:r>
            <w:proofErr w:type="spellEnd"/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возможностей Ленинградской области на внутреннем и международном рынках"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увеличение числа принятых туристов до 1240,4 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104 188,20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32 725,80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 информационных и презентационных материалов о турпродукте и туристских ресурсах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5 видов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продвижение турпродукта и туристских ресурсов Ленинградской области в средствах массовой информации, проведение пресс-туров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3 публикации, 2 пресс-тура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 участие в выставках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11 выставок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6.2.4.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достопримечательностях и крупных событийных мероприятиях, проводимых на территории  области   на информационных щитах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 щитов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6.2.5.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выездных</w:t>
            </w:r>
            <w:proofErr w:type="gramEnd"/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 xml:space="preserve"> инфо-туров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8 инфо-туров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</w:tr>
      <w:tr w:rsidR="00160DEC" w:rsidRPr="00160DEC" w:rsidTr="00160DEC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6.2.6.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государственного бюджетного учреждения Ленинградской области "Информационно-туристский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оказание государственных услуг (выполнение работ) по государственному заданию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6 540,40</w:t>
            </w:r>
          </w:p>
        </w:tc>
      </w:tr>
      <w:tr w:rsidR="00160DEC" w:rsidRPr="00160DEC" w:rsidTr="00160DEC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6.2.7.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Проведение событийных мероприятий, направленных на привлечение туристов в Ленинградскую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проведение 3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11 185,40</w:t>
            </w:r>
          </w:p>
        </w:tc>
      </w:tr>
      <w:tr w:rsidR="00160DEC" w:rsidRPr="00160DEC" w:rsidTr="00160DEC">
        <w:trPr>
          <w:trHeight w:val="14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2015 года: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41 853,20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0DEC" w:rsidRPr="00160DEC" w:rsidTr="00160DEC">
        <w:trPr>
          <w:trHeight w:val="4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подпрограмме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186 141,40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44 425,80</w:t>
            </w:r>
          </w:p>
        </w:tc>
      </w:tr>
      <w:tr w:rsidR="00160DEC" w:rsidRPr="00160DEC" w:rsidTr="00160DEC">
        <w:trPr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комитету по культуре Ленинградской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7 104 364,68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EC" w:rsidRPr="00160DEC" w:rsidRDefault="00160DEC" w:rsidP="0016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1 515 286,27</w:t>
            </w:r>
          </w:p>
        </w:tc>
      </w:tr>
    </w:tbl>
    <w:p w:rsidR="00160DEC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sectPr w:rsidR="00160DEC" w:rsidSect="00160DE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55C87"/>
    <w:rsid w:val="000C02CC"/>
    <w:rsid w:val="000F3D87"/>
    <w:rsid w:val="00135D64"/>
    <w:rsid w:val="001536B6"/>
    <w:rsid w:val="00153856"/>
    <w:rsid w:val="00160DEC"/>
    <w:rsid w:val="002046AB"/>
    <w:rsid w:val="002403A1"/>
    <w:rsid w:val="00263330"/>
    <w:rsid w:val="002D490A"/>
    <w:rsid w:val="002D70DD"/>
    <w:rsid w:val="002E2860"/>
    <w:rsid w:val="002E51DB"/>
    <w:rsid w:val="002F2184"/>
    <w:rsid w:val="003924AB"/>
    <w:rsid w:val="003E4FDE"/>
    <w:rsid w:val="00447431"/>
    <w:rsid w:val="00464057"/>
    <w:rsid w:val="004646D0"/>
    <w:rsid w:val="00494989"/>
    <w:rsid w:val="004E017C"/>
    <w:rsid w:val="005644C6"/>
    <w:rsid w:val="00592DE6"/>
    <w:rsid w:val="005937DF"/>
    <w:rsid w:val="0062026C"/>
    <w:rsid w:val="006F44E8"/>
    <w:rsid w:val="007215F0"/>
    <w:rsid w:val="00735D33"/>
    <w:rsid w:val="007E12F3"/>
    <w:rsid w:val="00804232"/>
    <w:rsid w:val="008A714D"/>
    <w:rsid w:val="009207C8"/>
    <w:rsid w:val="00926BD0"/>
    <w:rsid w:val="00972427"/>
    <w:rsid w:val="00983D9C"/>
    <w:rsid w:val="009F4B72"/>
    <w:rsid w:val="00A1118E"/>
    <w:rsid w:val="00A40A42"/>
    <w:rsid w:val="00A91680"/>
    <w:rsid w:val="00AB67E9"/>
    <w:rsid w:val="00AC7F02"/>
    <w:rsid w:val="00B201AE"/>
    <w:rsid w:val="00B60A5E"/>
    <w:rsid w:val="00B8384F"/>
    <w:rsid w:val="00B863D5"/>
    <w:rsid w:val="00BB3AFC"/>
    <w:rsid w:val="00C9324F"/>
    <w:rsid w:val="00CB290C"/>
    <w:rsid w:val="00D30C56"/>
    <w:rsid w:val="00DE7D63"/>
    <w:rsid w:val="00E14653"/>
    <w:rsid w:val="00E94201"/>
    <w:rsid w:val="00EA3C1F"/>
    <w:rsid w:val="00EA76E2"/>
    <w:rsid w:val="00EC3FC3"/>
    <w:rsid w:val="00EE6E94"/>
    <w:rsid w:val="00F3662B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60D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0DEC"/>
    <w:rPr>
      <w:color w:val="800080"/>
      <w:u w:val="single"/>
    </w:rPr>
  </w:style>
  <w:style w:type="paragraph" w:customStyle="1" w:styleId="font5">
    <w:name w:val="font5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160D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60D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60D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0D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60D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0D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60D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0D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60D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60D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160D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60D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0DEC"/>
    <w:rPr>
      <w:color w:val="800080"/>
      <w:u w:val="single"/>
    </w:rPr>
  </w:style>
  <w:style w:type="paragraph" w:customStyle="1" w:styleId="font5">
    <w:name w:val="font5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16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160D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60D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60D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0D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60D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0D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60D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0D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60D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60D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60D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60D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60D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160D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6B90-18BE-4BA5-9686-DA3D7E0B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Галле</cp:lastModifiedBy>
  <cp:revision>2</cp:revision>
  <cp:lastPrinted>2016-10-24T13:04:00Z</cp:lastPrinted>
  <dcterms:created xsi:type="dcterms:W3CDTF">2016-10-28T08:40:00Z</dcterms:created>
  <dcterms:modified xsi:type="dcterms:W3CDTF">2016-10-28T08:40:00Z</dcterms:modified>
</cp:coreProperties>
</file>