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A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Здание </w:t>
      </w:r>
      <w:r w:rsidR="00B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дворцового управления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B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Чкалова ул., д. 77/2 Красная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 области, на основании Акта № 29/д 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7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 ул.,      д. 77/2 Красная ул.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B22EF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дворцового управления</w:t>
      </w:r>
      <w:r w:rsidR="00B22EF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B2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Чкалова ул., д. 77/2 Красная ул.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B22EF3" w:rsidRDefault="00B22EF3" w:rsidP="00B22EF3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Default="00B22EF3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867400" cy="6134100"/>
            <wp:effectExtent l="0" t="0" r="0" b="0"/>
            <wp:docPr id="3" name="Рисунок 3" descr="11_Здание дворцового управления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Здание дворцового управления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t="17126" r="7698" b="2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Pr="00B22EF3" w:rsidRDefault="00A73BFA" w:rsidP="00B22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Pr="00B22EF3" w:rsidRDefault="00A73BFA" w:rsidP="00B2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EF3">
        <w:rPr>
          <w:rFonts w:ascii="Times New Roman" w:hAnsi="Times New Roman" w:cs="Times New Roman"/>
          <w:sz w:val="28"/>
          <w:szCs w:val="28"/>
        </w:rPr>
        <w:t>Граница</w:t>
      </w:r>
      <w:r w:rsidR="00F40F81" w:rsidRPr="00B22EF3">
        <w:rPr>
          <w:rFonts w:ascii="Times New Roman" w:hAnsi="Times New Roman" w:cs="Times New Roman"/>
          <w:sz w:val="28"/>
          <w:szCs w:val="28"/>
        </w:rPr>
        <w:t xml:space="preserve"> территории объек</w:t>
      </w:r>
      <w:r w:rsidR="00F17770" w:rsidRPr="00B22EF3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="00B22EF3" w:rsidRP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дворцового управления</w:t>
      </w:r>
      <w:r w:rsidR="00EA765F" w:rsidRPr="00B2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2EF3" w:rsidRPr="00B22EF3">
        <w:rPr>
          <w:rFonts w:ascii="Times New Roman" w:hAnsi="Times New Roman" w:cs="Times New Roman"/>
          <w:sz w:val="28"/>
          <w:szCs w:val="28"/>
        </w:rPr>
        <w:t>от точки 1 до точки 2 проходит на юго-восток вдоль ограды, от точки 2 до точки 3 проходит вдоль северной стены дворового корпуса дома № 77 по ул. Чкалова, от точки 3 до точки 6 совпадает с границей земельного участка с кадастровым номером 47:25:0102014:101, от точки 6 до точки 7</w:t>
      </w:r>
      <w:proofErr w:type="gramEnd"/>
      <w:r w:rsidR="00B22EF3" w:rsidRPr="00B22EF3">
        <w:rPr>
          <w:rFonts w:ascii="Times New Roman" w:hAnsi="Times New Roman" w:cs="Times New Roman"/>
          <w:sz w:val="28"/>
          <w:szCs w:val="28"/>
        </w:rPr>
        <w:t xml:space="preserve"> проходит на северо-запад по прямой, от точки 7 до точки 1 совпадает с границей объекта культурного наследия «Жилой флигель дома Плотникова»</w:t>
      </w:r>
      <w:r w:rsidRPr="00B22EF3">
        <w:rPr>
          <w:rFonts w:ascii="Times New Roman" w:hAnsi="Times New Roman" w:cs="Times New Roman"/>
          <w:sz w:val="28"/>
          <w:szCs w:val="28"/>
        </w:rPr>
        <w:t>.</w:t>
      </w:r>
    </w:p>
    <w:p w:rsidR="0013072A" w:rsidRPr="00A73BFA" w:rsidRDefault="0013072A" w:rsidP="00A73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A73BFA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73BFA">
        <w:rPr>
          <w:rFonts w:ascii="Times New Roman" w:hAnsi="Times New Roman" w:cs="Times New Roman"/>
          <w:sz w:val="28"/>
          <w:szCs w:val="28"/>
        </w:rPr>
        <w:t>План по</w:t>
      </w:r>
      <w:r>
        <w:rPr>
          <w:rFonts w:ascii="Times New Roman" w:hAnsi="Times New Roman" w:cs="Times New Roman"/>
          <w:sz w:val="28"/>
          <w:szCs w:val="28"/>
        </w:rPr>
        <w:t xml:space="preserve">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Pr="00B22EF3" w:rsidRDefault="00B22EF3" w:rsidP="00B22EF3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CD4A09" wp14:editId="3D9E2F42">
            <wp:extent cx="4276725" cy="4324350"/>
            <wp:effectExtent l="0" t="0" r="9525" b="0"/>
            <wp:docPr id="4" name="Рисунок 4" descr="11_Здание дворцового управления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_Здание дворцового управления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" t="5380" r="5305" b="30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2A" w:rsidRDefault="0013072A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Pr="00A73BFA" w:rsidRDefault="00B22EF3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2EF3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52824.33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102828.81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52809.15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102852.54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52796.79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102874.81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52778.95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102868.27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52777.77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102865.09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52788.90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102845.55</w:t>
            </w:r>
          </w:p>
        </w:tc>
      </w:tr>
      <w:tr w:rsidR="00B22EF3" w:rsidRPr="00AC767E" w:rsidTr="00DF5306">
        <w:tc>
          <w:tcPr>
            <w:tcW w:w="2395" w:type="dxa"/>
            <w:gridSpan w:val="2"/>
            <w:shd w:val="clear" w:color="auto" w:fill="auto"/>
          </w:tcPr>
          <w:p w:rsidR="00B22EF3" w:rsidRPr="0013072A" w:rsidRDefault="00B22EF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52805.44</w:t>
            </w:r>
          </w:p>
        </w:tc>
        <w:tc>
          <w:tcPr>
            <w:tcW w:w="3420" w:type="dxa"/>
            <w:shd w:val="clear" w:color="auto" w:fill="auto"/>
          </w:tcPr>
          <w:p w:rsidR="00B22EF3" w:rsidRPr="00B22EF3" w:rsidRDefault="00B22EF3" w:rsidP="00B2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F3">
              <w:rPr>
                <w:rFonts w:ascii="Times New Roman" w:hAnsi="Times New Roman" w:cs="Times New Roman"/>
                <w:sz w:val="28"/>
                <w:szCs w:val="28"/>
              </w:rPr>
              <w:t>102817.91</w:t>
            </w:r>
          </w:p>
        </w:tc>
      </w:tr>
    </w:tbl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B22EF3" w:rsidRDefault="00B22EF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878C5" w:rsidRDefault="00D878C5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73BFA"/>
    <w:rsid w:val="00A8412B"/>
    <w:rsid w:val="00AB3839"/>
    <w:rsid w:val="00AD58DA"/>
    <w:rsid w:val="00AD621E"/>
    <w:rsid w:val="00B22EF3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878C5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DA64-7746-4F87-B3EA-AD850E52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2017-09-20T10:01:00Z</cp:lastPrinted>
  <dcterms:created xsi:type="dcterms:W3CDTF">2016-04-11T10:27:00Z</dcterms:created>
  <dcterms:modified xsi:type="dcterms:W3CDTF">2017-09-20T12:18:00Z</dcterms:modified>
</cp:coreProperties>
</file>