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163C7" w:rsidRDefault="00414C16" w:rsidP="00AB0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ении </w:t>
      </w:r>
      <w:r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 территории объекта культурного наследия регионального </w:t>
      </w:r>
      <w:r w:rsidRPr="00A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 «</w:t>
      </w:r>
      <w:r w:rsidR="00B163C7" w:rsidRPr="00A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Место, где захоронен </w:t>
      </w:r>
      <w:r w:rsidR="00AB06A1" w:rsidRPr="00A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 Советской Армии Павлович А.А. (1893-1973</w:t>
      </w:r>
      <w:r w:rsidR="00B163C7" w:rsidRPr="00A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233CDF" w:rsidRPr="00A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местонахождение: Ленинградская область,</w:t>
      </w:r>
      <w:r w:rsidR="00A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163C7" w:rsidRPr="00A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r w:rsidR="001C6DB1" w:rsidRPr="00A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Солодухина ул., </w:t>
      </w:r>
      <w:r w:rsidR="00B163C7" w:rsidRPr="00A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гражданское </w:t>
      </w:r>
      <w:r w:rsidR="00840199" w:rsidRPr="00A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кладбище</w:t>
      </w:r>
      <w:r w:rsidR="00B163C7" w:rsidRPr="00A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B06A1" w:rsidRPr="00A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</w:t>
      </w:r>
      <w:r w:rsidR="00B163C7" w:rsidRPr="00A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дорожка</w:t>
      </w:r>
      <w:r w:rsidR="00AB06A1" w:rsidRPr="00A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 западу от Центральной аллеи, на северной стороне дорожки, близ военной площадки</w:t>
      </w:r>
      <w:r w:rsidR="00A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075A" w:rsidRPr="00A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36075A" w:rsidRPr="00AB06A1">
        <w:rPr>
          <w:rFonts w:ascii="Times New Roman" w:hAnsi="Times New Roman" w:cs="Times New Roman"/>
          <w:b/>
          <w:sz w:val="28"/>
          <w:szCs w:val="28"/>
        </w:rPr>
        <w:t>уточненное местонахождение</w:t>
      </w:r>
      <w:r w:rsidR="009A15D2" w:rsidRPr="00AB06A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075A" w:rsidRPr="00AB06A1">
        <w:rPr>
          <w:rFonts w:ascii="Times New Roman" w:hAnsi="Times New Roman" w:cs="Times New Roman"/>
          <w:b/>
          <w:sz w:val="28"/>
          <w:szCs w:val="28"/>
        </w:rPr>
        <w:t xml:space="preserve">городское кладбище, </w:t>
      </w:r>
      <w:r w:rsidR="00AB06A1" w:rsidRPr="00AB06A1">
        <w:rPr>
          <w:rFonts w:ascii="Times New Roman" w:hAnsi="Times New Roman" w:cs="Times New Roman"/>
          <w:b/>
          <w:sz w:val="28"/>
          <w:szCs w:val="28"/>
        </w:rPr>
        <w:t>между военной площадкой и 2-й дорожкой</w:t>
      </w:r>
      <w:r w:rsidR="0036075A" w:rsidRPr="00AB06A1">
        <w:rPr>
          <w:rFonts w:ascii="Times New Roman" w:hAnsi="Times New Roman" w:cs="Times New Roman"/>
          <w:b/>
          <w:sz w:val="28"/>
          <w:szCs w:val="28"/>
        </w:rPr>
        <w:t>)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Pr="00B163C7" w:rsidRDefault="00F020F7" w:rsidP="00B163C7">
      <w:pPr>
        <w:pStyle w:val="a6"/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 w:rsidRPr="00AB0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значения, поставленного на государственную охрану решением Исполнительного комитета Ленинградского городского Совета</w:t>
      </w:r>
      <w:r w:rsidR="00E05A65" w:rsidRPr="00AB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B1" w:rsidRPr="00AB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</w:t>
      </w:r>
      <w:r w:rsidR="00B47A53" w:rsidRPr="00AB0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36075A" w:rsidRPr="00AB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B1" w:rsidRPr="00AB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163C7" w:rsidRPr="00AB06A1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 1988</w:t>
      </w:r>
      <w:r w:rsidR="00B47A53" w:rsidRPr="00AB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163C7" w:rsidRPr="00AB06A1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="00B47A53" w:rsidRPr="00AB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15D2" w:rsidRPr="00AB06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06A1" w:rsidRPr="00AB06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где захоронен генерал Советской Армии Павлович А.А. (1893-1973)</w:t>
      </w:r>
      <w:r w:rsidR="00233CDF" w:rsidRPr="00AB06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2922" w:rsidRPr="00AB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A53" w:rsidRPr="00AB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</w:t>
      </w:r>
      <w:r w:rsidR="00B163C7" w:rsidRPr="00AB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г. Гатчина, Солодухина ул., гражданское кладбище, </w:t>
      </w:r>
      <w:r w:rsidR="00AB06A1" w:rsidRPr="00AB06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кладбище, 2-я дорожка, к западу от Центральной аллеи, на северной стороне дорожки, близ военной площадки (</w:t>
      </w:r>
      <w:r w:rsidR="00AB06A1" w:rsidRPr="00AB06A1">
        <w:rPr>
          <w:rFonts w:ascii="Times New Roman" w:hAnsi="Times New Roman" w:cs="Times New Roman"/>
          <w:sz w:val="28"/>
          <w:szCs w:val="28"/>
        </w:rPr>
        <w:t>уточненное местонахождение: городское кладбище, между военной площадкой и 2-й дорожкой)</w:t>
      </w:r>
      <w:r w:rsidR="00B47A53" w:rsidRPr="00AB06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 w:rsidRPr="00AB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5C5A63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C6DB1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A63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 w:rsidR="0040381A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</w:t>
      </w:r>
      <w:r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Ленинградской области в сфере объектов культурного наследия департамента государственной охраны, </w:t>
      </w:r>
      <w:r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сохранения и использования объектов культурного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комитета </w:t>
      </w:r>
      <w:r w:rsidR="00E0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сведений о границах территории объекта культурного наследия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значения,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государственный реестр объектов культурного наследия (памятников истории 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</w:t>
      </w:r>
      <w:proofErr w:type="gramEnd"/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13 июля 2015 года 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 w:rsidR="00D7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5F" w:rsidRDefault="00EA765F" w:rsidP="0036075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06A1" w:rsidRPr="00B163C7" w:rsidRDefault="00022B7E" w:rsidP="00AB0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границ территории объекта культурного наследия регионального </w:t>
      </w:r>
      <w:r w:rsidR="00AB06A1" w:rsidRPr="00A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«Место, где захоронен генерал Советской Армии Павлович А.А. (1893-1973)», местонахождение: Ленинградская область,</w:t>
      </w:r>
      <w:r w:rsidR="00A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06A1" w:rsidRPr="00A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Гатчина, Солодухина ул., гражданское кладбище, 2-я дорожка, к западу от Центральной аллеи, на северной стороне дорожки, близ военной площадки</w:t>
      </w:r>
      <w:r w:rsidR="00A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06A1" w:rsidRPr="00A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B06A1" w:rsidRPr="00AB06A1">
        <w:rPr>
          <w:rFonts w:ascii="Times New Roman" w:hAnsi="Times New Roman" w:cs="Times New Roman"/>
          <w:b/>
          <w:sz w:val="28"/>
          <w:szCs w:val="28"/>
        </w:rPr>
        <w:t>уточненное местонахождение: городское кладбище, между военной площадкой</w:t>
      </w:r>
      <w:r w:rsidR="00AB06A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B06A1" w:rsidRPr="00AB06A1">
        <w:rPr>
          <w:rFonts w:ascii="Times New Roman" w:hAnsi="Times New Roman" w:cs="Times New Roman"/>
          <w:b/>
          <w:sz w:val="28"/>
          <w:szCs w:val="28"/>
        </w:rPr>
        <w:t xml:space="preserve"> и 2-й дорожкой)</w:t>
      </w:r>
    </w:p>
    <w:p w:rsidR="00B163C7" w:rsidRDefault="00B163C7" w:rsidP="00AB0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E22" w:rsidRPr="00B163C7" w:rsidRDefault="00022B7E" w:rsidP="00B163C7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AB06A1" w:rsidRPr="00AB06A1" w:rsidRDefault="00AB06A1" w:rsidP="00AB06A1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49339B" wp14:editId="004D984E">
            <wp:extent cx="5408092" cy="6457950"/>
            <wp:effectExtent l="0" t="0" r="2540" b="0"/>
            <wp:docPr id="3" name="Рисунок 3" descr="17_Могила_Павлович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_Могила_Павлович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703" cy="645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70" w:rsidRDefault="00F17770" w:rsidP="00B87F3C">
      <w:pPr>
        <w:pStyle w:val="a6"/>
        <w:numPr>
          <w:ilvl w:val="0"/>
          <w:numId w:val="17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87F3C">
        <w:rPr>
          <w:rFonts w:ascii="Times New Roman" w:hAnsi="Times New Roman" w:cs="Times New Roman"/>
          <w:sz w:val="28"/>
          <w:szCs w:val="28"/>
        </w:rPr>
        <w:lastRenderedPageBreak/>
        <w:t xml:space="preserve">План поворотных </w:t>
      </w:r>
      <w:proofErr w:type="gramStart"/>
      <w:r w:rsidRPr="00B87F3C"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AB06A1" w:rsidP="0036075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28975" cy="3762375"/>
            <wp:effectExtent l="0" t="0" r="9525" b="9525"/>
            <wp:docPr id="4" name="Рисунок 4" descr="17_Могила_Павлович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_Могила_Павлович_точ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6BC" w:rsidRPr="00B87F3C" w:rsidRDefault="00AA46BC" w:rsidP="0036075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E05A6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E05A6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E05A65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B06A1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AB06A1" w:rsidRPr="00D14687" w:rsidRDefault="00AB06A1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B06A1" w:rsidRPr="00AB06A1" w:rsidRDefault="00AB06A1" w:rsidP="00AB0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A1">
              <w:rPr>
                <w:rFonts w:ascii="Times New Roman" w:hAnsi="Times New Roman" w:cs="Times New Roman"/>
                <w:sz w:val="28"/>
                <w:szCs w:val="28"/>
              </w:rPr>
              <w:t>52099.91</w:t>
            </w:r>
          </w:p>
        </w:tc>
        <w:tc>
          <w:tcPr>
            <w:tcW w:w="3420" w:type="dxa"/>
            <w:shd w:val="clear" w:color="auto" w:fill="auto"/>
          </w:tcPr>
          <w:p w:rsidR="00AB06A1" w:rsidRPr="00AB06A1" w:rsidRDefault="00AB06A1" w:rsidP="00AB0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A1">
              <w:rPr>
                <w:rFonts w:ascii="Times New Roman" w:hAnsi="Times New Roman" w:cs="Times New Roman"/>
                <w:sz w:val="28"/>
                <w:szCs w:val="28"/>
              </w:rPr>
              <w:t>104352.72</w:t>
            </w:r>
          </w:p>
        </w:tc>
      </w:tr>
      <w:tr w:rsidR="00AB06A1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AB06A1" w:rsidRPr="00D14687" w:rsidRDefault="00AB06A1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B06A1" w:rsidRPr="00AB06A1" w:rsidRDefault="00AB06A1" w:rsidP="00AB0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A1">
              <w:rPr>
                <w:rFonts w:ascii="Times New Roman" w:hAnsi="Times New Roman" w:cs="Times New Roman"/>
                <w:sz w:val="28"/>
                <w:szCs w:val="28"/>
              </w:rPr>
              <w:t>52097.24</w:t>
            </w:r>
          </w:p>
        </w:tc>
        <w:tc>
          <w:tcPr>
            <w:tcW w:w="3420" w:type="dxa"/>
            <w:shd w:val="clear" w:color="auto" w:fill="auto"/>
          </w:tcPr>
          <w:p w:rsidR="00AB06A1" w:rsidRPr="00AB06A1" w:rsidRDefault="00AB06A1" w:rsidP="00AB0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A1">
              <w:rPr>
                <w:rFonts w:ascii="Times New Roman" w:hAnsi="Times New Roman" w:cs="Times New Roman"/>
                <w:sz w:val="28"/>
                <w:szCs w:val="28"/>
              </w:rPr>
              <w:t>104354.94</w:t>
            </w:r>
          </w:p>
        </w:tc>
      </w:tr>
      <w:tr w:rsidR="00AB06A1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AB06A1" w:rsidRPr="00D14687" w:rsidRDefault="00AB06A1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B06A1" w:rsidRPr="00AB06A1" w:rsidRDefault="00AB06A1" w:rsidP="00AB0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A1">
              <w:rPr>
                <w:rFonts w:ascii="Times New Roman" w:hAnsi="Times New Roman" w:cs="Times New Roman"/>
                <w:sz w:val="28"/>
                <w:szCs w:val="28"/>
              </w:rPr>
              <w:t>52095.47</w:t>
            </w:r>
          </w:p>
        </w:tc>
        <w:tc>
          <w:tcPr>
            <w:tcW w:w="3420" w:type="dxa"/>
            <w:shd w:val="clear" w:color="auto" w:fill="auto"/>
          </w:tcPr>
          <w:p w:rsidR="00AB06A1" w:rsidRPr="00AB06A1" w:rsidRDefault="00AB06A1" w:rsidP="00AB0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A1">
              <w:rPr>
                <w:rFonts w:ascii="Times New Roman" w:hAnsi="Times New Roman" w:cs="Times New Roman"/>
                <w:sz w:val="28"/>
                <w:szCs w:val="28"/>
              </w:rPr>
              <w:t>104352.94</w:t>
            </w:r>
          </w:p>
        </w:tc>
      </w:tr>
      <w:tr w:rsidR="00AB06A1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AB06A1" w:rsidRPr="00D14687" w:rsidRDefault="00AB06A1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B06A1" w:rsidRPr="00AB06A1" w:rsidRDefault="00AB06A1" w:rsidP="00AB0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A1">
              <w:rPr>
                <w:rFonts w:ascii="Times New Roman" w:hAnsi="Times New Roman" w:cs="Times New Roman"/>
                <w:sz w:val="28"/>
                <w:szCs w:val="28"/>
              </w:rPr>
              <w:t>52098.13</w:t>
            </w:r>
          </w:p>
        </w:tc>
        <w:tc>
          <w:tcPr>
            <w:tcW w:w="3420" w:type="dxa"/>
            <w:shd w:val="clear" w:color="auto" w:fill="auto"/>
          </w:tcPr>
          <w:p w:rsidR="00AB06A1" w:rsidRPr="00AB06A1" w:rsidRDefault="00AB06A1" w:rsidP="00AB0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A1">
              <w:rPr>
                <w:rFonts w:ascii="Times New Roman" w:hAnsi="Times New Roman" w:cs="Times New Roman"/>
                <w:sz w:val="28"/>
                <w:szCs w:val="28"/>
              </w:rPr>
              <w:t>104350.72</w:t>
            </w:r>
          </w:p>
        </w:tc>
      </w:tr>
    </w:tbl>
    <w:p w:rsidR="00D14687" w:rsidRPr="00F17770" w:rsidRDefault="00E05A65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A15D2" w:rsidRDefault="009A15D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A15D2" w:rsidRDefault="009A15D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A46BC" w:rsidRDefault="00AA46BC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163C7" w:rsidRDefault="00B163C7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  <w:bookmarkStart w:id="0" w:name="_GoBack"/>
      <w:bookmarkEnd w:id="0"/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0E900FFA"/>
    <w:lvl w:ilvl="0" w:tplc="5AA280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2922"/>
    <w:rsid w:val="00135583"/>
    <w:rsid w:val="001743BC"/>
    <w:rsid w:val="001C094F"/>
    <w:rsid w:val="001C6DB1"/>
    <w:rsid w:val="00216EB3"/>
    <w:rsid w:val="00223438"/>
    <w:rsid w:val="00225A93"/>
    <w:rsid w:val="00233CDF"/>
    <w:rsid w:val="00252989"/>
    <w:rsid w:val="00280AA9"/>
    <w:rsid w:val="002D5A30"/>
    <w:rsid w:val="002E3A65"/>
    <w:rsid w:val="00313D7B"/>
    <w:rsid w:val="003336F7"/>
    <w:rsid w:val="00351A40"/>
    <w:rsid w:val="0036075A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40199"/>
    <w:rsid w:val="00880E49"/>
    <w:rsid w:val="008868AD"/>
    <w:rsid w:val="0089066F"/>
    <w:rsid w:val="008917CE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A15D2"/>
    <w:rsid w:val="009B7D4B"/>
    <w:rsid w:val="009D3983"/>
    <w:rsid w:val="00A47C63"/>
    <w:rsid w:val="00A52325"/>
    <w:rsid w:val="00A8412B"/>
    <w:rsid w:val="00AA46BC"/>
    <w:rsid w:val="00AB06A1"/>
    <w:rsid w:val="00AB3839"/>
    <w:rsid w:val="00AD58DA"/>
    <w:rsid w:val="00AD621E"/>
    <w:rsid w:val="00B163C7"/>
    <w:rsid w:val="00B314FC"/>
    <w:rsid w:val="00B35864"/>
    <w:rsid w:val="00B37D05"/>
    <w:rsid w:val="00B47A53"/>
    <w:rsid w:val="00B52308"/>
    <w:rsid w:val="00B86E0A"/>
    <w:rsid w:val="00B87F3C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06E22"/>
    <w:rsid w:val="00D14687"/>
    <w:rsid w:val="00D45FDD"/>
    <w:rsid w:val="00D60794"/>
    <w:rsid w:val="00D73E42"/>
    <w:rsid w:val="00D90C90"/>
    <w:rsid w:val="00DD2685"/>
    <w:rsid w:val="00DD27BB"/>
    <w:rsid w:val="00DD79BD"/>
    <w:rsid w:val="00DF1524"/>
    <w:rsid w:val="00DF6189"/>
    <w:rsid w:val="00E02F5C"/>
    <w:rsid w:val="00E05A65"/>
    <w:rsid w:val="00E178BF"/>
    <w:rsid w:val="00EA765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F5EDE-A592-4984-A065-54649E49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69</cp:revision>
  <cp:lastPrinted>2017-05-23T12:48:00Z</cp:lastPrinted>
  <dcterms:created xsi:type="dcterms:W3CDTF">2016-04-11T10:27:00Z</dcterms:created>
  <dcterms:modified xsi:type="dcterms:W3CDTF">2017-09-27T10:57:00Z</dcterms:modified>
</cp:coreProperties>
</file>