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034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 № 1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2C034E" w:rsidRPr="002C034E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через р. </w:t>
      </w:r>
      <w:proofErr w:type="spellStart"/>
      <w:r w:rsidR="002C034E" w:rsidRPr="002C034E">
        <w:rPr>
          <w:rFonts w:ascii="Times New Roman" w:hAnsi="Times New Roman" w:cs="Times New Roman"/>
          <w:b/>
          <w:sz w:val="28"/>
          <w:szCs w:val="28"/>
        </w:rPr>
        <w:t>Колпанская</w:t>
      </w:r>
      <w:proofErr w:type="spellEnd"/>
      <w:r w:rsidR="002C034E" w:rsidRPr="002C034E">
        <w:rPr>
          <w:rFonts w:ascii="Times New Roman" w:hAnsi="Times New Roman" w:cs="Times New Roman"/>
          <w:b/>
          <w:sz w:val="28"/>
          <w:szCs w:val="28"/>
        </w:rPr>
        <w:t xml:space="preserve">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2C034E" w:rsidRPr="002C034E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2C034E" w:rsidRPr="002C034E">
        <w:rPr>
          <w:rFonts w:ascii="Times New Roman" w:hAnsi="Times New Roman" w:cs="Times New Roman"/>
          <w:b/>
          <w:sz w:val="28"/>
          <w:szCs w:val="28"/>
        </w:rPr>
        <w:t xml:space="preserve"> и ул., Крупской, с юга – территорией Дворцового парка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3F0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5B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  <w:proofErr w:type="gramEnd"/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№ 1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C034E" w:rsidRPr="002C034E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район, </w:t>
      </w:r>
      <w:r w:rsidR="002C03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034E" w:rsidRPr="002C034E">
        <w:rPr>
          <w:rFonts w:ascii="Times New Roman" w:hAnsi="Times New Roman" w:cs="Times New Roman"/>
          <w:sz w:val="28"/>
          <w:szCs w:val="28"/>
        </w:rPr>
        <w:lastRenderedPageBreak/>
        <w:t xml:space="preserve">г. Гатчина, через р. </w:t>
      </w:r>
      <w:proofErr w:type="spellStart"/>
      <w:r w:rsidR="002C034E" w:rsidRPr="002C034E">
        <w:rPr>
          <w:rFonts w:ascii="Times New Roman" w:hAnsi="Times New Roman" w:cs="Times New Roman"/>
          <w:sz w:val="28"/>
          <w:szCs w:val="28"/>
        </w:rPr>
        <w:t>Колпанская</w:t>
      </w:r>
      <w:proofErr w:type="spellEnd"/>
      <w:r w:rsidR="002C034E" w:rsidRPr="002C034E">
        <w:rPr>
          <w:rFonts w:ascii="Times New Roman" w:hAnsi="Times New Roman" w:cs="Times New Roman"/>
          <w:sz w:val="28"/>
          <w:szCs w:val="28"/>
        </w:rPr>
        <w:t xml:space="preserve">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2C034E" w:rsidRPr="002C034E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2C034E" w:rsidRPr="002C034E">
        <w:rPr>
          <w:rFonts w:ascii="Times New Roman" w:hAnsi="Times New Roman" w:cs="Times New Roman"/>
          <w:sz w:val="28"/>
          <w:szCs w:val="28"/>
        </w:rPr>
        <w:t xml:space="preserve"> и ул., Крупской, с юга – территорией Дворцового парка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3F0ED9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B71EA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60</cp:revision>
  <cp:lastPrinted>2017-11-10T08:08:00Z</cp:lastPrinted>
  <dcterms:created xsi:type="dcterms:W3CDTF">2016-04-11T10:27:00Z</dcterms:created>
  <dcterms:modified xsi:type="dcterms:W3CDTF">2017-11-10T08:08:00Z</dcterms:modified>
</cp:coreProperties>
</file>