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A2" w:rsidRDefault="00E374A2" w:rsidP="00E374A2">
      <w:pPr>
        <w:tabs>
          <w:tab w:val="right" w:pos="765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</w:t>
      </w:r>
      <w:bookmarkStart w:id="0" w:name="_GoBack"/>
      <w:bookmarkEnd w:id="0"/>
    </w:p>
    <w:p w:rsidR="00CE2454" w:rsidRPr="00B86E0A" w:rsidRDefault="00CE2454" w:rsidP="00CE245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77D498" wp14:editId="0A23B5B3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54" w:rsidRPr="00B86E0A" w:rsidRDefault="00CE2454" w:rsidP="00CE24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CE2454" w:rsidRPr="00B86E0A" w:rsidRDefault="00CE2454" w:rsidP="00CE245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CE2454" w:rsidRPr="00B86E0A" w:rsidRDefault="00CE2454" w:rsidP="00CE245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E2454" w:rsidRPr="00B86E0A" w:rsidRDefault="00CE2454" w:rsidP="00CE24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CE2454" w:rsidRPr="00B86E0A" w:rsidRDefault="00CE2454" w:rsidP="00CE24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CE2454" w:rsidRPr="00B86E0A" w:rsidRDefault="00CE2454" w:rsidP="00CE245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CE2454" w:rsidRPr="00B86E0A" w:rsidRDefault="00CE2454" w:rsidP="00CE245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»____________2018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№_______________</w:t>
      </w:r>
    </w:p>
    <w:p w:rsidR="00CE2454" w:rsidRPr="00B86E0A" w:rsidRDefault="00CE2454" w:rsidP="00CE245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CE2454" w:rsidRPr="00B86E0A" w:rsidRDefault="00CE2454" w:rsidP="00CE2454">
      <w:pPr>
        <w:tabs>
          <w:tab w:val="right" w:pos="1006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CE2454" w:rsidRPr="00B86E0A" w:rsidRDefault="00CE2454" w:rsidP="00CE245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2454" w:rsidRDefault="00CE2454" w:rsidP="00CE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3D0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установлении предмета охраны</w:t>
      </w:r>
    </w:p>
    <w:p w:rsidR="00CE2454" w:rsidRDefault="00CE2454" w:rsidP="00CE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 регионального значения –</w:t>
      </w:r>
    </w:p>
    <w:p w:rsidR="00CE2454" w:rsidRDefault="00CE2454" w:rsidP="00CE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достопримечательного места «</w:t>
      </w:r>
      <w:r w:rsidRPr="00CE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Военно-мемориальная зона </w:t>
      </w:r>
    </w:p>
    <w:p w:rsidR="00CE2454" w:rsidRDefault="00CE2454" w:rsidP="00CE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«Прорыв блокады Ленинграда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E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1941-1944 гг.»</w:t>
      </w:r>
    </w:p>
    <w:p w:rsidR="00CE2454" w:rsidRPr="00B86E0A" w:rsidRDefault="00CE2454" w:rsidP="00CE2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B42" w:rsidRPr="00D049E4" w:rsidRDefault="00CE2454" w:rsidP="00885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33 Федерального закона от 25 июня              2002 года № 73-ФЗ «Об объектах культурного наследия (памятниках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культуры) народов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E374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1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4A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</w:t>
      </w:r>
      <w:r w:rsidRPr="00890FC9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декабря 2015 года № 140-оз «</w:t>
      </w:r>
      <w:r w:rsidRPr="00890FC9">
        <w:rPr>
          <w:rFonts w:ascii="Times New Roman" w:hAnsi="Times New Roman"/>
          <w:color w:val="000000"/>
          <w:sz w:val="28"/>
          <w:szCs w:val="28"/>
        </w:rPr>
        <w:t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</w:t>
      </w:r>
      <w:proofErr w:type="gramEnd"/>
      <w:r w:rsidRPr="00890FC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85B42">
        <w:rPr>
          <w:rFonts w:ascii="Times New Roman" w:eastAsia="Times New Roman" w:hAnsi="Times New Roman"/>
          <w:sz w:val="28"/>
          <w:szCs w:val="28"/>
          <w:lang w:eastAsia="ru-RU"/>
        </w:rPr>
        <w:t>Положением о едином государственном реестре объектов культурного наследия (памятников истории и культуры) народов Российской Федерации, утвержденным приказом Министерства культуры Российской Федерации от 03 октября 2011 года № 954</w:t>
      </w:r>
      <w:r>
        <w:rPr>
          <w:rFonts w:ascii="Times New Roman" w:hAnsi="Times New Roman"/>
          <w:sz w:val="28"/>
          <w:szCs w:val="28"/>
        </w:rPr>
        <w:t xml:space="preserve">, </w:t>
      </w:r>
      <w:r w:rsidR="00E374A2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2.2.2. Положения о комитете по культуре Ленинградской области, утвержденного постановлением Правительства Ленинградской области от 24.10.2017 № 431,</w:t>
      </w:r>
      <w:r w:rsidR="0088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CE2454" w:rsidRPr="00CE2454" w:rsidRDefault="00CE2454" w:rsidP="00AE5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предмет охраны </w:t>
      </w:r>
      <w:r w:rsidRPr="00CE2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регионального значения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достопримечательного места «Военно-мемориальная зона «Прорыв блокады Ленинграда», 1941-1944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 единый государственный реестр объектов к</w:t>
      </w:r>
      <w:r w:rsidR="00AE5E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наследия (памятников истории и куль</w:t>
      </w:r>
      <w:r w:rsidR="00AE5E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ры) народов Российской Федерации </w:t>
      </w:r>
      <w:r w:rsidR="00AE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по культуре Ленинградской области                    от 13 мая 2015 года № 01-03/15-19 (регистрационный номер </w:t>
      </w:r>
      <w:r w:rsidR="00AE5E8E" w:rsidRPr="00AE5E8E">
        <w:rPr>
          <w:rFonts w:ascii="Times New Roman" w:eastAsia="Times New Roman" w:hAnsi="Times New Roman" w:cs="Times New Roman"/>
          <w:sz w:val="28"/>
          <w:szCs w:val="28"/>
          <w:lang w:eastAsia="ru-RU"/>
        </w:rPr>
        <w:t>471731247650005</w:t>
      </w:r>
      <w:r w:rsidR="00AE5E8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приложению к настоящему приказу.</w:t>
      </w:r>
      <w:proofErr w:type="gramEnd"/>
    </w:p>
    <w:p w:rsidR="00CE2454" w:rsidRDefault="00AE5E8E" w:rsidP="00AE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45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454" w:rsidRPr="005512E9">
        <w:rPr>
          <w:rFonts w:ascii="Times New Roman" w:hAnsi="Times New Roman" w:cs="Times New Roman"/>
          <w:sz w:val="28"/>
          <w:szCs w:val="28"/>
        </w:rPr>
        <w:t xml:space="preserve">обеспечить внесение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сведений </w:t>
      </w:r>
      <w:r w:rsidR="00CE2454" w:rsidRPr="005512E9">
        <w:rPr>
          <w:rFonts w:ascii="Times New Roman" w:hAnsi="Times New Roman" w:cs="Times New Roman"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454" w:rsidRPr="00551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54" w:rsidRDefault="00AE5E8E" w:rsidP="00CE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2454">
        <w:rPr>
          <w:rFonts w:ascii="Times New Roman" w:hAnsi="Times New Roman" w:cs="Times New Roman"/>
          <w:sz w:val="28"/>
          <w:szCs w:val="28"/>
        </w:rPr>
        <w:t xml:space="preserve">. </w:t>
      </w:r>
      <w:r w:rsidR="00CE245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CE2454" w:rsidRPr="00D049E4" w:rsidRDefault="00AE5E8E" w:rsidP="00CE2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E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245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245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CE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22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308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  <w:r w:rsidR="0022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начальника  </w:t>
      </w:r>
      <w:r w:rsidR="00CE2454" w:rsidRPr="00D04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наследия.</w:t>
      </w:r>
    </w:p>
    <w:p w:rsidR="00CE2454" w:rsidRDefault="00CE2454" w:rsidP="00CE2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54" w:rsidRDefault="00CE2454" w:rsidP="00CE2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54" w:rsidRPr="00D049E4" w:rsidRDefault="00CE2454" w:rsidP="00CE2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Е.В. Чайковский</w:t>
      </w: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4A2" w:rsidRDefault="00E374A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4A2" w:rsidRDefault="00E374A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4A2" w:rsidRDefault="00E374A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5B42" w:rsidRDefault="00885B42" w:rsidP="00CE24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2454" w:rsidRDefault="00CE2454" w:rsidP="00CE245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CE2454" w:rsidTr="00E61432">
        <w:tc>
          <w:tcPr>
            <w:tcW w:w="5812" w:type="dxa"/>
          </w:tcPr>
          <w:p w:rsidR="00CE2454" w:rsidRDefault="00CE2454" w:rsidP="00E614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E2454" w:rsidRDefault="00885B42" w:rsidP="00E6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E2454" w:rsidRDefault="00CE2454" w:rsidP="00E6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:rsidR="00CE2454" w:rsidRDefault="00CE2454" w:rsidP="00E6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CE2454" w:rsidRDefault="00CE2454" w:rsidP="00E6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«___»________2018 г. №__________</w:t>
            </w:r>
          </w:p>
        </w:tc>
      </w:tr>
    </w:tbl>
    <w:p w:rsidR="00CE2454" w:rsidRPr="006479E1" w:rsidRDefault="00CE2454" w:rsidP="00CE245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CE2454" w:rsidRPr="00CE74EF" w:rsidRDefault="00CE2454" w:rsidP="00CE245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454" w:rsidRDefault="00896F77" w:rsidP="00CE2454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охраны</w:t>
      </w:r>
      <w:r w:rsidR="00CE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454"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культурного наследия</w:t>
      </w:r>
    </w:p>
    <w:p w:rsidR="00896F77" w:rsidRDefault="00896F77" w:rsidP="0089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значения –</w:t>
      </w:r>
    </w:p>
    <w:p w:rsidR="00896F77" w:rsidRDefault="00896F77" w:rsidP="0089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достопримечательного места «</w:t>
      </w:r>
      <w:r w:rsidRPr="00CE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Военно-мемориальная зона </w:t>
      </w:r>
    </w:p>
    <w:p w:rsidR="00896F77" w:rsidRDefault="00896F77" w:rsidP="0089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«Прорыв блокады Ленинграда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E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1941-1944 гг.»</w:t>
      </w:r>
    </w:p>
    <w:p w:rsidR="00CE2454" w:rsidRDefault="00CE2454" w:rsidP="00CE245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EE0" w:rsidRDefault="008A6EE0" w:rsidP="008A6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охраны </w:t>
      </w:r>
      <w:r w:rsidRPr="008A6EE0">
        <w:rPr>
          <w:rFonts w:ascii="Times New Roman" w:hAnsi="Times New Roman" w:cs="Times New Roman"/>
          <w:sz w:val="28"/>
          <w:szCs w:val="28"/>
        </w:rPr>
        <w:t xml:space="preserve">достопримечательного места являются элементы историко-культурного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меморативного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 ландшафта, представляющие интерес с точки зрения истории и раскрывающие ценность территории в контексте конкретного военно-исторического события – осуществление прорыва блокады Ленинграда в январе 1943 года.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A6EE0">
        <w:rPr>
          <w:rFonts w:ascii="Times New Roman" w:hAnsi="Times New Roman" w:cs="Times New Roman"/>
          <w:b/>
          <w:sz w:val="28"/>
          <w:szCs w:val="28"/>
        </w:rPr>
        <w:t>Геоморфологические характеристики: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A6EE0">
        <w:rPr>
          <w:rFonts w:ascii="Times New Roman" w:hAnsi="Times New Roman" w:cs="Times New Roman"/>
          <w:sz w:val="28"/>
          <w:szCs w:val="28"/>
        </w:rPr>
        <w:t>Элементы композиционно-активного рельефа: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Природный рельеф (ландшафт), актуальный на мемориальный период 1941-1944 гг., во всей совокупности типов: возвышенности, низменности, овраги, береговые склоны, прибрежные зоны, отметки высот и др.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A6EE0">
        <w:rPr>
          <w:rFonts w:ascii="Times New Roman" w:hAnsi="Times New Roman" w:cs="Times New Roman"/>
          <w:sz w:val="28"/>
          <w:szCs w:val="28"/>
        </w:rPr>
        <w:t>Элементы гидрографической сети: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EE0">
        <w:rPr>
          <w:rFonts w:ascii="Times New Roman" w:hAnsi="Times New Roman" w:cs="Times New Roman"/>
          <w:sz w:val="28"/>
          <w:szCs w:val="28"/>
        </w:rPr>
        <w:t>кватории естественных водоемов: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 xml:space="preserve">реки: </w:t>
      </w:r>
      <w:proofErr w:type="gramStart"/>
      <w:r w:rsidRPr="008A6EE0">
        <w:rPr>
          <w:rFonts w:ascii="Times New Roman" w:hAnsi="Times New Roman" w:cs="Times New Roman"/>
          <w:sz w:val="28"/>
          <w:szCs w:val="28"/>
        </w:rPr>
        <w:t xml:space="preserve">Барсовая, Долгая,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Карбуселька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, Назия, Нева, Светленькая,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Тортоловка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>, Черная (приток реки Назия), Черная речка;</w:t>
      </w:r>
      <w:proofErr w:type="gramEnd"/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 xml:space="preserve">ручьи: </w:t>
      </w:r>
      <w:proofErr w:type="gramStart"/>
      <w:r w:rsidRPr="008A6EE0">
        <w:rPr>
          <w:rFonts w:ascii="Times New Roman" w:hAnsi="Times New Roman" w:cs="Times New Roman"/>
          <w:sz w:val="28"/>
          <w:szCs w:val="28"/>
        </w:rPr>
        <w:t>Березовый</w:t>
      </w:r>
      <w:proofErr w:type="gramEnd"/>
      <w:r w:rsidRPr="008A6EE0">
        <w:rPr>
          <w:rFonts w:ascii="Times New Roman" w:hAnsi="Times New Roman" w:cs="Times New Roman"/>
          <w:sz w:val="28"/>
          <w:szCs w:val="28"/>
        </w:rPr>
        <w:t xml:space="preserve">, Осиновый, Каменистый,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Люхин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Лужковский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>, Теткин, Широкий; /Глубокий/;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 xml:space="preserve">озера: </w:t>
      </w:r>
      <w:proofErr w:type="gramStart"/>
      <w:r w:rsidRPr="008A6EE0">
        <w:rPr>
          <w:rFonts w:ascii="Times New Roman" w:hAnsi="Times New Roman" w:cs="Times New Roman"/>
          <w:sz w:val="28"/>
          <w:szCs w:val="28"/>
        </w:rPr>
        <w:t xml:space="preserve">Глухое,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Синявинское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Хандрово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>, Барское, Круглое, Долгое, Заднее, Глухое, Гладкое, Черное, Белое, Линево;</w:t>
      </w:r>
      <w:proofErr w:type="gramEnd"/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торфяные болота;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акватории искусственных водоемов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Староладожский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</w:t>
      </w:r>
      <w:r w:rsidRPr="008A6EE0">
        <w:rPr>
          <w:rFonts w:ascii="Times New Roman" w:hAnsi="Times New Roman" w:cs="Times New Roman"/>
          <w:sz w:val="28"/>
          <w:szCs w:val="28"/>
        </w:rPr>
        <w:t>адожский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 канал, довоенные искусственные водоемы, магистральные, валовые и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картовые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 канавы на месте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Синявинских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 торфоразработок.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A6EE0">
        <w:rPr>
          <w:rFonts w:ascii="Times New Roman" w:hAnsi="Times New Roman" w:cs="Times New Roman"/>
          <w:b/>
          <w:sz w:val="28"/>
          <w:szCs w:val="28"/>
        </w:rPr>
        <w:t>Ландшафтные характеристики: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Типы природного озеленения: леса, рощи, луга, поля, поляны.</w:t>
      </w:r>
    </w:p>
    <w:p w:rsidR="008C53C8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A6EE0">
        <w:rPr>
          <w:rFonts w:ascii="Times New Roman" w:hAnsi="Times New Roman" w:cs="Times New Roman"/>
          <w:b/>
          <w:sz w:val="28"/>
          <w:szCs w:val="28"/>
        </w:rPr>
        <w:t>Планировочные характеристики</w:t>
      </w:r>
      <w:r w:rsidR="008C53C8">
        <w:rPr>
          <w:rFonts w:ascii="Times New Roman" w:hAnsi="Times New Roman" w:cs="Times New Roman"/>
          <w:b/>
          <w:sz w:val="28"/>
          <w:szCs w:val="28"/>
        </w:rPr>
        <w:t>:</w:t>
      </w:r>
    </w:p>
    <w:p w:rsidR="008A6EE0" w:rsidRPr="008C53C8" w:rsidRDefault="008C53C8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планировочной структуры</w:t>
      </w:r>
      <w:r w:rsidR="008A6EE0" w:rsidRPr="008C53C8">
        <w:rPr>
          <w:rFonts w:ascii="Times New Roman" w:hAnsi="Times New Roman" w:cs="Times New Roman"/>
          <w:sz w:val="28"/>
          <w:szCs w:val="28"/>
        </w:rPr>
        <w:t>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 xml:space="preserve">- исторические трассы дорог: </w:t>
      </w:r>
      <w:proofErr w:type="gramStart"/>
      <w:r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Pr="008A6EE0">
        <w:rPr>
          <w:rFonts w:ascii="Times New Roman" w:hAnsi="Times New Roman" w:cs="Times New Roman"/>
          <w:sz w:val="28"/>
          <w:szCs w:val="28"/>
        </w:rPr>
        <w:t>. Путиловский тракт, лесные грунтовые дороги;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 xml:space="preserve">- насыпи узкоколейных железных дорог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>»;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насыпи железной дороги «Дорога Победы».</w:t>
      </w:r>
    </w:p>
    <w:p w:rsidR="008C53C8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A6EE0">
        <w:rPr>
          <w:rFonts w:ascii="Times New Roman" w:hAnsi="Times New Roman" w:cs="Times New Roman"/>
          <w:b/>
          <w:sz w:val="28"/>
          <w:szCs w:val="28"/>
        </w:rPr>
        <w:t>Объемно-пространственные характеристики</w:t>
      </w:r>
      <w:r w:rsidR="008C53C8">
        <w:rPr>
          <w:rFonts w:ascii="Times New Roman" w:hAnsi="Times New Roman" w:cs="Times New Roman"/>
          <w:b/>
          <w:sz w:val="28"/>
          <w:szCs w:val="28"/>
        </w:rPr>
        <w:t>:</w:t>
      </w:r>
    </w:p>
    <w:p w:rsidR="008A6EE0" w:rsidRPr="008C53C8" w:rsidRDefault="008C53C8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A6EE0" w:rsidRPr="008C53C8">
        <w:rPr>
          <w:rFonts w:ascii="Times New Roman" w:hAnsi="Times New Roman" w:cs="Times New Roman"/>
          <w:sz w:val="28"/>
          <w:szCs w:val="28"/>
        </w:rPr>
        <w:t xml:space="preserve">лементы </w:t>
      </w:r>
      <w:r w:rsidRPr="008C53C8">
        <w:rPr>
          <w:rFonts w:ascii="Times New Roman" w:hAnsi="Times New Roman" w:cs="Times New Roman"/>
          <w:sz w:val="28"/>
          <w:szCs w:val="28"/>
        </w:rPr>
        <w:t>объемно-пространственной струк</w:t>
      </w:r>
      <w:r>
        <w:rPr>
          <w:rFonts w:ascii="Times New Roman" w:hAnsi="Times New Roman" w:cs="Times New Roman"/>
          <w:sz w:val="28"/>
          <w:szCs w:val="28"/>
        </w:rPr>
        <w:t>туры достопримечательного места</w:t>
      </w:r>
      <w:r w:rsidR="008A6EE0" w:rsidRPr="008C53C8">
        <w:rPr>
          <w:rFonts w:ascii="Times New Roman" w:hAnsi="Times New Roman" w:cs="Times New Roman"/>
          <w:sz w:val="28"/>
          <w:szCs w:val="28"/>
        </w:rPr>
        <w:t>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lastRenderedPageBreak/>
        <w:t xml:space="preserve">- военно-инженерные фортификационные сооружения: окопы, траншеи, укрепления, ходы сообщения, деревоземляные заборы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ДОТы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ЖБОТы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ДЗОТы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>, бетонные противотанковые надолбы и рвы, блиндажи, орудийные площадки и др.;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воронки от бомб и снарядов, следы саперных подрывов;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 xml:space="preserve">- элементы оборудования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 xml:space="preserve">»: трубы </w:t>
      </w:r>
      <w:proofErr w:type="spellStart"/>
      <w:r w:rsidRPr="008A6EE0">
        <w:rPr>
          <w:rFonts w:ascii="Times New Roman" w:hAnsi="Times New Roman" w:cs="Times New Roman"/>
          <w:sz w:val="28"/>
          <w:szCs w:val="28"/>
        </w:rPr>
        <w:t>массопровода</w:t>
      </w:r>
      <w:proofErr w:type="spellEnd"/>
      <w:r w:rsidRPr="008A6EE0">
        <w:rPr>
          <w:rFonts w:ascii="Times New Roman" w:hAnsi="Times New Roman" w:cs="Times New Roman"/>
          <w:sz w:val="28"/>
          <w:szCs w:val="28"/>
        </w:rPr>
        <w:t>, трубы водопровода, насосные станции, рельсы и шпалы узкоколейных путей, детали вагонеток и др.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мемориальные территории и памятные места, связанные с боями советских войск по снятию блокады Ленинграда: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роща «Мак», лес «Тигр». Место подвига Д.С.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«Котел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Мерецкого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»;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район «Двор охраны»;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опорный пункт «Русский холм»;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Синявинские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торфяные разработки;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окраина быв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Марьино;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Рабочего поселка № 1;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Рабочего поселка № 4;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Рабочего поселка № 5;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Рабочего поселка № 6 - пос.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Невдубстрой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Рабочего поселка № 7;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место быв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.д.ст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. Подгорная;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Южного Дома отдыха;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Северного Дома отдыха;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села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урочище Липки;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урочище Гонтовая Липка;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Гайтолово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Новая</w:t>
      </w:r>
      <w:proofErr w:type="gramEnd"/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Тортолово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урочище Вороново;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Михалево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Хандрово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урочище Пустошка;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урочище.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Карбусель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Лодва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урочище Поречье;</w:t>
      </w:r>
    </w:p>
    <w:p w:rsidR="008A6EE0" w:rsidRPr="008A6EE0" w:rsidRDefault="008A6EE0" w:rsidP="008C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мемориальные объекты: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памятник Шлиссельбургскому десанту </w:t>
      </w:r>
      <w:smartTag w:uri="urn:schemas-microsoft-com:office:smarttags" w:element="metricconverter">
        <w:smartTagPr>
          <w:attr w:name="ProductID" w:val="1941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памятник 3-ей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Синявинской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операции;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памятник «Звезды-журавли»;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казахстанцам-акмолинцам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памятный знак на месте боев в роще «Круглая»;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памятный знак «Факел Знамя»;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комплекс военных памятников в районе высоты 43,5;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мемориал в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Тортолово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памятник и указатель на рубеже обороны советских войск;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памятный знак на рубеже обороны;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памятный знак воинам 8-й армии;</w:t>
      </w:r>
    </w:p>
    <w:p w:rsidR="008A6EE0" w:rsidRPr="008A6EE0" w:rsidRDefault="008C53C8" w:rsidP="008C5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6EE0" w:rsidRPr="008A6EE0">
        <w:rPr>
          <w:rFonts w:ascii="Times New Roman" w:hAnsi="Times New Roman" w:cs="Times New Roman"/>
          <w:sz w:val="28"/>
          <w:szCs w:val="28"/>
        </w:rPr>
        <w:t>амятный знак на месте «Южного дома отдыха»;</w:t>
      </w:r>
    </w:p>
    <w:p w:rsidR="008A6EE0" w:rsidRPr="008A6EE0" w:rsidRDefault="008C53C8" w:rsidP="008C53C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места захоронений советских воинов и неучтенные утерянные захоронения воинов РККА, выявленные в ходе поисковой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6EE0" w:rsidRPr="008A6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3C8" w:rsidRDefault="008C53C8" w:rsidP="008A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A6EE0" w:rsidRPr="008A6EE0">
        <w:rPr>
          <w:rFonts w:ascii="Times New Roman" w:hAnsi="Times New Roman" w:cs="Times New Roman"/>
          <w:b/>
          <w:sz w:val="28"/>
          <w:szCs w:val="28"/>
        </w:rPr>
        <w:t>Визуальные характеристики:</w:t>
      </w:r>
    </w:p>
    <w:p w:rsidR="008A6EE0" w:rsidRPr="008C53C8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Характерные точки визуального восприятия территории:</w:t>
      </w:r>
    </w:p>
    <w:p w:rsidR="008A6EE0" w:rsidRPr="008A6EE0" w:rsidRDefault="008C53C8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панорамы и виды:</w:t>
      </w:r>
    </w:p>
    <w:p w:rsidR="008A6EE0" w:rsidRPr="008A6EE0" w:rsidRDefault="008C53C8" w:rsidP="008C53C8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с левого берега р. Невы на плацдарм на правом берегу;</w:t>
      </w:r>
    </w:p>
    <w:p w:rsidR="008A6EE0" w:rsidRPr="008A6EE0" w:rsidRDefault="008C53C8" w:rsidP="008C53C8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с левого берега р. Невы на исходные позиции наступлений Ленинградского фронта на правом берегу; </w:t>
      </w:r>
    </w:p>
    <w:p w:rsidR="008A6EE0" w:rsidRPr="008A6EE0" w:rsidRDefault="008C53C8" w:rsidP="008C53C8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Синявинских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высот на 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Рабочего пос. № 1;</w:t>
      </w:r>
    </w:p>
    <w:p w:rsidR="008A6EE0" w:rsidRPr="008A6EE0" w:rsidRDefault="008C53C8" w:rsidP="008C53C8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Синявинских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высот на место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быв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>. Рабочего пос. № 5;</w:t>
      </w:r>
    </w:p>
    <w:p w:rsidR="008A6EE0" w:rsidRPr="008A6EE0" w:rsidRDefault="008C53C8" w:rsidP="008C53C8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Синявинских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высот на поле урочища села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Синявинских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высот на поле урочища деревни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Лодва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C53C8" w:rsidP="008C53C8">
      <w:pPr>
        <w:spacing w:after="0"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с южного побережья бухты Петрокрепости на мыс Бугры.</w:t>
      </w:r>
    </w:p>
    <w:p w:rsidR="008A6EE0" w:rsidRPr="008A6EE0" w:rsidRDefault="008C53C8" w:rsidP="008A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A6EE0" w:rsidRPr="008A6EE0">
        <w:rPr>
          <w:rFonts w:ascii="Times New Roman" w:hAnsi="Times New Roman" w:cs="Times New Roman"/>
          <w:b/>
          <w:sz w:val="28"/>
          <w:szCs w:val="28"/>
        </w:rPr>
        <w:t>Мемориальные характеристики:</w:t>
      </w:r>
    </w:p>
    <w:p w:rsidR="008A6EE0" w:rsidRPr="008C53C8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C8">
        <w:rPr>
          <w:rFonts w:ascii="Times New Roman" w:hAnsi="Times New Roman" w:cs="Times New Roman"/>
          <w:sz w:val="28"/>
          <w:szCs w:val="28"/>
        </w:rPr>
        <w:t>Характеристики объектов, расположенных на территории</w:t>
      </w:r>
      <w:r w:rsidRPr="008C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3C8">
        <w:rPr>
          <w:rFonts w:ascii="Times New Roman" w:hAnsi="Times New Roman" w:cs="Times New Roman"/>
          <w:sz w:val="28"/>
          <w:szCs w:val="28"/>
        </w:rPr>
        <w:t>достопримечательного места: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объекты культурного наследия федерального значения:</w:t>
      </w:r>
    </w:p>
    <w:p w:rsidR="008A6EE0" w:rsidRPr="008A6EE0" w:rsidRDefault="008C53C8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Синявинские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высоты» - место ожесточенных боев советских войск с немецко-фашистскими оккупантами в 1941-1944 гг. (Ленинградская область, Кировский район, в </w:t>
      </w:r>
      <w:smartTag w:uri="urn:schemas-microsoft-com:office:smarttags" w:element="metricconverter">
        <w:smartTagPr>
          <w:attr w:name="ProductID" w:val="8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8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к востоку от г. Кировска). Постановление </w:t>
      </w:r>
      <w:r w:rsidR="00D63F13">
        <w:rPr>
          <w:rFonts w:ascii="Times New Roman" w:hAnsi="Times New Roman" w:cs="Times New Roman"/>
          <w:sz w:val="28"/>
          <w:szCs w:val="28"/>
        </w:rPr>
        <w:t>Совета Министров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="00D63F13"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="00D63F13" w:rsidRPr="008A6EE0">
        <w:rPr>
          <w:rFonts w:ascii="Times New Roman" w:hAnsi="Times New Roman" w:cs="Times New Roman"/>
          <w:sz w:val="28"/>
          <w:szCs w:val="28"/>
        </w:rPr>
        <w:t>от 21.05.1982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 № 303;</w:t>
      </w:r>
    </w:p>
    <w:p w:rsidR="008A6EE0" w:rsidRPr="008A6EE0" w:rsidRDefault="00D63F13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Ансамбль «Зеленый пояс славы Ленинграда»: «Памятник «Прорыв» (Ленинградская область, Кировский район, левый берег р. Невы, у Ладожского моста). Постановление С</w:t>
      </w:r>
      <w:r>
        <w:rPr>
          <w:rFonts w:ascii="Times New Roman" w:hAnsi="Times New Roman" w:cs="Times New Roman"/>
          <w:sz w:val="28"/>
          <w:szCs w:val="28"/>
        </w:rPr>
        <w:t>овета Министров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04.12.1974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 № 624;</w:t>
      </w:r>
    </w:p>
    <w:p w:rsidR="008A6EE0" w:rsidRPr="008A6EE0" w:rsidRDefault="00D63F13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форсирования р. Невы войсками Ленинградского фронта в январе </w:t>
      </w:r>
      <w:smartTag w:uri="urn:schemas-microsoft-com:office:smarttags" w:element="metricconverter">
        <w:smartTagPr>
          <w:attr w:name="ProductID" w:val="1943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при прорыве блокады г. Ленинграда (Ленинградская область, за границами г. Кировска, шоссе «Кола» Санкт-Петербург – Мурманск на </w:t>
      </w:r>
      <w:smartTag w:uri="urn:schemas-microsoft-com:office:smarttags" w:element="metricconverter">
        <w:smartTagPr>
          <w:attr w:name="ProductID" w:val="41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41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). Постановление </w:t>
      </w:r>
      <w:r>
        <w:rPr>
          <w:rFonts w:ascii="Times New Roman" w:hAnsi="Times New Roman" w:cs="Times New Roman"/>
          <w:sz w:val="28"/>
          <w:szCs w:val="28"/>
        </w:rPr>
        <w:t>Совета Министров</w:t>
      </w:r>
      <w:r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21.05.1982 № 303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D63F13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Место соединения войск Ленинградского и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фронтов, осуществивших прорыв блокады г. Ленинграда 18 января </w:t>
      </w:r>
      <w:smartTag w:uri="urn:schemas-microsoft-com:office:smarttags" w:element="metricconverter">
        <w:smartTagPr>
          <w:attr w:name="ProductID" w:val="1943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(Ленинградская область, Кировский район, за границами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втодорога м18 «Кола» (км 47+500</w:t>
      </w:r>
      <w:r w:rsidR="008A6EE0" w:rsidRPr="008A6EE0">
        <w:rPr>
          <w:rFonts w:ascii="Times New Roman" w:hAnsi="Times New Roman" w:cs="Times New Roman"/>
          <w:sz w:val="28"/>
          <w:szCs w:val="28"/>
        </w:rPr>
        <w:t>) слева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Совета Министров</w:t>
      </w:r>
      <w:r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21.05.1982 № 303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D63F13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Оборонительные сооружения войск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фронта в районе ожесточенных боев с немецко-фашистскими оккупантами в августе-сентябре </w:t>
      </w:r>
      <w:smartTag w:uri="urn:schemas-microsoft-com:office:smarttags" w:element="metricconverter">
        <w:smartTagPr>
          <w:attr w:name="ProductID" w:val="1942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(Ленинградская область, Кировский район, в </w:t>
      </w:r>
      <w:smartTag w:uri="urn:schemas-microsoft-com:office:smarttags" w:element="metricconverter">
        <w:smartTagPr>
          <w:attr w:name="ProductID" w:val="4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4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к северо-востоку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от ж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/д станции Апраксин, на месте бывшей деревни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Гайтолово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). Постановление </w:t>
      </w:r>
      <w:r>
        <w:rPr>
          <w:rFonts w:ascii="Times New Roman" w:hAnsi="Times New Roman" w:cs="Times New Roman"/>
          <w:sz w:val="28"/>
          <w:szCs w:val="28"/>
        </w:rPr>
        <w:t>Совета Министров</w:t>
      </w:r>
      <w:r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21.05.1982 № 303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D63F13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Оборонительные сооружения войск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фронта в районе ожесточенных боев с немецко-фашистскими оккупантами летом и осенью </w:t>
      </w:r>
      <w:smartTag w:uri="urn:schemas-microsoft-com:office:smarttags" w:element="metricconverter">
        <w:smartTagPr>
          <w:attr w:name="ProductID" w:val="1942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(Ленинградская область, Кировский район, в </w:t>
      </w:r>
      <w:smartTag w:uri="urn:schemas-microsoft-com:office:smarttags" w:element="metricconverter">
        <w:smartTagPr>
          <w:attr w:name="ProductID" w:val="2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к северо-востоку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от ж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/д станции Апраксин, на месте бывшей деревни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Тортолово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). Постановление </w:t>
      </w:r>
      <w:r>
        <w:rPr>
          <w:rFonts w:ascii="Times New Roman" w:hAnsi="Times New Roman" w:cs="Times New Roman"/>
          <w:sz w:val="28"/>
          <w:szCs w:val="28"/>
        </w:rPr>
        <w:t>Совета Министров</w:t>
      </w:r>
      <w:r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21.05.1982 № 303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D63F13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Оборонительные сооружения войск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фронта в районе ожесточенных боев с немецко-фашистскими оккупантами </w:t>
      </w:r>
      <w:smartTag w:uri="urn:schemas-microsoft-com:office:smarttags" w:element="metricconverter">
        <w:smartTagPr>
          <w:attr w:name="ProductID" w:val="1943 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1943 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(Ленинградская область, Кировский район, в </w:t>
      </w:r>
      <w:smartTag w:uri="urn:schemas-microsoft-com:office:smarttags" w:element="metricconverter">
        <w:smartTagPr>
          <w:attr w:name="ProductID" w:val="3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к юго-востоку от ж/д станции Апраксин, близ левого берега реки Назия, на месте бывшей деревни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Вороново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). Постановление </w:t>
      </w:r>
      <w:r>
        <w:rPr>
          <w:rFonts w:ascii="Times New Roman" w:hAnsi="Times New Roman" w:cs="Times New Roman"/>
          <w:sz w:val="28"/>
          <w:szCs w:val="28"/>
        </w:rPr>
        <w:t>Совета Министров</w:t>
      </w:r>
      <w:r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21.05.1982 № 303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D63F13" w:rsidP="008C53C8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Роща «Круглая» - место ожесточенных боев советских войск с немецко-фашистскими оккупантами в 1941-1944 гг. (Ленинградская область, Кировский район, в </w:t>
      </w:r>
      <w:smartTag w:uri="urn:schemas-microsoft-com:office:smarttags" w:element="metricconverter">
        <w:smartTagPr>
          <w:attr w:name="ProductID" w:val="12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12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к востоку от г. Кировска, на бывшем Путиловском (Вологодском) тракте, у пересечения его с Черной речкой). Постановление </w:t>
      </w:r>
      <w:r>
        <w:rPr>
          <w:rFonts w:ascii="Times New Roman" w:hAnsi="Times New Roman" w:cs="Times New Roman"/>
          <w:sz w:val="28"/>
          <w:szCs w:val="28"/>
        </w:rPr>
        <w:t>Совета Министров</w:t>
      </w:r>
      <w:r w:rsidRPr="008A6EE0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D63F13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21.05.1982 № 303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объекты культурного наследия регионального значения:</w:t>
      </w:r>
    </w:p>
    <w:p w:rsidR="008A6EE0" w:rsidRPr="008A6EE0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Памятный знак, посвященный подвигу советского воина Я.И. Богдана, закрывшего своим телом амбразуру вражеского дзота в январе </w:t>
      </w:r>
      <w:smartTag w:uri="urn:schemas-microsoft-com:office:smarttags" w:element="metricconverter">
        <w:smartTagPr>
          <w:attr w:name="ProductID" w:val="1943 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1943 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>. (Ленинградская область, Кировский район, Петрозаводское шоссе, в 400 м, к северу от 57-го км, в зоне быв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ер. Липки, близ побережья Ладоги (уточненный адрес: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Синявинское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городское поселение, п. 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, на берегу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Староладожского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канала).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Леноблисполкома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16.05.1988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E0" w:rsidRPr="008A6EE0">
        <w:rPr>
          <w:rFonts w:ascii="Times New Roman" w:hAnsi="Times New Roman" w:cs="Times New Roman"/>
          <w:sz w:val="28"/>
          <w:szCs w:val="28"/>
        </w:rPr>
        <w:t>№ 189;</w:t>
      </w:r>
    </w:p>
    <w:p w:rsidR="008A6EE0" w:rsidRPr="008A6EE0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Памятное место, где в январе </w:t>
      </w:r>
      <w:smartTag w:uri="urn:schemas-microsoft-com:office:smarttags" w:element="metricconverter">
        <w:smartTagPr>
          <w:attr w:name="ProductID" w:val="1943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1943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при прорыве блокады Ленинграда проходили ожесточенные бои советских войск; сохранились руины завода. Установлен памятный знак-стела (Ленинградская область, Кировский район, В 4-х км к юго-востоку от поселка Синявино-1, близ птицефабрики «Северная», на месте, где до </w:t>
      </w:r>
      <w:smartTag w:uri="urn:schemas-microsoft-com:office:smarttags" w:element="metricconverter">
        <w:smartTagPr>
          <w:attr w:name="ProductID" w:val="1941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находился поселок № 5). Решение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Леноблисполкома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16.05.1988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№ 189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Памятный знак-стела на месте, где до </w:t>
      </w:r>
      <w:smartTag w:uri="urn:schemas-microsoft-com:office:smarttags" w:element="metricconverter">
        <w:smartTagPr>
          <w:attr w:name="ProductID" w:val="1941 г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1941 г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находилось село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, сожженное фашистами в 1941-1943 гг. (Ленинградская область, Кировский район, пос.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Молодцово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, центральная усадьба совхоза «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Мгинский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3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к востоку от поселка). Решение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Леноблисполкома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от 16.05.1988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№ 189</w:t>
      </w:r>
      <w:r w:rsidR="008A6EE0" w:rsidRPr="008A6EE0">
        <w:rPr>
          <w:rFonts w:ascii="Times New Roman" w:hAnsi="Times New Roman" w:cs="Times New Roman"/>
          <w:sz w:val="28"/>
          <w:szCs w:val="28"/>
        </w:rPr>
        <w:t>;</w:t>
      </w:r>
    </w:p>
    <w:p w:rsidR="008A6EE0" w:rsidRPr="008A6EE0" w:rsidRDefault="008A6EE0" w:rsidP="008A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0">
        <w:rPr>
          <w:rFonts w:ascii="Times New Roman" w:hAnsi="Times New Roman" w:cs="Times New Roman"/>
          <w:sz w:val="28"/>
          <w:szCs w:val="28"/>
        </w:rPr>
        <w:t>- выявленные объекты культурного наследия:</w:t>
      </w:r>
    </w:p>
    <w:p w:rsidR="008A6EE0" w:rsidRPr="008A6EE0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Полковое кладбище 11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с.д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(Ленинградская область, Кировский район, ю.-в. окраина урочища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Тортолово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). Акт постановки на учет </w:t>
      </w:r>
      <w:r w:rsidRPr="008A6EE0">
        <w:rPr>
          <w:rFonts w:ascii="Times New Roman" w:hAnsi="Times New Roman" w:cs="Times New Roman"/>
          <w:sz w:val="28"/>
          <w:szCs w:val="28"/>
        </w:rPr>
        <w:t>от 26.01.2001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E0" w:rsidRPr="008A6EE0">
        <w:rPr>
          <w:rFonts w:ascii="Times New Roman" w:hAnsi="Times New Roman" w:cs="Times New Roman"/>
          <w:sz w:val="28"/>
          <w:szCs w:val="28"/>
        </w:rPr>
        <w:t>№ 21-Д;</w:t>
      </w:r>
    </w:p>
    <w:p w:rsidR="008A6EE0" w:rsidRPr="008A6EE0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Полковое кладбище 64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с.д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>. (Ленинградская область, Кировский район, 2,5 км сев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Карбусель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0,6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0,6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зап.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оз. Заднее, </w:t>
      </w:r>
      <w:smartTag w:uri="urn:schemas-microsoft-com:office:smarttags" w:element="metricconverter">
        <w:smartTagPr>
          <w:attr w:name="ProductID" w:val="0,3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0,3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сев. оз. Глухое). Акт постановки на учет </w:t>
      </w:r>
      <w:r w:rsidRPr="008A6EE0">
        <w:rPr>
          <w:rFonts w:ascii="Times New Roman" w:hAnsi="Times New Roman" w:cs="Times New Roman"/>
          <w:sz w:val="28"/>
          <w:szCs w:val="28"/>
        </w:rPr>
        <w:t>от 26.01.2001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№ 21-Д;</w:t>
      </w:r>
    </w:p>
    <w:p w:rsidR="008A6EE0" w:rsidRPr="008A6EE0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Селище Назия 1 (</w:t>
      </w:r>
      <w:smartTag w:uri="urn:schemas-microsoft-com:office:smarttags" w:element="metricconverter">
        <w:smartTagPr>
          <w:attr w:name="ProductID" w:val="7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ю.-з. п. Назия, прав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ерег р. Назия, ю.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уроч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Поречье, на поле, 59°45'30204''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31°17'17.160''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.). Акт постановки на учет </w:t>
      </w:r>
      <w:r w:rsidRPr="008A6EE0">
        <w:rPr>
          <w:rFonts w:ascii="Times New Roman" w:hAnsi="Times New Roman" w:cs="Times New Roman"/>
          <w:sz w:val="28"/>
          <w:szCs w:val="28"/>
        </w:rPr>
        <w:t>от 30.12.2007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E0" w:rsidRPr="008A6EE0">
        <w:rPr>
          <w:rFonts w:ascii="Times New Roman" w:hAnsi="Times New Roman" w:cs="Times New Roman"/>
          <w:sz w:val="28"/>
          <w:szCs w:val="28"/>
        </w:rPr>
        <w:t>№ 77Д;</w:t>
      </w:r>
    </w:p>
    <w:p w:rsidR="00D63F13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>Селище Назия 2 (</w:t>
      </w:r>
      <w:smartTag w:uri="urn:schemas-microsoft-com:office:smarttags" w:element="metricconverter">
        <w:smartTagPr>
          <w:attr w:name="ProductID" w:val="7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ю.-з. п. Назия, прав.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Берег р. Назия, ю.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уроч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 Поречье, на поле, </w:t>
      </w:r>
      <w:smartTag w:uri="urn:schemas-microsoft-com:office:smarttags" w:element="metricconverter">
        <w:smartTagPr>
          <w:attr w:name="ProductID" w:val="0,2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0,2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ю.-в. селища Назия 1). Акт постановки на учет </w:t>
      </w:r>
      <w:r w:rsidRPr="008A6EE0">
        <w:rPr>
          <w:rFonts w:ascii="Times New Roman" w:hAnsi="Times New Roman" w:cs="Times New Roman"/>
          <w:sz w:val="28"/>
          <w:szCs w:val="28"/>
        </w:rPr>
        <w:t>от 30.12.2007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0">
        <w:rPr>
          <w:rFonts w:ascii="Times New Roman" w:hAnsi="Times New Roman" w:cs="Times New Roman"/>
          <w:sz w:val="28"/>
          <w:szCs w:val="28"/>
        </w:rPr>
        <w:t>№ 77Д;</w:t>
      </w:r>
    </w:p>
    <w:p w:rsidR="008A6EE0" w:rsidRPr="008A6EE0" w:rsidRDefault="00D63F13" w:rsidP="00D63F13">
      <w:pPr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6EE0" w:rsidRPr="008A6EE0"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 w:rsidR="008A6EE0" w:rsidRPr="008A6EE0">
        <w:rPr>
          <w:rFonts w:ascii="Times New Roman" w:hAnsi="Times New Roman" w:cs="Times New Roman"/>
          <w:sz w:val="28"/>
          <w:szCs w:val="28"/>
        </w:rPr>
        <w:t>Бугровского</w:t>
      </w:r>
      <w:proofErr w:type="spell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маяка (</w:t>
      </w:r>
      <w:smartTag w:uri="urn:schemas-microsoft-com:office:smarttags" w:element="metricconverter">
        <w:smartTagPr>
          <w:attr w:name="ProductID" w:val="17 км"/>
        </w:smartTagPr>
        <w:r w:rsidR="008A6EE0" w:rsidRPr="008A6EE0">
          <w:rPr>
            <w:rFonts w:ascii="Times New Roman" w:hAnsi="Times New Roman" w:cs="Times New Roman"/>
            <w:sz w:val="28"/>
            <w:szCs w:val="28"/>
          </w:rPr>
          <w:t>17 км</w:t>
        </w:r>
      </w:smartTag>
      <w:r w:rsidR="008A6EE0" w:rsidRPr="008A6EE0">
        <w:rPr>
          <w:rFonts w:ascii="Times New Roman" w:hAnsi="Times New Roman" w:cs="Times New Roman"/>
          <w:sz w:val="28"/>
          <w:szCs w:val="28"/>
        </w:rPr>
        <w:t xml:space="preserve"> от г. Шлиссельбург, на южном берегу Ладожского озера, вблизи быв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EE0" w:rsidRPr="008A6E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A6EE0" w:rsidRPr="008A6EE0">
        <w:rPr>
          <w:rFonts w:ascii="Times New Roman" w:hAnsi="Times New Roman" w:cs="Times New Roman"/>
          <w:sz w:val="28"/>
          <w:szCs w:val="28"/>
        </w:rPr>
        <w:t xml:space="preserve">. Бугры напротив бухты Петрокрепость). Акт постановки на учет </w:t>
      </w:r>
      <w:r w:rsidRPr="008A6EE0">
        <w:rPr>
          <w:rFonts w:ascii="Times New Roman" w:hAnsi="Times New Roman" w:cs="Times New Roman"/>
          <w:sz w:val="28"/>
          <w:szCs w:val="28"/>
        </w:rPr>
        <w:t>от 15.06.1999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E0" w:rsidRPr="008A6EE0">
        <w:rPr>
          <w:rFonts w:ascii="Times New Roman" w:hAnsi="Times New Roman" w:cs="Times New Roman"/>
          <w:sz w:val="28"/>
          <w:szCs w:val="28"/>
        </w:rPr>
        <w:t>№ 9-6.</w:t>
      </w:r>
    </w:p>
    <w:p w:rsidR="00946DF0" w:rsidRDefault="00E374A2"/>
    <w:sectPr w:rsidR="00946DF0" w:rsidSect="00CE24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5054"/>
    <w:multiLevelType w:val="hybridMultilevel"/>
    <w:tmpl w:val="F88CCFE6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">
    <w:nsid w:val="15150AE0"/>
    <w:multiLevelType w:val="hybridMultilevel"/>
    <w:tmpl w:val="C3D0A346"/>
    <w:lvl w:ilvl="0" w:tplc="0248EFF0">
      <w:start w:val="1"/>
      <w:numFmt w:val="bullet"/>
      <w:lvlText w:val=""/>
      <w:lvlJc w:val="left"/>
      <w:pPr>
        <w:tabs>
          <w:tab w:val="num" w:pos="851"/>
        </w:tabs>
        <w:ind w:left="851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>
    <w:nsid w:val="30D75265"/>
    <w:multiLevelType w:val="hybridMultilevel"/>
    <w:tmpl w:val="53C4E048"/>
    <w:lvl w:ilvl="0" w:tplc="B7B8AEE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">
    <w:nsid w:val="4AAF4E19"/>
    <w:multiLevelType w:val="hybridMultilevel"/>
    <w:tmpl w:val="C68EA982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>
    <w:nsid w:val="5C7655B0"/>
    <w:multiLevelType w:val="hybridMultilevel"/>
    <w:tmpl w:val="EE1C515C"/>
    <w:lvl w:ilvl="0" w:tplc="B7B8AEE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6">
    <w:nsid w:val="64264606"/>
    <w:multiLevelType w:val="hybridMultilevel"/>
    <w:tmpl w:val="0DD06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EA72E6"/>
    <w:multiLevelType w:val="hybridMultilevel"/>
    <w:tmpl w:val="519896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54"/>
    <w:rsid w:val="00221308"/>
    <w:rsid w:val="00885B42"/>
    <w:rsid w:val="00896F77"/>
    <w:rsid w:val="008A6EE0"/>
    <w:rsid w:val="008C53C8"/>
    <w:rsid w:val="00A97469"/>
    <w:rsid w:val="00AE5E8E"/>
    <w:rsid w:val="00CE2454"/>
    <w:rsid w:val="00D63F13"/>
    <w:rsid w:val="00E33CF0"/>
    <w:rsid w:val="00E374A2"/>
    <w:rsid w:val="00E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CE2454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CE2454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CE2454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CE2454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Евгения Арсеньевна Корнилова</cp:lastModifiedBy>
  <cp:revision>2</cp:revision>
  <cp:lastPrinted>2018-04-11T09:13:00Z</cp:lastPrinted>
  <dcterms:created xsi:type="dcterms:W3CDTF">2018-04-11T09:17:00Z</dcterms:created>
  <dcterms:modified xsi:type="dcterms:W3CDTF">2018-04-11T09:17:00Z</dcterms:modified>
</cp:coreProperties>
</file>