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61" w:rsidRPr="0026433E" w:rsidRDefault="00915461" w:rsidP="00915461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461" w:rsidRPr="0026433E" w:rsidRDefault="00915461" w:rsidP="00915461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915461" w:rsidRPr="0026433E" w:rsidRDefault="00915461" w:rsidP="00915461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915461" w:rsidRPr="0026433E" w:rsidRDefault="00915461" w:rsidP="00915461">
      <w:pPr>
        <w:pBdr>
          <w:bottom w:val="double" w:sz="12" w:space="1" w:color="auto"/>
        </w:pBdr>
        <w:jc w:val="center"/>
        <w:rPr>
          <w:noProof/>
        </w:rPr>
      </w:pPr>
    </w:p>
    <w:p w:rsidR="00915461" w:rsidRPr="0026433E" w:rsidRDefault="00915461" w:rsidP="00915461">
      <w:pPr>
        <w:jc w:val="center"/>
        <w:rPr>
          <w:b/>
          <w:noProof/>
          <w:spacing w:val="80"/>
        </w:rPr>
      </w:pPr>
    </w:p>
    <w:p w:rsidR="00915461" w:rsidRPr="0026433E" w:rsidRDefault="00915461" w:rsidP="009154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915461" w:rsidRDefault="00915461" w:rsidP="00915461">
      <w:pPr>
        <w:jc w:val="center"/>
        <w:rPr>
          <w:b/>
          <w:sz w:val="36"/>
          <w:szCs w:val="36"/>
        </w:rPr>
      </w:pPr>
    </w:p>
    <w:p w:rsidR="00915461" w:rsidRPr="0026433E" w:rsidRDefault="00915461" w:rsidP="00915461">
      <w:pPr>
        <w:jc w:val="center"/>
        <w:rPr>
          <w:b/>
          <w:sz w:val="36"/>
          <w:szCs w:val="36"/>
        </w:rPr>
      </w:pPr>
    </w:p>
    <w:p w:rsidR="00915461" w:rsidRPr="0026433E" w:rsidRDefault="00915461" w:rsidP="00915461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915461" w:rsidRPr="0026433E" w:rsidRDefault="004B489F" w:rsidP="00915461">
      <w:pPr>
        <w:tabs>
          <w:tab w:val="right" w:pos="9356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915461" w:rsidRPr="0026433E">
        <w:rPr>
          <w:noProof/>
          <w:sz w:val="28"/>
          <w:szCs w:val="28"/>
        </w:rPr>
        <w:t>___</w:t>
      </w:r>
      <w:r>
        <w:rPr>
          <w:sz w:val="28"/>
          <w:szCs w:val="28"/>
        </w:rPr>
        <w:t>»</w:t>
      </w:r>
      <w:r w:rsidR="00915461" w:rsidRPr="0026433E">
        <w:rPr>
          <w:sz w:val="28"/>
          <w:szCs w:val="28"/>
        </w:rPr>
        <w:t>____________201</w:t>
      </w:r>
      <w:r w:rsidR="00110B7D">
        <w:rPr>
          <w:sz w:val="28"/>
          <w:szCs w:val="28"/>
        </w:rPr>
        <w:t>8</w:t>
      </w:r>
      <w:r w:rsidR="00915461" w:rsidRPr="0026433E">
        <w:rPr>
          <w:sz w:val="28"/>
          <w:szCs w:val="28"/>
        </w:rPr>
        <w:t xml:space="preserve"> г.</w:t>
      </w:r>
      <w:r w:rsidR="00915461" w:rsidRPr="0026433E">
        <w:rPr>
          <w:noProof/>
          <w:sz w:val="28"/>
          <w:szCs w:val="28"/>
        </w:rPr>
        <w:t xml:space="preserve">  </w:t>
      </w:r>
      <w:r w:rsidR="00915461">
        <w:rPr>
          <w:noProof/>
          <w:sz w:val="28"/>
          <w:szCs w:val="28"/>
        </w:rPr>
        <w:t xml:space="preserve">                                    </w:t>
      </w:r>
      <w:r w:rsidR="00915461" w:rsidRPr="0026433E">
        <w:rPr>
          <w:noProof/>
          <w:sz w:val="28"/>
          <w:szCs w:val="28"/>
        </w:rPr>
        <w:t>№_______________</w:t>
      </w:r>
    </w:p>
    <w:p w:rsidR="00915461" w:rsidRPr="0026433E" w:rsidRDefault="00915461" w:rsidP="00915461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915461" w:rsidRDefault="00915461" w:rsidP="00915461">
      <w:pPr>
        <w:tabs>
          <w:tab w:val="right" w:pos="9356"/>
        </w:tabs>
        <w:jc w:val="right"/>
        <w:rPr>
          <w:noProof/>
          <w:sz w:val="28"/>
          <w:szCs w:val="28"/>
        </w:rPr>
      </w:pPr>
    </w:p>
    <w:p w:rsidR="00915461" w:rsidRDefault="00915461" w:rsidP="00915461">
      <w:pPr>
        <w:tabs>
          <w:tab w:val="right" w:pos="1020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915461" w:rsidRDefault="00915461" w:rsidP="00915461">
      <w:pPr>
        <w:tabs>
          <w:tab w:val="right" w:pos="10206"/>
        </w:tabs>
        <w:jc w:val="right"/>
        <w:rPr>
          <w:noProof/>
          <w:sz w:val="28"/>
          <w:szCs w:val="28"/>
        </w:rPr>
      </w:pPr>
    </w:p>
    <w:p w:rsidR="00915461" w:rsidRDefault="00915461" w:rsidP="00915461">
      <w:pPr>
        <w:tabs>
          <w:tab w:val="right" w:pos="10206"/>
        </w:tabs>
        <w:jc w:val="center"/>
        <w:rPr>
          <w:b/>
          <w:sz w:val="28"/>
          <w:szCs w:val="28"/>
        </w:rPr>
      </w:pPr>
      <w:r w:rsidRPr="00915461">
        <w:rPr>
          <w:b/>
          <w:sz w:val="28"/>
          <w:szCs w:val="28"/>
        </w:rPr>
        <w:t>Об отнесении подведомственных комитету по культуре Ленинградской области учреждений к группам по оплате труда руководителей</w:t>
      </w:r>
    </w:p>
    <w:p w:rsidR="00915461" w:rsidRDefault="00915461" w:rsidP="00915461">
      <w:pPr>
        <w:tabs>
          <w:tab w:val="right" w:pos="10206"/>
        </w:tabs>
        <w:jc w:val="center"/>
        <w:rPr>
          <w:b/>
          <w:sz w:val="28"/>
          <w:szCs w:val="28"/>
        </w:rPr>
      </w:pPr>
    </w:p>
    <w:p w:rsidR="00671428" w:rsidRDefault="00915461" w:rsidP="00915461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proofErr w:type="gramStart"/>
      <w:r w:rsidRPr="00915461">
        <w:rPr>
          <w:sz w:val="28"/>
          <w:szCs w:val="28"/>
        </w:rPr>
        <w:t xml:space="preserve">В соответствии с областным законом Ленинградской области от 08 июня 2011 года № 32-оз </w:t>
      </w:r>
      <w:r w:rsidR="004B489F">
        <w:rPr>
          <w:sz w:val="28"/>
          <w:szCs w:val="28"/>
        </w:rPr>
        <w:t>«</w:t>
      </w:r>
      <w:r w:rsidRPr="00915461">
        <w:rPr>
          <w:sz w:val="28"/>
          <w:szCs w:val="28"/>
        </w:rPr>
        <w:t>Об оплате труда работников государственных учреждений, финансируемых из областного бюджета Ленинградской области</w:t>
      </w:r>
      <w:r w:rsidR="004B489F">
        <w:rPr>
          <w:sz w:val="28"/>
          <w:szCs w:val="28"/>
        </w:rPr>
        <w:t>»</w:t>
      </w:r>
      <w:r w:rsidRPr="00915461">
        <w:rPr>
          <w:sz w:val="28"/>
          <w:szCs w:val="28"/>
        </w:rPr>
        <w:t>, Постановлени</w:t>
      </w:r>
      <w:r>
        <w:rPr>
          <w:sz w:val="28"/>
          <w:szCs w:val="28"/>
        </w:rPr>
        <w:t>ем</w:t>
      </w:r>
      <w:r w:rsidRPr="00915461">
        <w:rPr>
          <w:sz w:val="28"/>
          <w:szCs w:val="28"/>
        </w:rPr>
        <w:t xml:space="preserve"> Правительства Ленинградской области от 15 июня 2011 года № 173 </w:t>
      </w:r>
      <w:r w:rsidR="004B489F">
        <w:rPr>
          <w:sz w:val="28"/>
          <w:szCs w:val="28"/>
        </w:rPr>
        <w:t>«</w:t>
      </w:r>
      <w:r w:rsidRPr="00915461">
        <w:rPr>
          <w:sz w:val="28"/>
          <w:szCs w:val="28"/>
        </w:rPr>
        <w:t>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</w:t>
      </w:r>
      <w:r w:rsidR="004B489F">
        <w:rPr>
          <w:sz w:val="28"/>
          <w:szCs w:val="28"/>
        </w:rPr>
        <w:t>»</w:t>
      </w:r>
      <w:r w:rsidRPr="00915461">
        <w:rPr>
          <w:sz w:val="28"/>
          <w:szCs w:val="28"/>
        </w:rPr>
        <w:t xml:space="preserve"> и на</w:t>
      </w:r>
      <w:proofErr w:type="gramEnd"/>
      <w:r w:rsidRPr="00915461">
        <w:rPr>
          <w:sz w:val="28"/>
          <w:szCs w:val="28"/>
        </w:rPr>
        <w:t xml:space="preserve"> </w:t>
      </w:r>
      <w:proofErr w:type="gramStart"/>
      <w:r w:rsidRPr="00915461">
        <w:rPr>
          <w:sz w:val="28"/>
          <w:szCs w:val="28"/>
        </w:rPr>
        <w:t>основании</w:t>
      </w:r>
      <w:proofErr w:type="gramEnd"/>
      <w:r w:rsidRPr="00915461">
        <w:rPr>
          <w:sz w:val="28"/>
          <w:szCs w:val="28"/>
        </w:rPr>
        <w:t xml:space="preserve"> среднегодовых объемных показателей, достигнутых подведомственными комитету по культуре Ленинградской области </w:t>
      </w:r>
      <w:r>
        <w:rPr>
          <w:sz w:val="28"/>
          <w:szCs w:val="28"/>
        </w:rPr>
        <w:t xml:space="preserve">государственными </w:t>
      </w:r>
      <w:r w:rsidRPr="00915461">
        <w:rPr>
          <w:sz w:val="28"/>
          <w:szCs w:val="28"/>
        </w:rPr>
        <w:t>учреждениями за 201</w:t>
      </w:r>
      <w:r w:rsidR="00F8456C">
        <w:rPr>
          <w:sz w:val="28"/>
          <w:szCs w:val="28"/>
        </w:rPr>
        <w:t>4</w:t>
      </w:r>
      <w:r w:rsidRPr="00915461">
        <w:rPr>
          <w:sz w:val="28"/>
          <w:szCs w:val="28"/>
        </w:rPr>
        <w:t>-201</w:t>
      </w:r>
      <w:r w:rsidR="00F8456C">
        <w:rPr>
          <w:sz w:val="28"/>
          <w:szCs w:val="28"/>
        </w:rPr>
        <w:t>6</w:t>
      </w:r>
      <w:r w:rsidRPr="00915461">
        <w:rPr>
          <w:sz w:val="28"/>
          <w:szCs w:val="28"/>
        </w:rPr>
        <w:t xml:space="preserve"> годы</w:t>
      </w:r>
    </w:p>
    <w:p w:rsidR="00915461" w:rsidRDefault="00915461" w:rsidP="00915461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915461">
        <w:rPr>
          <w:sz w:val="28"/>
          <w:szCs w:val="28"/>
        </w:rPr>
        <w:t>ПРИКАЗЫВАЮ:</w:t>
      </w:r>
    </w:p>
    <w:p w:rsidR="00915461" w:rsidRPr="00915461" w:rsidRDefault="00915461" w:rsidP="0091546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5461">
        <w:rPr>
          <w:sz w:val="28"/>
          <w:szCs w:val="28"/>
        </w:rPr>
        <w:t xml:space="preserve">Отнести учреждения к группам по оплате труда руководителей согласно </w:t>
      </w:r>
      <w:r>
        <w:rPr>
          <w:sz w:val="28"/>
          <w:szCs w:val="28"/>
        </w:rPr>
        <w:t>П</w:t>
      </w:r>
      <w:r w:rsidRPr="00915461">
        <w:rPr>
          <w:sz w:val="28"/>
          <w:szCs w:val="28"/>
        </w:rPr>
        <w:t>риложени</w:t>
      </w:r>
      <w:r w:rsidR="00793711">
        <w:rPr>
          <w:sz w:val="28"/>
          <w:szCs w:val="28"/>
        </w:rPr>
        <w:t>ю</w:t>
      </w:r>
      <w:r>
        <w:rPr>
          <w:sz w:val="28"/>
          <w:szCs w:val="28"/>
        </w:rPr>
        <w:t xml:space="preserve">  к настоящему приказу</w:t>
      </w:r>
      <w:r w:rsidRPr="00915461">
        <w:rPr>
          <w:sz w:val="28"/>
          <w:szCs w:val="28"/>
        </w:rPr>
        <w:t>.</w:t>
      </w:r>
    </w:p>
    <w:p w:rsidR="003700FF" w:rsidRDefault="003700FF" w:rsidP="00915461">
      <w:pPr>
        <w:pStyle w:val="a7"/>
        <w:numPr>
          <w:ilvl w:val="0"/>
          <w:numId w:val="1"/>
        </w:numPr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комитета                                                                              Е.В.Чайковский</w:t>
      </w: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7452AE" w:rsidRDefault="007452AE" w:rsidP="003700FF">
      <w:pPr>
        <w:jc w:val="both"/>
        <w:rPr>
          <w:noProof/>
          <w:sz w:val="28"/>
          <w:szCs w:val="28"/>
        </w:rPr>
      </w:pPr>
    </w:p>
    <w:p w:rsidR="00AC354E" w:rsidRDefault="00AC354E" w:rsidP="003700FF">
      <w:pPr>
        <w:jc w:val="both"/>
        <w:rPr>
          <w:noProof/>
          <w:sz w:val="28"/>
          <w:szCs w:val="28"/>
        </w:rPr>
      </w:pPr>
    </w:p>
    <w:p w:rsidR="00F8456C" w:rsidRDefault="00F8456C" w:rsidP="003700FF">
      <w:pPr>
        <w:jc w:val="both"/>
        <w:rPr>
          <w:noProof/>
          <w:sz w:val="28"/>
          <w:szCs w:val="28"/>
        </w:rPr>
      </w:pPr>
    </w:p>
    <w:p w:rsidR="00AC354E" w:rsidRDefault="00AC354E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Главный специалист отдела экономического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и финансового обеспечения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 xml:space="preserve">комитета по культуре Ленинградской области      ________________                        А.О.Коростелёва </w:t>
      </w:r>
    </w:p>
    <w:p w:rsidR="00651D4E" w:rsidRDefault="00651D4E" w:rsidP="00651D4E">
      <w:pPr>
        <w:rPr>
          <w:sz w:val="24"/>
          <w:szCs w:val="24"/>
        </w:rPr>
      </w:pPr>
    </w:p>
    <w:p w:rsidR="00651D4E" w:rsidRDefault="00651D4E" w:rsidP="00651D4E">
      <w:pPr>
        <w:rPr>
          <w:sz w:val="24"/>
          <w:szCs w:val="24"/>
        </w:rPr>
      </w:pP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Начальник отдела экономического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и финансового обеспечения – главный бухгалтер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комитета по культуре Ленинградской области      ________________                                Е.В.Астрова</w:t>
      </w:r>
    </w:p>
    <w:p w:rsidR="00651D4E" w:rsidRDefault="00651D4E" w:rsidP="00651D4E">
      <w:pPr>
        <w:rPr>
          <w:sz w:val="24"/>
          <w:szCs w:val="24"/>
        </w:rPr>
      </w:pP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Начальник сектора правового обеспечения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комитета по культуре Ленинградской области      ________________                         О.А.Лавриненко</w:t>
      </w:r>
    </w:p>
    <w:p w:rsidR="00651D4E" w:rsidRDefault="00651D4E" w:rsidP="00651D4E">
      <w:pPr>
        <w:rPr>
          <w:sz w:val="24"/>
          <w:szCs w:val="24"/>
        </w:rPr>
      </w:pP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Начальник отдела государственной поддержки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культуры, искусства и народного творчества        _________________                               А.В.Цурбан</w:t>
      </w:r>
    </w:p>
    <w:p w:rsidR="00651D4E" w:rsidRDefault="00651D4E" w:rsidP="00651D4E">
      <w:pPr>
        <w:rPr>
          <w:sz w:val="24"/>
          <w:szCs w:val="24"/>
        </w:rPr>
      </w:pPr>
    </w:p>
    <w:p w:rsidR="00651D4E" w:rsidRDefault="00651D4E" w:rsidP="00651D4E">
      <w:pPr>
        <w:rPr>
          <w:sz w:val="24"/>
          <w:szCs w:val="24"/>
        </w:rPr>
      </w:pP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комитета по культуре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Ленинградской области                                            ________________                        О.Л.Мельникова</w:t>
      </w:r>
    </w:p>
    <w:p w:rsidR="00651D4E" w:rsidRDefault="00651D4E" w:rsidP="00651D4E">
      <w:pPr>
        <w:rPr>
          <w:sz w:val="24"/>
          <w:szCs w:val="24"/>
        </w:rPr>
      </w:pPr>
    </w:p>
    <w:p w:rsidR="003700FF" w:rsidRPr="003700FF" w:rsidRDefault="003700FF" w:rsidP="00651D4E">
      <w:pPr>
        <w:jc w:val="right"/>
        <w:rPr>
          <w:noProof/>
          <w:sz w:val="28"/>
          <w:szCs w:val="28"/>
        </w:rPr>
      </w:pPr>
    </w:p>
    <w:p w:rsidR="000E3F80" w:rsidRDefault="000E3F80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793711" w:rsidRDefault="00793711" w:rsidP="00AC1ED9">
      <w:pPr>
        <w:jc w:val="right"/>
        <w:rPr>
          <w:sz w:val="22"/>
          <w:szCs w:val="22"/>
        </w:rPr>
      </w:pPr>
    </w:p>
    <w:p w:rsidR="00793711" w:rsidRDefault="00793711" w:rsidP="00AC1ED9">
      <w:pPr>
        <w:jc w:val="right"/>
        <w:rPr>
          <w:sz w:val="22"/>
          <w:szCs w:val="22"/>
        </w:rPr>
      </w:pPr>
    </w:p>
    <w:p w:rsidR="00793711" w:rsidRDefault="00793711" w:rsidP="00AC1ED9">
      <w:pPr>
        <w:jc w:val="right"/>
        <w:rPr>
          <w:sz w:val="22"/>
          <w:szCs w:val="22"/>
        </w:rPr>
      </w:pPr>
    </w:p>
    <w:p w:rsidR="00793711" w:rsidRDefault="00793711" w:rsidP="00AC1ED9">
      <w:pPr>
        <w:jc w:val="right"/>
        <w:rPr>
          <w:sz w:val="22"/>
          <w:szCs w:val="22"/>
        </w:rPr>
      </w:pPr>
    </w:p>
    <w:p w:rsidR="00AC1ED9" w:rsidRDefault="00AC1ED9" w:rsidP="00AC1ED9">
      <w:pPr>
        <w:jc w:val="right"/>
        <w:rPr>
          <w:sz w:val="22"/>
          <w:szCs w:val="22"/>
        </w:rPr>
      </w:pPr>
      <w:r w:rsidRPr="00AC1ED9">
        <w:rPr>
          <w:sz w:val="22"/>
          <w:szCs w:val="22"/>
        </w:rPr>
        <w:t>Приложение  к приказу комитета по культуре</w:t>
      </w:r>
    </w:p>
    <w:p w:rsidR="00AC1ED9" w:rsidRDefault="00AC1ED9" w:rsidP="00AC1ED9">
      <w:pPr>
        <w:jc w:val="right"/>
        <w:rPr>
          <w:sz w:val="22"/>
          <w:szCs w:val="22"/>
        </w:rPr>
      </w:pPr>
      <w:r w:rsidRPr="00AC1ED9">
        <w:rPr>
          <w:sz w:val="22"/>
          <w:szCs w:val="22"/>
        </w:rPr>
        <w:t xml:space="preserve">Ленинградской области от </w:t>
      </w:r>
      <w:r w:rsidR="004B489F">
        <w:rPr>
          <w:sz w:val="22"/>
          <w:szCs w:val="22"/>
        </w:rPr>
        <w:t>«</w:t>
      </w:r>
      <w:r w:rsidRPr="00AC1ED9">
        <w:rPr>
          <w:sz w:val="22"/>
          <w:szCs w:val="22"/>
        </w:rPr>
        <w:t>____</w:t>
      </w:r>
      <w:r w:rsidR="004B489F">
        <w:rPr>
          <w:sz w:val="22"/>
          <w:szCs w:val="22"/>
        </w:rPr>
        <w:t>»</w:t>
      </w:r>
      <w:r w:rsidRPr="00AC1ED9">
        <w:rPr>
          <w:sz w:val="22"/>
          <w:szCs w:val="22"/>
        </w:rPr>
        <w:t xml:space="preserve"> ___________201</w:t>
      </w:r>
      <w:r w:rsidR="00110B7D">
        <w:rPr>
          <w:sz w:val="22"/>
          <w:szCs w:val="22"/>
        </w:rPr>
        <w:t>8</w:t>
      </w:r>
      <w:r w:rsidRPr="00AC1ED9">
        <w:rPr>
          <w:sz w:val="22"/>
          <w:szCs w:val="22"/>
        </w:rPr>
        <w:t>г.</w:t>
      </w:r>
    </w:p>
    <w:p w:rsidR="00AC1ED9" w:rsidRDefault="00AC1ED9" w:rsidP="00AC1ED9">
      <w:pPr>
        <w:jc w:val="right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7311"/>
        <w:gridCol w:w="2516"/>
      </w:tblGrid>
      <w:tr w:rsidR="00AC1ED9" w:rsidTr="00D62149">
        <w:tc>
          <w:tcPr>
            <w:tcW w:w="594" w:type="dxa"/>
          </w:tcPr>
          <w:p w:rsidR="00AC1ED9" w:rsidRPr="00AC1ED9" w:rsidRDefault="00AC1ED9" w:rsidP="00AC1ED9">
            <w:pPr>
              <w:jc w:val="center"/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 xml:space="preserve">№ </w:t>
            </w:r>
            <w:proofErr w:type="gramStart"/>
            <w:r w:rsidRPr="00AC1ED9">
              <w:rPr>
                <w:sz w:val="28"/>
                <w:szCs w:val="28"/>
              </w:rPr>
              <w:t>п</w:t>
            </w:r>
            <w:proofErr w:type="gramEnd"/>
            <w:r w:rsidRPr="00AC1ED9">
              <w:rPr>
                <w:sz w:val="28"/>
                <w:szCs w:val="28"/>
              </w:rPr>
              <w:t>/п</w:t>
            </w:r>
          </w:p>
        </w:tc>
        <w:tc>
          <w:tcPr>
            <w:tcW w:w="7311" w:type="dxa"/>
          </w:tcPr>
          <w:p w:rsidR="00AC1ED9" w:rsidRPr="00AC1ED9" w:rsidRDefault="00AC1ED9" w:rsidP="00AC1ED9">
            <w:pPr>
              <w:jc w:val="center"/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16" w:type="dxa"/>
          </w:tcPr>
          <w:p w:rsidR="00AC1ED9" w:rsidRPr="00AC1ED9" w:rsidRDefault="00AC1ED9" w:rsidP="00AC1ED9">
            <w:pPr>
              <w:jc w:val="center"/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AC1ED9" w:rsidTr="00D62149">
        <w:tc>
          <w:tcPr>
            <w:tcW w:w="594" w:type="dxa"/>
          </w:tcPr>
          <w:p w:rsidR="00AC1ED9" w:rsidRDefault="00AC1ED9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11" w:type="dxa"/>
          </w:tcPr>
          <w:p w:rsidR="00AC1ED9" w:rsidRPr="00AC1ED9" w:rsidRDefault="00AC1ED9" w:rsidP="00AC1ED9">
            <w:pPr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 xml:space="preserve">ГКУК </w:t>
            </w:r>
            <w:r w:rsidR="004B489F">
              <w:rPr>
                <w:sz w:val="28"/>
                <w:szCs w:val="28"/>
              </w:rPr>
              <w:t>««</w:t>
            </w:r>
            <w:r w:rsidRPr="00AC1ED9">
              <w:rPr>
                <w:sz w:val="28"/>
                <w:szCs w:val="28"/>
              </w:rPr>
              <w:t>Ленинградская областная детская Библиотека</w:t>
            </w:r>
            <w:r w:rsidR="004B489F"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C1ED9" w:rsidRPr="0047075E" w:rsidRDefault="0047075E" w:rsidP="00AC1E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 xml:space="preserve">ГКУК </w:t>
            </w:r>
            <w:r w:rsidR="004B489F">
              <w:rPr>
                <w:sz w:val="28"/>
                <w:szCs w:val="28"/>
              </w:rPr>
              <w:t>«</w:t>
            </w:r>
            <w:r w:rsidRPr="00AC1ED9">
              <w:rPr>
                <w:sz w:val="28"/>
                <w:szCs w:val="28"/>
              </w:rPr>
              <w:t>Ленинградская областная универсальная научная библиотека</w:t>
            </w:r>
            <w:r w:rsidR="004B489F"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9001E" w:rsidRDefault="0047075E" w:rsidP="00A9001E">
            <w:pPr>
              <w:jc w:val="center"/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 xml:space="preserve">ГБУК ЛО  </w:t>
            </w:r>
            <w:r w:rsidR="004B489F">
              <w:rPr>
                <w:sz w:val="28"/>
                <w:szCs w:val="28"/>
              </w:rPr>
              <w:t>«</w:t>
            </w:r>
            <w:r w:rsidRPr="00AC1ED9">
              <w:rPr>
                <w:sz w:val="28"/>
                <w:szCs w:val="28"/>
              </w:rPr>
              <w:t>Музейное агентство</w:t>
            </w:r>
            <w:r w:rsidR="004B489F"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9001E" w:rsidRDefault="0047075E" w:rsidP="00A9001E">
            <w:pPr>
              <w:jc w:val="center"/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47075E" w:rsidTr="00D62149">
        <w:tc>
          <w:tcPr>
            <w:tcW w:w="594" w:type="dxa"/>
          </w:tcPr>
          <w:p w:rsidR="0047075E" w:rsidRDefault="0047075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11" w:type="dxa"/>
          </w:tcPr>
          <w:p w:rsidR="0047075E" w:rsidRPr="00AC1ED9" w:rsidRDefault="0047075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</w:t>
            </w:r>
            <w:r w:rsidRPr="00203FA1">
              <w:rPr>
                <w:sz w:val="28"/>
                <w:szCs w:val="28"/>
              </w:rPr>
              <w:t xml:space="preserve">Выставочный центр </w:t>
            </w:r>
            <w:r>
              <w:rPr>
                <w:sz w:val="28"/>
                <w:szCs w:val="28"/>
              </w:rPr>
              <w:t>«</w:t>
            </w:r>
            <w:r w:rsidRPr="00203FA1">
              <w:rPr>
                <w:sz w:val="28"/>
                <w:szCs w:val="28"/>
              </w:rPr>
              <w:t>Эрмитаж-Выборг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47075E" w:rsidRDefault="0047075E" w:rsidP="0047075E">
            <w:pPr>
              <w:jc w:val="center"/>
            </w:pPr>
            <w:r w:rsidRPr="00595AC3">
              <w:rPr>
                <w:sz w:val="28"/>
                <w:szCs w:val="28"/>
                <w:lang w:val="en-US"/>
              </w:rPr>
              <w:t>I</w:t>
            </w:r>
          </w:p>
        </w:tc>
      </w:tr>
      <w:tr w:rsidR="0047075E" w:rsidTr="00D62149">
        <w:tc>
          <w:tcPr>
            <w:tcW w:w="594" w:type="dxa"/>
          </w:tcPr>
          <w:p w:rsidR="0047075E" w:rsidRDefault="0047075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11" w:type="dxa"/>
          </w:tcPr>
          <w:p w:rsidR="0047075E" w:rsidRPr="00AC1ED9" w:rsidRDefault="0047075E" w:rsidP="00CF401F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ЛО « Музей-заповедник «</w:t>
            </w:r>
            <w:r w:rsidRPr="00CF401F">
              <w:rPr>
                <w:rFonts w:ascii="Times New Roman" w:hAnsi="Times New Roman" w:cs="Times New Roman"/>
                <w:sz w:val="28"/>
                <w:szCs w:val="28"/>
              </w:rPr>
              <w:t>Старая Ладога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47075E" w:rsidRDefault="0047075E" w:rsidP="0047075E">
            <w:pPr>
              <w:jc w:val="center"/>
            </w:pPr>
            <w:r w:rsidRPr="00595AC3">
              <w:rPr>
                <w:sz w:val="28"/>
                <w:szCs w:val="28"/>
                <w:lang w:val="en-US"/>
              </w:rPr>
              <w:t>I</w:t>
            </w:r>
          </w:p>
        </w:tc>
      </w:tr>
      <w:tr w:rsidR="0047075E" w:rsidTr="00D62149">
        <w:tc>
          <w:tcPr>
            <w:tcW w:w="594" w:type="dxa"/>
          </w:tcPr>
          <w:p w:rsidR="0047075E" w:rsidRDefault="0047075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11" w:type="dxa"/>
          </w:tcPr>
          <w:p w:rsidR="0047075E" w:rsidRPr="00AC1ED9" w:rsidRDefault="0047075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«Государственный историко-архитектурный и природный музей-заповедник «Парк Монрепо»</w:t>
            </w:r>
          </w:p>
        </w:tc>
        <w:tc>
          <w:tcPr>
            <w:tcW w:w="2516" w:type="dxa"/>
          </w:tcPr>
          <w:p w:rsidR="0047075E" w:rsidRDefault="0047075E" w:rsidP="0047075E">
            <w:pPr>
              <w:jc w:val="center"/>
            </w:pPr>
            <w:r w:rsidRPr="00595AC3">
              <w:rPr>
                <w:sz w:val="28"/>
                <w:szCs w:val="28"/>
                <w:lang w:val="en-US"/>
              </w:rPr>
              <w:t>I</w:t>
            </w:r>
          </w:p>
        </w:tc>
      </w:tr>
      <w:tr w:rsidR="0047075E" w:rsidTr="00D62149">
        <w:tc>
          <w:tcPr>
            <w:tcW w:w="594" w:type="dxa"/>
          </w:tcPr>
          <w:p w:rsidR="0047075E" w:rsidRDefault="0047075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11" w:type="dxa"/>
          </w:tcPr>
          <w:p w:rsidR="0047075E" w:rsidRPr="00AC1ED9" w:rsidRDefault="0047075E" w:rsidP="0055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«Выборгский объединенный музей - заповедник»</w:t>
            </w:r>
          </w:p>
        </w:tc>
        <w:tc>
          <w:tcPr>
            <w:tcW w:w="2516" w:type="dxa"/>
          </w:tcPr>
          <w:p w:rsidR="0047075E" w:rsidRDefault="0047075E" w:rsidP="0047075E">
            <w:pPr>
              <w:jc w:val="center"/>
            </w:pPr>
            <w:r w:rsidRPr="00595AC3">
              <w:rPr>
                <w:sz w:val="28"/>
                <w:szCs w:val="28"/>
                <w:lang w:val="en-US"/>
              </w:rPr>
              <w:t>I</w:t>
            </w:r>
          </w:p>
        </w:tc>
      </w:tr>
      <w:tr w:rsidR="00AC1ED9" w:rsidTr="00D62149">
        <w:tc>
          <w:tcPr>
            <w:tcW w:w="594" w:type="dxa"/>
          </w:tcPr>
          <w:p w:rsidR="00AC1ED9" w:rsidRDefault="00AC1ED9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11" w:type="dxa"/>
          </w:tcPr>
          <w:p w:rsidR="00AC1ED9" w:rsidRPr="00AC1ED9" w:rsidRDefault="008F034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ГБУК ЛО </w:t>
            </w:r>
            <w:r w:rsidR="004B489F">
              <w:rPr>
                <w:sz w:val="28"/>
                <w:szCs w:val="28"/>
              </w:rPr>
              <w:t>«</w:t>
            </w:r>
            <w:r w:rsidR="00D62149">
              <w:rPr>
                <w:sz w:val="28"/>
                <w:szCs w:val="28"/>
              </w:rPr>
              <w:t xml:space="preserve">Музейно-мемориальный комплекс </w:t>
            </w:r>
            <w:r w:rsidR="004B489F">
              <w:rPr>
                <w:sz w:val="28"/>
                <w:szCs w:val="28"/>
              </w:rPr>
              <w:t>«</w:t>
            </w:r>
            <w:r w:rsidR="00D62149">
              <w:rPr>
                <w:sz w:val="28"/>
                <w:szCs w:val="28"/>
              </w:rPr>
              <w:t>Дорога жизни</w:t>
            </w:r>
            <w:r w:rsidR="004B489F"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C1ED9" w:rsidRPr="00A9001E" w:rsidRDefault="0047075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 w:rsidRPr="00967C30">
              <w:rPr>
                <w:sz w:val="28"/>
                <w:szCs w:val="28"/>
              </w:rPr>
              <w:t xml:space="preserve">ЛОГБУК </w:t>
            </w:r>
            <w:r w:rsidR="004B489F">
              <w:rPr>
                <w:sz w:val="28"/>
                <w:szCs w:val="28"/>
              </w:rPr>
              <w:t>«</w:t>
            </w:r>
            <w:r w:rsidRPr="00967C30">
              <w:rPr>
                <w:sz w:val="28"/>
                <w:szCs w:val="28"/>
              </w:rPr>
              <w:t xml:space="preserve">Драматический театр на </w:t>
            </w:r>
            <w:proofErr w:type="gramStart"/>
            <w:r w:rsidRPr="00967C30">
              <w:rPr>
                <w:sz w:val="28"/>
                <w:szCs w:val="28"/>
              </w:rPr>
              <w:t>Васильевском</w:t>
            </w:r>
            <w:proofErr w:type="gramEnd"/>
            <w:r w:rsidR="004B489F"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9001E" w:rsidRDefault="0047075E" w:rsidP="00A9001E">
            <w:pPr>
              <w:jc w:val="center"/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11" w:type="dxa"/>
          </w:tcPr>
          <w:p w:rsidR="00A9001E" w:rsidRPr="00D62149" w:rsidRDefault="00A9001E" w:rsidP="00D621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ЛОГБУК Театр </w:t>
            </w:r>
            <w:r w:rsidR="004B48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Комедианты</w:t>
            </w:r>
            <w:r w:rsidR="004B48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9001E" w:rsidRDefault="0047075E" w:rsidP="00A9001E">
            <w:pPr>
              <w:jc w:val="center"/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47075E" w:rsidTr="00D62149">
        <w:tc>
          <w:tcPr>
            <w:tcW w:w="594" w:type="dxa"/>
          </w:tcPr>
          <w:p w:rsidR="0047075E" w:rsidRDefault="0047075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311" w:type="dxa"/>
          </w:tcPr>
          <w:p w:rsidR="0047075E" w:rsidRPr="00AC1ED9" w:rsidRDefault="0047075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ЛОГБУК Театр драмы и кукол «Святая крепость»</w:t>
            </w:r>
          </w:p>
        </w:tc>
        <w:tc>
          <w:tcPr>
            <w:tcW w:w="2516" w:type="dxa"/>
          </w:tcPr>
          <w:p w:rsidR="0047075E" w:rsidRDefault="0047075E" w:rsidP="0047075E">
            <w:pPr>
              <w:jc w:val="center"/>
            </w:pPr>
            <w:r w:rsidRPr="00D001C7">
              <w:rPr>
                <w:sz w:val="28"/>
                <w:szCs w:val="28"/>
                <w:lang w:val="en-US"/>
              </w:rPr>
              <w:t>I</w:t>
            </w:r>
          </w:p>
        </w:tc>
      </w:tr>
      <w:tr w:rsidR="0047075E" w:rsidTr="00D62149">
        <w:tc>
          <w:tcPr>
            <w:tcW w:w="594" w:type="dxa"/>
          </w:tcPr>
          <w:p w:rsidR="0047075E" w:rsidRDefault="0047075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311" w:type="dxa"/>
          </w:tcPr>
          <w:p w:rsidR="0047075E" w:rsidRPr="00AC1ED9" w:rsidRDefault="0047075E" w:rsidP="00D62149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ЛО Драматический театр «</w:t>
            </w:r>
            <w:r w:rsidRPr="00D62149">
              <w:rPr>
                <w:rFonts w:ascii="Times New Roman" w:hAnsi="Times New Roman" w:cs="Times New Roman"/>
                <w:sz w:val="28"/>
                <w:szCs w:val="28"/>
              </w:rPr>
              <w:t>На Литейном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47075E" w:rsidRDefault="0047075E" w:rsidP="0047075E">
            <w:pPr>
              <w:jc w:val="center"/>
            </w:pPr>
            <w:r w:rsidRPr="00D001C7">
              <w:rPr>
                <w:sz w:val="28"/>
                <w:szCs w:val="28"/>
                <w:lang w:val="en-US"/>
              </w:rPr>
              <w:t>I</w:t>
            </w:r>
          </w:p>
        </w:tc>
      </w:tr>
      <w:tr w:rsidR="0047075E" w:rsidTr="00D62149">
        <w:tc>
          <w:tcPr>
            <w:tcW w:w="594" w:type="dxa"/>
          </w:tcPr>
          <w:p w:rsidR="0047075E" w:rsidRDefault="0047075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311" w:type="dxa"/>
          </w:tcPr>
          <w:p w:rsidR="0047075E" w:rsidRPr="00AC1ED9" w:rsidRDefault="0047075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«Оркестр русских народных инструментов «Метелица»</w:t>
            </w:r>
          </w:p>
        </w:tc>
        <w:tc>
          <w:tcPr>
            <w:tcW w:w="2516" w:type="dxa"/>
          </w:tcPr>
          <w:p w:rsidR="0047075E" w:rsidRDefault="0047075E" w:rsidP="0047075E">
            <w:pPr>
              <w:jc w:val="center"/>
            </w:pPr>
            <w:r w:rsidRPr="00D001C7">
              <w:rPr>
                <w:sz w:val="28"/>
                <w:szCs w:val="28"/>
                <w:lang w:val="en-US"/>
              </w:rPr>
              <w:t>I</w:t>
            </w:r>
          </w:p>
        </w:tc>
      </w:tr>
      <w:tr w:rsidR="0047075E" w:rsidTr="00D62149">
        <w:tc>
          <w:tcPr>
            <w:tcW w:w="594" w:type="dxa"/>
          </w:tcPr>
          <w:p w:rsidR="0047075E" w:rsidRDefault="0047075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311" w:type="dxa"/>
          </w:tcPr>
          <w:p w:rsidR="0047075E" w:rsidRPr="00AC1ED9" w:rsidRDefault="0047075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«Дом народного творчества»</w:t>
            </w:r>
          </w:p>
        </w:tc>
        <w:tc>
          <w:tcPr>
            <w:tcW w:w="2516" w:type="dxa"/>
          </w:tcPr>
          <w:p w:rsidR="0047075E" w:rsidRDefault="0047075E" w:rsidP="0047075E">
            <w:pPr>
              <w:jc w:val="center"/>
            </w:pPr>
            <w:r w:rsidRPr="00D001C7">
              <w:rPr>
                <w:sz w:val="28"/>
                <w:szCs w:val="28"/>
                <w:lang w:val="en-US"/>
              </w:rPr>
              <w:t>I</w:t>
            </w:r>
          </w:p>
        </w:tc>
      </w:tr>
      <w:tr w:rsidR="0047075E" w:rsidTr="00D62149">
        <w:tc>
          <w:tcPr>
            <w:tcW w:w="594" w:type="dxa"/>
          </w:tcPr>
          <w:p w:rsidR="0047075E" w:rsidRDefault="0047075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311" w:type="dxa"/>
          </w:tcPr>
          <w:p w:rsidR="0047075E" w:rsidRDefault="0047075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«Ленинградский областной симфонический оркестр «Таврический»</w:t>
            </w:r>
          </w:p>
        </w:tc>
        <w:tc>
          <w:tcPr>
            <w:tcW w:w="2516" w:type="dxa"/>
          </w:tcPr>
          <w:p w:rsidR="0047075E" w:rsidRDefault="0047075E" w:rsidP="0047075E">
            <w:pPr>
              <w:jc w:val="center"/>
            </w:pPr>
            <w:r w:rsidRPr="00D001C7">
              <w:rPr>
                <w:sz w:val="28"/>
                <w:szCs w:val="28"/>
                <w:lang w:val="en-US"/>
              </w:rPr>
              <w:t>I</w:t>
            </w:r>
          </w:p>
        </w:tc>
      </w:tr>
      <w:tr w:rsidR="00AC1ED9" w:rsidTr="00D62149">
        <w:tc>
          <w:tcPr>
            <w:tcW w:w="594" w:type="dxa"/>
          </w:tcPr>
          <w:p w:rsidR="00AC1ED9" w:rsidRDefault="00110B7D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311" w:type="dxa"/>
          </w:tcPr>
          <w:p w:rsidR="00AC1ED9" w:rsidRPr="00D62149" w:rsidRDefault="00D62149" w:rsidP="00D621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 СПО </w:t>
            </w:r>
            <w:r w:rsidR="004B48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2149">
              <w:rPr>
                <w:rFonts w:ascii="Times New Roman" w:hAnsi="Times New Roman" w:cs="Times New Roman"/>
                <w:sz w:val="28"/>
                <w:szCs w:val="28"/>
              </w:rPr>
              <w:t>Ленинградский областной колледж культуры и искусства</w:t>
            </w:r>
            <w:r w:rsidR="004B48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C1ED9" w:rsidRPr="00A9001E" w:rsidRDefault="0047075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bookmarkStart w:id="0" w:name="_GoBack"/>
            <w:bookmarkEnd w:id="0"/>
            <w:proofErr w:type="spellEnd"/>
          </w:p>
        </w:tc>
      </w:tr>
      <w:tr w:rsidR="00110B7D" w:rsidTr="00D62149">
        <w:tc>
          <w:tcPr>
            <w:tcW w:w="594" w:type="dxa"/>
          </w:tcPr>
          <w:p w:rsidR="00110B7D" w:rsidRDefault="00110B7D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311" w:type="dxa"/>
          </w:tcPr>
          <w:p w:rsidR="00110B7D" w:rsidRDefault="00110B7D" w:rsidP="00D621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 ЛО </w:t>
            </w:r>
            <w:r w:rsidR="004B48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Дирекция по сохранению культурного наследия</w:t>
            </w:r>
            <w:r w:rsidR="004B48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110B7D" w:rsidRPr="004B259B" w:rsidRDefault="004B259B" w:rsidP="00AC1E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</w:tr>
    </w:tbl>
    <w:p w:rsidR="00AC1ED9" w:rsidRDefault="00AC1ED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AC354E" w:rsidRDefault="00AC354E" w:rsidP="00AC354E">
      <w:pPr>
        <w:tabs>
          <w:tab w:val="righ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к приказу комитета по культуре Ленинградской области </w:t>
      </w:r>
    </w:p>
    <w:p w:rsidR="00AC354E" w:rsidRDefault="00AC354E" w:rsidP="00AC354E">
      <w:pPr>
        <w:tabs>
          <w:tab w:val="righ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489F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4B489F">
        <w:rPr>
          <w:sz w:val="28"/>
          <w:szCs w:val="28"/>
        </w:rPr>
        <w:t>»</w:t>
      </w:r>
      <w:r>
        <w:rPr>
          <w:sz w:val="28"/>
          <w:szCs w:val="28"/>
        </w:rPr>
        <w:t>_____________201</w:t>
      </w:r>
      <w:r w:rsidR="00110B7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№___________ </w:t>
      </w:r>
    </w:p>
    <w:p w:rsidR="00AC354E" w:rsidRDefault="004B489F" w:rsidP="00AC354E">
      <w:pPr>
        <w:tabs>
          <w:tab w:val="right" w:pos="1020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AC354E" w:rsidRPr="00AC354E">
        <w:rPr>
          <w:sz w:val="28"/>
          <w:szCs w:val="28"/>
        </w:rPr>
        <w:t>Об отнесении подведомственных комитету по культуре Ленинградской области учреждений к группам по оплате труда руководителей</w:t>
      </w:r>
      <w:r>
        <w:rPr>
          <w:sz w:val="28"/>
          <w:szCs w:val="28"/>
        </w:rPr>
        <w:t>»</w:t>
      </w: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Pr="00F8456C" w:rsidRDefault="00D62149" w:rsidP="00D6214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F8456C">
        <w:rPr>
          <w:sz w:val="28"/>
          <w:szCs w:val="28"/>
        </w:rPr>
        <w:t>Государственные музеи</w:t>
      </w:r>
    </w:p>
    <w:p w:rsidR="00D62149" w:rsidRPr="00F8456C" w:rsidRDefault="00D62149" w:rsidP="00D62149">
      <w:pPr>
        <w:pStyle w:val="a7"/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89"/>
        <w:gridCol w:w="1825"/>
        <w:gridCol w:w="1825"/>
        <w:gridCol w:w="1825"/>
        <w:gridCol w:w="1467"/>
        <w:gridCol w:w="990"/>
      </w:tblGrid>
      <w:tr w:rsidR="00D62149" w:rsidRPr="00F8456C" w:rsidTr="00D8046E">
        <w:trPr>
          <w:jc w:val="center"/>
        </w:trPr>
        <w:tc>
          <w:tcPr>
            <w:tcW w:w="2489" w:type="dxa"/>
          </w:tcPr>
          <w:p w:rsidR="00D62149" w:rsidRPr="00F8456C" w:rsidRDefault="00D62149" w:rsidP="00D62149">
            <w:pPr>
              <w:rPr>
                <w:sz w:val="25"/>
                <w:szCs w:val="25"/>
              </w:rPr>
            </w:pPr>
            <w:r w:rsidRPr="00F8456C">
              <w:rPr>
                <w:sz w:val="25"/>
                <w:szCs w:val="25"/>
              </w:rPr>
              <w:t xml:space="preserve">Наименование учреждения </w:t>
            </w:r>
          </w:p>
        </w:tc>
        <w:tc>
          <w:tcPr>
            <w:tcW w:w="1825" w:type="dxa"/>
          </w:tcPr>
          <w:p w:rsidR="00D62149" w:rsidRPr="00F8456C" w:rsidRDefault="00D62149" w:rsidP="00D62149">
            <w:pPr>
              <w:rPr>
                <w:sz w:val="25"/>
                <w:szCs w:val="25"/>
              </w:rPr>
            </w:pPr>
            <w:r w:rsidRPr="00F8456C">
              <w:rPr>
                <w:sz w:val="25"/>
                <w:szCs w:val="25"/>
              </w:rPr>
              <w:t>Среднегодовое количество посетителей, тыс</w:t>
            </w:r>
            <w:r w:rsidR="0070345C" w:rsidRPr="00F8456C">
              <w:rPr>
                <w:sz w:val="25"/>
                <w:szCs w:val="25"/>
              </w:rPr>
              <w:t>. ч</w:t>
            </w:r>
            <w:r w:rsidRPr="00F8456C">
              <w:rPr>
                <w:sz w:val="25"/>
                <w:szCs w:val="25"/>
              </w:rPr>
              <w:t xml:space="preserve">ел. </w:t>
            </w:r>
          </w:p>
        </w:tc>
        <w:tc>
          <w:tcPr>
            <w:tcW w:w="1825" w:type="dxa"/>
          </w:tcPr>
          <w:p w:rsidR="00D62149" w:rsidRPr="00F8456C" w:rsidRDefault="00D62149" w:rsidP="0070345C">
            <w:pPr>
              <w:rPr>
                <w:sz w:val="25"/>
                <w:szCs w:val="25"/>
              </w:rPr>
            </w:pPr>
            <w:r w:rsidRPr="00F8456C">
              <w:rPr>
                <w:sz w:val="25"/>
                <w:szCs w:val="25"/>
              </w:rPr>
              <w:t xml:space="preserve">Среднегодовое количество экскурсий </w:t>
            </w:r>
          </w:p>
        </w:tc>
        <w:tc>
          <w:tcPr>
            <w:tcW w:w="1825" w:type="dxa"/>
          </w:tcPr>
          <w:p w:rsidR="00D62149" w:rsidRPr="00F8456C" w:rsidRDefault="00D62149" w:rsidP="0070345C">
            <w:pPr>
              <w:rPr>
                <w:sz w:val="25"/>
                <w:szCs w:val="25"/>
              </w:rPr>
            </w:pPr>
            <w:r w:rsidRPr="00F8456C">
              <w:rPr>
                <w:sz w:val="25"/>
                <w:szCs w:val="25"/>
              </w:rPr>
              <w:t xml:space="preserve">Среднегодовое количество выставок </w:t>
            </w:r>
          </w:p>
        </w:tc>
        <w:tc>
          <w:tcPr>
            <w:tcW w:w="1467" w:type="dxa"/>
          </w:tcPr>
          <w:p w:rsidR="00D62149" w:rsidRPr="00F8456C" w:rsidRDefault="00D62149" w:rsidP="0070345C">
            <w:pPr>
              <w:rPr>
                <w:sz w:val="25"/>
                <w:szCs w:val="25"/>
              </w:rPr>
            </w:pPr>
            <w:r w:rsidRPr="00F8456C">
              <w:rPr>
                <w:sz w:val="25"/>
                <w:szCs w:val="25"/>
              </w:rPr>
              <w:t>Количество экспонатов основного фонда, тыс</w:t>
            </w:r>
            <w:r w:rsidR="0070345C" w:rsidRPr="00F8456C">
              <w:rPr>
                <w:sz w:val="25"/>
                <w:szCs w:val="25"/>
              </w:rPr>
              <w:t>.</w:t>
            </w:r>
            <w:r w:rsidRPr="00F8456C">
              <w:rPr>
                <w:sz w:val="25"/>
                <w:szCs w:val="25"/>
              </w:rPr>
              <w:t xml:space="preserve"> экз. </w:t>
            </w:r>
          </w:p>
        </w:tc>
        <w:tc>
          <w:tcPr>
            <w:tcW w:w="990" w:type="dxa"/>
          </w:tcPr>
          <w:p w:rsidR="00D62149" w:rsidRPr="00F8456C" w:rsidRDefault="0070345C" w:rsidP="0070345C">
            <w:pPr>
              <w:rPr>
                <w:sz w:val="25"/>
                <w:szCs w:val="25"/>
              </w:rPr>
            </w:pPr>
            <w:r w:rsidRPr="00F8456C">
              <w:rPr>
                <w:sz w:val="25"/>
                <w:szCs w:val="25"/>
              </w:rPr>
              <w:t xml:space="preserve">Группа </w:t>
            </w:r>
            <w:r w:rsidR="00D62149" w:rsidRPr="00F8456C">
              <w:rPr>
                <w:sz w:val="25"/>
                <w:szCs w:val="25"/>
              </w:rPr>
              <w:t xml:space="preserve"> по оплате труд</w:t>
            </w:r>
          </w:p>
        </w:tc>
      </w:tr>
      <w:tr w:rsidR="00E3057D" w:rsidRPr="00E3057D" w:rsidTr="00D8046E">
        <w:trPr>
          <w:jc w:val="center"/>
        </w:trPr>
        <w:tc>
          <w:tcPr>
            <w:tcW w:w="2489" w:type="dxa"/>
          </w:tcPr>
          <w:p w:rsidR="00A9001E" w:rsidRPr="00E3057D" w:rsidRDefault="00A9001E" w:rsidP="00F80C98">
            <w:pPr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 xml:space="preserve">ГБУК ЛО  </w:t>
            </w:r>
            <w:r w:rsidR="004B489F" w:rsidRPr="00E3057D">
              <w:rPr>
                <w:sz w:val="28"/>
                <w:szCs w:val="28"/>
              </w:rPr>
              <w:t>«</w:t>
            </w:r>
            <w:r w:rsidRPr="00E3057D">
              <w:rPr>
                <w:sz w:val="28"/>
                <w:szCs w:val="28"/>
              </w:rPr>
              <w:t>Музейное агентство</w:t>
            </w:r>
            <w:r w:rsidR="004B489F" w:rsidRPr="00E3057D">
              <w:rPr>
                <w:sz w:val="28"/>
                <w:szCs w:val="28"/>
              </w:rPr>
              <w:t>»</w:t>
            </w:r>
          </w:p>
        </w:tc>
        <w:tc>
          <w:tcPr>
            <w:tcW w:w="1825" w:type="dxa"/>
            <w:vAlign w:val="center"/>
          </w:tcPr>
          <w:p w:rsidR="00A9001E" w:rsidRPr="00E3057D" w:rsidRDefault="001E57B5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727,85</w:t>
            </w:r>
          </w:p>
        </w:tc>
        <w:tc>
          <w:tcPr>
            <w:tcW w:w="1825" w:type="dxa"/>
            <w:vAlign w:val="center"/>
          </w:tcPr>
          <w:p w:rsidR="00A9001E" w:rsidRPr="00E3057D" w:rsidRDefault="001E57B5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12 709</w:t>
            </w:r>
          </w:p>
        </w:tc>
        <w:tc>
          <w:tcPr>
            <w:tcW w:w="1825" w:type="dxa"/>
            <w:vAlign w:val="center"/>
          </w:tcPr>
          <w:p w:rsidR="00A9001E" w:rsidRPr="00E3057D" w:rsidRDefault="001E57B5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512</w:t>
            </w:r>
          </w:p>
        </w:tc>
        <w:tc>
          <w:tcPr>
            <w:tcW w:w="1467" w:type="dxa"/>
            <w:vAlign w:val="center"/>
          </w:tcPr>
          <w:p w:rsidR="00A9001E" w:rsidRPr="00E3057D" w:rsidRDefault="00E3057D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295,81</w:t>
            </w:r>
          </w:p>
        </w:tc>
        <w:tc>
          <w:tcPr>
            <w:tcW w:w="990" w:type="dxa"/>
            <w:vAlign w:val="center"/>
          </w:tcPr>
          <w:p w:rsidR="00A9001E" w:rsidRPr="00E3057D" w:rsidRDefault="00E3057D" w:rsidP="00F96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057D" w:rsidRPr="00E3057D" w:rsidTr="00D8046E">
        <w:trPr>
          <w:jc w:val="center"/>
        </w:trPr>
        <w:tc>
          <w:tcPr>
            <w:tcW w:w="2489" w:type="dxa"/>
          </w:tcPr>
          <w:p w:rsidR="00A9001E" w:rsidRPr="00E3057D" w:rsidRDefault="00A9001E" w:rsidP="00F80C98">
            <w:pPr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 xml:space="preserve">ГБУК ЛО </w:t>
            </w:r>
            <w:r w:rsidR="004B489F" w:rsidRPr="00E3057D">
              <w:rPr>
                <w:sz w:val="28"/>
                <w:szCs w:val="28"/>
              </w:rPr>
              <w:t>«</w:t>
            </w:r>
            <w:r w:rsidRPr="00E3057D">
              <w:rPr>
                <w:sz w:val="28"/>
                <w:szCs w:val="28"/>
              </w:rPr>
              <w:t xml:space="preserve">Выставочный центр </w:t>
            </w:r>
            <w:r w:rsidR="004B489F" w:rsidRPr="00E3057D">
              <w:rPr>
                <w:sz w:val="28"/>
                <w:szCs w:val="28"/>
              </w:rPr>
              <w:t>«</w:t>
            </w:r>
            <w:r w:rsidRPr="00E3057D">
              <w:rPr>
                <w:sz w:val="28"/>
                <w:szCs w:val="28"/>
              </w:rPr>
              <w:t>Эрмитаж-Выборг</w:t>
            </w:r>
            <w:r w:rsidR="004B489F" w:rsidRPr="00E3057D">
              <w:rPr>
                <w:sz w:val="28"/>
                <w:szCs w:val="28"/>
              </w:rPr>
              <w:t>»</w:t>
            </w:r>
          </w:p>
        </w:tc>
        <w:tc>
          <w:tcPr>
            <w:tcW w:w="1825" w:type="dxa"/>
            <w:vAlign w:val="center"/>
          </w:tcPr>
          <w:p w:rsidR="00A9001E" w:rsidRPr="00E3057D" w:rsidRDefault="006766FF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77,08</w:t>
            </w:r>
          </w:p>
        </w:tc>
        <w:tc>
          <w:tcPr>
            <w:tcW w:w="1825" w:type="dxa"/>
            <w:vAlign w:val="center"/>
          </w:tcPr>
          <w:p w:rsidR="00A9001E" w:rsidRPr="00E3057D" w:rsidRDefault="006766FF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559</w:t>
            </w:r>
          </w:p>
        </w:tc>
        <w:tc>
          <w:tcPr>
            <w:tcW w:w="1825" w:type="dxa"/>
            <w:vAlign w:val="center"/>
          </w:tcPr>
          <w:p w:rsidR="00A9001E" w:rsidRPr="00E3057D" w:rsidRDefault="006766FF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27</w:t>
            </w:r>
          </w:p>
        </w:tc>
        <w:tc>
          <w:tcPr>
            <w:tcW w:w="1467" w:type="dxa"/>
            <w:vAlign w:val="center"/>
          </w:tcPr>
          <w:p w:rsidR="00A9001E" w:rsidRPr="00E3057D" w:rsidRDefault="006766FF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A9001E" w:rsidRPr="00E3057D" w:rsidRDefault="00E3057D" w:rsidP="00A9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057D" w:rsidRPr="00E3057D" w:rsidTr="00D8046E">
        <w:trPr>
          <w:jc w:val="center"/>
        </w:trPr>
        <w:tc>
          <w:tcPr>
            <w:tcW w:w="2489" w:type="dxa"/>
          </w:tcPr>
          <w:p w:rsidR="00A9001E" w:rsidRPr="00E3057D" w:rsidRDefault="00A9001E" w:rsidP="00F80C9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057D">
              <w:rPr>
                <w:rFonts w:ascii="Times New Roman" w:hAnsi="Times New Roman" w:cs="Times New Roman"/>
                <w:sz w:val="28"/>
                <w:szCs w:val="28"/>
              </w:rPr>
              <w:t xml:space="preserve">ГБУК ЛО </w:t>
            </w:r>
            <w:r w:rsidR="004B489F" w:rsidRPr="00E305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057D">
              <w:rPr>
                <w:rFonts w:ascii="Times New Roman" w:hAnsi="Times New Roman" w:cs="Times New Roman"/>
                <w:sz w:val="28"/>
                <w:szCs w:val="28"/>
              </w:rPr>
              <w:t xml:space="preserve"> Музей-заповедник </w:t>
            </w:r>
            <w:r w:rsidR="004B489F" w:rsidRPr="00E305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057D">
              <w:rPr>
                <w:rFonts w:ascii="Times New Roman" w:hAnsi="Times New Roman" w:cs="Times New Roman"/>
                <w:sz w:val="28"/>
                <w:szCs w:val="28"/>
              </w:rPr>
              <w:t>Старая Ладога</w:t>
            </w:r>
            <w:r w:rsidR="004B489F" w:rsidRPr="00E305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5" w:type="dxa"/>
            <w:vAlign w:val="center"/>
          </w:tcPr>
          <w:p w:rsidR="00A9001E" w:rsidRPr="00E3057D" w:rsidRDefault="00755169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135,69</w:t>
            </w:r>
          </w:p>
        </w:tc>
        <w:tc>
          <w:tcPr>
            <w:tcW w:w="1825" w:type="dxa"/>
            <w:vAlign w:val="center"/>
          </w:tcPr>
          <w:p w:rsidR="00A9001E" w:rsidRPr="00E3057D" w:rsidRDefault="00755169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1 001</w:t>
            </w:r>
          </w:p>
        </w:tc>
        <w:tc>
          <w:tcPr>
            <w:tcW w:w="1825" w:type="dxa"/>
            <w:vAlign w:val="center"/>
          </w:tcPr>
          <w:p w:rsidR="00A9001E" w:rsidRPr="00E3057D" w:rsidRDefault="00755169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34</w:t>
            </w:r>
          </w:p>
        </w:tc>
        <w:tc>
          <w:tcPr>
            <w:tcW w:w="1467" w:type="dxa"/>
            <w:vAlign w:val="center"/>
          </w:tcPr>
          <w:p w:rsidR="00A9001E" w:rsidRPr="00E3057D" w:rsidRDefault="00755169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144,68</w:t>
            </w:r>
          </w:p>
        </w:tc>
        <w:tc>
          <w:tcPr>
            <w:tcW w:w="990" w:type="dxa"/>
            <w:vAlign w:val="center"/>
          </w:tcPr>
          <w:p w:rsidR="00A9001E" w:rsidRPr="00E3057D" w:rsidRDefault="00E3057D" w:rsidP="00A9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057D" w:rsidRPr="00E3057D" w:rsidTr="00D8046E">
        <w:trPr>
          <w:jc w:val="center"/>
        </w:trPr>
        <w:tc>
          <w:tcPr>
            <w:tcW w:w="2489" w:type="dxa"/>
          </w:tcPr>
          <w:p w:rsidR="0070345C" w:rsidRPr="00E3057D" w:rsidRDefault="0070345C" w:rsidP="00F80C98">
            <w:pPr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 xml:space="preserve">ГБУК ЛО </w:t>
            </w:r>
            <w:r w:rsidR="004B489F" w:rsidRPr="00E3057D">
              <w:rPr>
                <w:sz w:val="28"/>
                <w:szCs w:val="28"/>
              </w:rPr>
              <w:t>«</w:t>
            </w:r>
            <w:r w:rsidRPr="00E3057D">
              <w:rPr>
                <w:sz w:val="28"/>
                <w:szCs w:val="28"/>
              </w:rPr>
              <w:t xml:space="preserve">Государственный историко-архитектурный и природный музей-заповедник </w:t>
            </w:r>
            <w:r w:rsidR="004B489F" w:rsidRPr="00E3057D">
              <w:rPr>
                <w:sz w:val="28"/>
                <w:szCs w:val="28"/>
              </w:rPr>
              <w:t>«</w:t>
            </w:r>
            <w:r w:rsidRPr="00E3057D">
              <w:rPr>
                <w:sz w:val="28"/>
                <w:szCs w:val="28"/>
              </w:rPr>
              <w:t>Парк Монрепо</w:t>
            </w:r>
            <w:r w:rsidR="004B489F" w:rsidRPr="00E3057D">
              <w:rPr>
                <w:sz w:val="28"/>
                <w:szCs w:val="28"/>
              </w:rPr>
              <w:t>»</w:t>
            </w:r>
          </w:p>
        </w:tc>
        <w:tc>
          <w:tcPr>
            <w:tcW w:w="1825" w:type="dxa"/>
            <w:vAlign w:val="center"/>
          </w:tcPr>
          <w:p w:rsidR="0070345C" w:rsidRPr="00E3057D" w:rsidRDefault="00D8046E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163,77</w:t>
            </w:r>
          </w:p>
        </w:tc>
        <w:tc>
          <w:tcPr>
            <w:tcW w:w="1825" w:type="dxa"/>
            <w:vAlign w:val="center"/>
          </w:tcPr>
          <w:p w:rsidR="0070345C" w:rsidRPr="00E3057D" w:rsidRDefault="00D8046E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430</w:t>
            </w:r>
          </w:p>
        </w:tc>
        <w:tc>
          <w:tcPr>
            <w:tcW w:w="1825" w:type="dxa"/>
            <w:vAlign w:val="center"/>
          </w:tcPr>
          <w:p w:rsidR="0070345C" w:rsidRPr="00E3057D" w:rsidRDefault="00D8046E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11</w:t>
            </w:r>
          </w:p>
        </w:tc>
        <w:tc>
          <w:tcPr>
            <w:tcW w:w="1467" w:type="dxa"/>
            <w:vAlign w:val="center"/>
          </w:tcPr>
          <w:p w:rsidR="0070345C" w:rsidRPr="00E3057D" w:rsidRDefault="00D8046E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2,97</w:t>
            </w:r>
          </w:p>
        </w:tc>
        <w:tc>
          <w:tcPr>
            <w:tcW w:w="990" w:type="dxa"/>
            <w:vAlign w:val="center"/>
          </w:tcPr>
          <w:p w:rsidR="0070345C" w:rsidRPr="00E3057D" w:rsidRDefault="00E3057D" w:rsidP="00AB361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057D" w:rsidRPr="00E3057D" w:rsidTr="00D8046E">
        <w:trPr>
          <w:jc w:val="center"/>
        </w:trPr>
        <w:tc>
          <w:tcPr>
            <w:tcW w:w="2489" w:type="dxa"/>
          </w:tcPr>
          <w:p w:rsidR="0070345C" w:rsidRPr="00E3057D" w:rsidRDefault="00F9604C" w:rsidP="00F80C98">
            <w:pPr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 xml:space="preserve">ГБУК ЛО </w:t>
            </w:r>
            <w:r w:rsidR="004B489F" w:rsidRPr="00E3057D">
              <w:rPr>
                <w:sz w:val="28"/>
                <w:szCs w:val="28"/>
              </w:rPr>
              <w:t>«</w:t>
            </w:r>
            <w:r w:rsidRPr="00E3057D">
              <w:rPr>
                <w:sz w:val="28"/>
                <w:szCs w:val="28"/>
              </w:rPr>
              <w:t>Выборгский объединенный музей-заповедник</w:t>
            </w:r>
            <w:r w:rsidR="004B489F" w:rsidRPr="00E3057D">
              <w:rPr>
                <w:sz w:val="28"/>
                <w:szCs w:val="28"/>
              </w:rPr>
              <w:t>»</w:t>
            </w:r>
          </w:p>
        </w:tc>
        <w:tc>
          <w:tcPr>
            <w:tcW w:w="1825" w:type="dxa"/>
            <w:vAlign w:val="center"/>
          </w:tcPr>
          <w:p w:rsidR="0070345C" w:rsidRPr="00E3057D" w:rsidRDefault="00D8046E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354,37</w:t>
            </w:r>
          </w:p>
        </w:tc>
        <w:tc>
          <w:tcPr>
            <w:tcW w:w="1825" w:type="dxa"/>
            <w:vAlign w:val="center"/>
          </w:tcPr>
          <w:p w:rsidR="0070345C" w:rsidRPr="00E3057D" w:rsidRDefault="00D8046E" w:rsidP="00D8046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1 014</w:t>
            </w:r>
          </w:p>
        </w:tc>
        <w:tc>
          <w:tcPr>
            <w:tcW w:w="1825" w:type="dxa"/>
            <w:vAlign w:val="center"/>
          </w:tcPr>
          <w:p w:rsidR="0070345C" w:rsidRPr="00E3057D" w:rsidRDefault="00D8046E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41</w:t>
            </w:r>
          </w:p>
        </w:tc>
        <w:tc>
          <w:tcPr>
            <w:tcW w:w="1467" w:type="dxa"/>
            <w:vAlign w:val="center"/>
          </w:tcPr>
          <w:p w:rsidR="0070345C" w:rsidRPr="00E3057D" w:rsidRDefault="00E3057D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74,07</w:t>
            </w:r>
          </w:p>
        </w:tc>
        <w:tc>
          <w:tcPr>
            <w:tcW w:w="990" w:type="dxa"/>
            <w:vAlign w:val="center"/>
          </w:tcPr>
          <w:p w:rsidR="0070345C" w:rsidRPr="00E3057D" w:rsidRDefault="00E3057D" w:rsidP="00AB361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057D" w:rsidRPr="00E3057D" w:rsidTr="00D8046E">
        <w:trPr>
          <w:jc w:val="center"/>
        </w:trPr>
        <w:tc>
          <w:tcPr>
            <w:tcW w:w="2489" w:type="dxa"/>
          </w:tcPr>
          <w:p w:rsidR="00D8046E" w:rsidRPr="00E3057D" w:rsidRDefault="00D8046E" w:rsidP="00F80C98">
            <w:pPr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 xml:space="preserve">ГБУК ЛО </w:t>
            </w:r>
            <w:r w:rsidR="004B489F" w:rsidRPr="00E3057D">
              <w:rPr>
                <w:sz w:val="28"/>
                <w:szCs w:val="28"/>
              </w:rPr>
              <w:t>«</w:t>
            </w:r>
            <w:r w:rsidRPr="00E3057D">
              <w:rPr>
                <w:sz w:val="28"/>
                <w:szCs w:val="28"/>
              </w:rPr>
              <w:t xml:space="preserve">Музейно-мемориальный комплекс </w:t>
            </w:r>
            <w:r w:rsidR="004B489F" w:rsidRPr="00E3057D">
              <w:rPr>
                <w:sz w:val="28"/>
                <w:szCs w:val="28"/>
              </w:rPr>
              <w:t>«</w:t>
            </w:r>
            <w:r w:rsidRPr="00E3057D">
              <w:rPr>
                <w:sz w:val="28"/>
                <w:szCs w:val="28"/>
              </w:rPr>
              <w:t>Дорога жизни</w:t>
            </w:r>
            <w:r w:rsidR="004B489F" w:rsidRPr="00E3057D">
              <w:rPr>
                <w:sz w:val="28"/>
                <w:szCs w:val="28"/>
              </w:rPr>
              <w:t>»</w:t>
            </w:r>
          </w:p>
        </w:tc>
        <w:tc>
          <w:tcPr>
            <w:tcW w:w="1825" w:type="dxa"/>
            <w:vAlign w:val="center"/>
          </w:tcPr>
          <w:p w:rsidR="00D8046E" w:rsidRPr="00E3057D" w:rsidRDefault="00B1295A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51,79</w:t>
            </w:r>
          </w:p>
        </w:tc>
        <w:tc>
          <w:tcPr>
            <w:tcW w:w="1825" w:type="dxa"/>
            <w:vAlign w:val="center"/>
          </w:tcPr>
          <w:p w:rsidR="00D8046E" w:rsidRPr="00E3057D" w:rsidRDefault="00B1295A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5</w:t>
            </w:r>
          </w:p>
        </w:tc>
        <w:tc>
          <w:tcPr>
            <w:tcW w:w="1825" w:type="dxa"/>
            <w:vAlign w:val="center"/>
          </w:tcPr>
          <w:p w:rsidR="00D8046E" w:rsidRPr="00E3057D" w:rsidRDefault="00B1295A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4</w:t>
            </w:r>
          </w:p>
        </w:tc>
        <w:tc>
          <w:tcPr>
            <w:tcW w:w="1467" w:type="dxa"/>
            <w:vAlign w:val="center"/>
          </w:tcPr>
          <w:p w:rsidR="00D8046E" w:rsidRPr="00E3057D" w:rsidRDefault="00B1295A" w:rsidP="000338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D8046E" w:rsidRPr="00E3057D" w:rsidRDefault="00E3057D" w:rsidP="00AB361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62149" w:rsidRPr="00E3057D" w:rsidRDefault="00D62149" w:rsidP="00D62149">
      <w:pPr>
        <w:pStyle w:val="a7"/>
        <w:jc w:val="both"/>
        <w:rPr>
          <w:sz w:val="28"/>
          <w:szCs w:val="28"/>
        </w:rPr>
      </w:pPr>
    </w:p>
    <w:p w:rsidR="007958DC" w:rsidRPr="00E3057D" w:rsidRDefault="007958DC" w:rsidP="007958D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057D">
        <w:rPr>
          <w:rFonts w:eastAsiaTheme="minorHAnsi"/>
          <w:sz w:val="28"/>
          <w:szCs w:val="28"/>
          <w:lang w:eastAsia="en-US"/>
        </w:rPr>
        <w:t xml:space="preserve">В настоящее время здание главного усадебного дома на территории </w:t>
      </w:r>
      <w:r w:rsidRPr="00E3057D">
        <w:rPr>
          <w:sz w:val="28"/>
          <w:szCs w:val="28"/>
        </w:rPr>
        <w:t xml:space="preserve">ГБУК ЛО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 xml:space="preserve">Государственный историко-архитектурный и природный музей-заповедник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>Парк Монрепо</w:t>
      </w:r>
      <w:r w:rsidR="004B489F" w:rsidRPr="00E3057D">
        <w:rPr>
          <w:sz w:val="28"/>
          <w:szCs w:val="28"/>
        </w:rPr>
        <w:t>»</w:t>
      </w:r>
      <w:r w:rsidRPr="00E3057D">
        <w:rPr>
          <w:rFonts w:eastAsiaTheme="minorHAnsi"/>
          <w:sz w:val="28"/>
          <w:szCs w:val="28"/>
          <w:lang w:eastAsia="en-US"/>
        </w:rPr>
        <w:t xml:space="preserve"> закрыто и находится в стадии ремонтно-реставрационных работ. В своей экспозиционно-выставочной деятельности музей-заповедник использует выставочные площади партнерских учреждений культуры г. Выборга, Выборгского р-на, Ленинградской области и музеев Российской Федерации с учетом специфики основных направлений деятельности этих учреждений. Выставки проводятся в библиотеках и музеях Выборгского района и Ленинградской области.</w:t>
      </w:r>
    </w:p>
    <w:p w:rsidR="007958DC" w:rsidRPr="00E3057D" w:rsidRDefault="007958DC" w:rsidP="007958DC">
      <w:pPr>
        <w:ind w:firstLine="709"/>
        <w:jc w:val="both"/>
        <w:rPr>
          <w:sz w:val="28"/>
          <w:szCs w:val="28"/>
        </w:rPr>
      </w:pPr>
      <w:r w:rsidRPr="00E3057D">
        <w:rPr>
          <w:sz w:val="28"/>
          <w:szCs w:val="28"/>
        </w:rPr>
        <w:t xml:space="preserve">Посещаемость музея-заповедника в 2017 году составила 146,8 тысяч </w:t>
      </w:r>
      <w:r w:rsidRPr="00E3057D">
        <w:rPr>
          <w:sz w:val="28"/>
          <w:szCs w:val="28"/>
        </w:rPr>
        <w:lastRenderedPageBreak/>
        <w:t xml:space="preserve">посетителей. Всего за 2017 год было проведено 45 </w:t>
      </w:r>
      <w:proofErr w:type="gramStart"/>
      <w:r w:rsidRPr="00E3057D">
        <w:rPr>
          <w:sz w:val="28"/>
          <w:szCs w:val="28"/>
        </w:rPr>
        <w:t>массовых</w:t>
      </w:r>
      <w:proofErr w:type="gramEnd"/>
      <w:r w:rsidRPr="00E3057D">
        <w:rPr>
          <w:sz w:val="28"/>
          <w:szCs w:val="28"/>
        </w:rPr>
        <w:t xml:space="preserve"> мероприятия. Музейное собрание на 1 января 2017г. составило3036 единиц хранения основного фонда, 3519 единиц хранения научно-вспомогательного фонда.</w:t>
      </w:r>
    </w:p>
    <w:p w:rsidR="007958DC" w:rsidRPr="00E3057D" w:rsidRDefault="007958DC" w:rsidP="007958DC">
      <w:pPr>
        <w:widowControl/>
        <w:jc w:val="both"/>
        <w:rPr>
          <w:sz w:val="28"/>
          <w:szCs w:val="28"/>
        </w:rPr>
      </w:pPr>
      <w:r w:rsidRPr="00E3057D">
        <w:rPr>
          <w:sz w:val="28"/>
          <w:szCs w:val="28"/>
        </w:rPr>
        <w:t xml:space="preserve"> </w:t>
      </w:r>
      <w:r w:rsidRPr="00E3057D">
        <w:rPr>
          <w:sz w:val="28"/>
          <w:szCs w:val="28"/>
        </w:rPr>
        <w:tab/>
      </w:r>
      <w:proofErr w:type="gramStart"/>
      <w:r w:rsidRPr="00E3057D">
        <w:rPr>
          <w:sz w:val="28"/>
          <w:szCs w:val="28"/>
        </w:rPr>
        <w:t xml:space="preserve">В рамках реализации проекта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>Реставрация архитектурного и садово-паркового наследия России</w:t>
      </w:r>
      <w:r w:rsidR="004B489F" w:rsidRPr="00E3057D">
        <w:rPr>
          <w:sz w:val="28"/>
          <w:szCs w:val="28"/>
        </w:rPr>
        <w:t>»</w:t>
      </w:r>
      <w:r w:rsidRPr="00E3057D">
        <w:rPr>
          <w:sz w:val="28"/>
          <w:szCs w:val="28"/>
        </w:rPr>
        <w:t xml:space="preserve"> 2015-2017 гг. при участии Международного банка реконструкции и развития и Фонда инвестиционных строительных проектов Санкт-Петербурга в настоящее время проводятся работы по сохранению объекта культурного наследия федерального значения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 xml:space="preserve">Комплекс усадебных домов и парковых сооружений (бывший парк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>Монрепо</w:t>
      </w:r>
      <w:r w:rsidR="004B489F" w:rsidRPr="00E3057D">
        <w:rPr>
          <w:sz w:val="28"/>
          <w:szCs w:val="28"/>
        </w:rPr>
        <w:t>»</w:t>
      </w:r>
      <w:r w:rsidRPr="00E3057D">
        <w:rPr>
          <w:sz w:val="28"/>
          <w:szCs w:val="28"/>
        </w:rPr>
        <w:t>), XVIII – XIX вв.</w:t>
      </w:r>
      <w:r w:rsidR="004B489F" w:rsidRPr="00E3057D">
        <w:rPr>
          <w:sz w:val="28"/>
          <w:szCs w:val="28"/>
        </w:rPr>
        <w:t>»</w:t>
      </w:r>
      <w:r w:rsidRPr="00E3057D">
        <w:rPr>
          <w:sz w:val="28"/>
          <w:szCs w:val="28"/>
        </w:rPr>
        <w:t xml:space="preserve"> г. Выборг, парк культуры и отдыха. </w:t>
      </w:r>
      <w:proofErr w:type="gramEnd"/>
    </w:p>
    <w:p w:rsidR="007958DC" w:rsidRPr="00E3057D" w:rsidRDefault="007958DC" w:rsidP="007958DC">
      <w:pPr>
        <w:ind w:firstLine="708"/>
        <w:jc w:val="both"/>
        <w:rPr>
          <w:sz w:val="28"/>
          <w:szCs w:val="28"/>
        </w:rPr>
      </w:pPr>
      <w:r w:rsidRPr="00E3057D">
        <w:rPr>
          <w:sz w:val="28"/>
          <w:szCs w:val="28"/>
        </w:rPr>
        <w:t xml:space="preserve">Музеем-заповедником проводятся массовые мероприятия: экскурсии, фестивали, концертные и театрализованные программы, международные семинары, научные конференции. Передвижные выставки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 xml:space="preserve">Обелиск братьев </w:t>
      </w:r>
      <w:proofErr w:type="spellStart"/>
      <w:r w:rsidRPr="00E3057D">
        <w:rPr>
          <w:sz w:val="28"/>
          <w:szCs w:val="28"/>
        </w:rPr>
        <w:t>Броглио</w:t>
      </w:r>
      <w:proofErr w:type="spellEnd"/>
      <w:r w:rsidRPr="00E3057D">
        <w:rPr>
          <w:sz w:val="28"/>
          <w:szCs w:val="28"/>
        </w:rPr>
        <w:t>. Имение Монрепо и 1812 год</w:t>
      </w:r>
      <w:r w:rsidR="004B489F" w:rsidRPr="00E3057D">
        <w:rPr>
          <w:sz w:val="28"/>
          <w:szCs w:val="28"/>
        </w:rPr>
        <w:t>»</w:t>
      </w:r>
      <w:r w:rsidRPr="00E3057D">
        <w:rPr>
          <w:sz w:val="28"/>
          <w:szCs w:val="28"/>
        </w:rPr>
        <w:t xml:space="preserve">,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 xml:space="preserve">Эпос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>Калевала</w:t>
      </w:r>
      <w:r w:rsidR="004B489F" w:rsidRPr="00E3057D">
        <w:rPr>
          <w:sz w:val="28"/>
          <w:szCs w:val="28"/>
        </w:rPr>
        <w:t>»</w:t>
      </w:r>
      <w:r w:rsidRPr="00E3057D">
        <w:rPr>
          <w:sz w:val="28"/>
          <w:szCs w:val="28"/>
        </w:rPr>
        <w:t xml:space="preserve"> в книжной графике. Из собрания музея-заповедника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>Парк Монрепо</w:t>
      </w:r>
      <w:r w:rsidR="004B489F" w:rsidRPr="00E3057D">
        <w:rPr>
          <w:sz w:val="28"/>
          <w:szCs w:val="28"/>
        </w:rPr>
        <w:t>»</w:t>
      </w:r>
      <w:r w:rsidRPr="00E3057D">
        <w:rPr>
          <w:sz w:val="28"/>
          <w:szCs w:val="28"/>
        </w:rPr>
        <w:t xml:space="preserve">,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>Л.Г. Николаи и его окружение. К 280-летию со дня рождения</w:t>
      </w:r>
      <w:r w:rsidR="004B489F" w:rsidRPr="00E3057D">
        <w:rPr>
          <w:sz w:val="28"/>
          <w:szCs w:val="28"/>
        </w:rPr>
        <w:t>»</w:t>
      </w:r>
      <w:r w:rsidRPr="00E3057D">
        <w:rPr>
          <w:sz w:val="28"/>
          <w:szCs w:val="28"/>
        </w:rPr>
        <w:t xml:space="preserve">,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 xml:space="preserve">Монрепо - уникальный памятник садово-паркового искусства </w:t>
      </w:r>
      <w:r w:rsidRPr="00E3057D">
        <w:rPr>
          <w:sz w:val="28"/>
          <w:szCs w:val="28"/>
          <w:lang w:val="en-US"/>
        </w:rPr>
        <w:t>XVIII</w:t>
      </w:r>
      <w:r w:rsidRPr="00E3057D">
        <w:rPr>
          <w:sz w:val="28"/>
          <w:szCs w:val="28"/>
        </w:rPr>
        <w:t>-</w:t>
      </w:r>
    </w:p>
    <w:p w:rsidR="007958DC" w:rsidRPr="00E3057D" w:rsidRDefault="007958DC" w:rsidP="007958DC">
      <w:pPr>
        <w:jc w:val="both"/>
        <w:rPr>
          <w:sz w:val="28"/>
          <w:szCs w:val="28"/>
        </w:rPr>
      </w:pPr>
      <w:proofErr w:type="gramStart"/>
      <w:r w:rsidRPr="00E3057D">
        <w:rPr>
          <w:sz w:val="28"/>
          <w:szCs w:val="28"/>
          <w:lang w:val="en-US"/>
        </w:rPr>
        <w:t>XIX</w:t>
      </w:r>
      <w:r w:rsidRPr="00E3057D">
        <w:rPr>
          <w:sz w:val="28"/>
          <w:szCs w:val="28"/>
        </w:rPr>
        <w:t xml:space="preserve"> веков</w:t>
      </w:r>
      <w:r w:rsidR="004B489F" w:rsidRPr="00E3057D">
        <w:rPr>
          <w:sz w:val="28"/>
          <w:szCs w:val="28"/>
        </w:rPr>
        <w:t>»</w:t>
      </w:r>
      <w:r w:rsidRPr="00E3057D">
        <w:rPr>
          <w:sz w:val="28"/>
          <w:szCs w:val="28"/>
        </w:rPr>
        <w:t>.</w:t>
      </w:r>
      <w:proofErr w:type="gramEnd"/>
    </w:p>
    <w:p w:rsidR="007958DC" w:rsidRPr="00E3057D" w:rsidRDefault="007958DC" w:rsidP="007958D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3057D">
        <w:rPr>
          <w:rFonts w:ascii="Times New Roman" w:hAnsi="Times New Roman" w:cs="Times New Roman"/>
          <w:sz w:val="28"/>
          <w:szCs w:val="28"/>
        </w:rPr>
        <w:tab/>
        <w:t xml:space="preserve">В информационно-культурных и научно-просветительских </w:t>
      </w:r>
      <w:proofErr w:type="gramStart"/>
      <w:r w:rsidRPr="00E3057D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E3057D">
        <w:rPr>
          <w:rFonts w:ascii="Times New Roman" w:hAnsi="Times New Roman" w:cs="Times New Roman"/>
          <w:sz w:val="28"/>
          <w:szCs w:val="28"/>
        </w:rPr>
        <w:t xml:space="preserve"> Выборга, Выборгского района, Ленинградской области, а также Финляндии в 2017 г. сотрудники музея-заповедника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Парк Монрепо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 выступили с докладами и презентациями, читали лекции. Музей-заповедник осуществляет мероприятия по сохранению культурного наследия и реставрации объектов, расположенных на территории общей площадью 161,4 га. В связи с реставрацией сотрудники музея-заповедника привлечены к постоянной работе с проектными организациями,  к разработке концепции и непосредственно проектной документации Проекта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Сохранение культурного наследия России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 и его использование.</w:t>
      </w:r>
    </w:p>
    <w:p w:rsidR="007958DC" w:rsidRPr="00E3057D" w:rsidRDefault="007958DC" w:rsidP="007958D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57D">
        <w:rPr>
          <w:rFonts w:ascii="Times New Roman" w:hAnsi="Times New Roman" w:cs="Times New Roman"/>
          <w:sz w:val="28"/>
          <w:szCs w:val="28"/>
        </w:rPr>
        <w:t xml:space="preserve"> Учитывая </w:t>
      </w:r>
      <w:proofErr w:type="gramStart"/>
      <w:r w:rsidRPr="00E3057D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E3057D">
        <w:rPr>
          <w:rFonts w:ascii="Times New Roman" w:hAnsi="Times New Roman" w:cs="Times New Roman"/>
          <w:sz w:val="28"/>
          <w:szCs w:val="28"/>
        </w:rPr>
        <w:t xml:space="preserve">, ГБУК ЛО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 xml:space="preserve">Государственный историко-архитектурный и природный музей-заповедник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Парк Монрепо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 возможно отнести к 1 группе по оплате труда руководителей.</w:t>
      </w:r>
    </w:p>
    <w:p w:rsidR="007958DC" w:rsidRPr="00E3057D" w:rsidRDefault="007958DC" w:rsidP="007958D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7D">
        <w:rPr>
          <w:rFonts w:ascii="Times New Roman" w:hAnsi="Times New Roman" w:cs="Times New Roman"/>
          <w:sz w:val="28"/>
          <w:szCs w:val="28"/>
        </w:rPr>
        <w:t xml:space="preserve">Во исполнение поручения Президента Российской Федерации В.В.Путина от 16 мая 2014 года № Пр-1106 в рамках создания музейно-мемориального комплекса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Дорога жизни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, посвященного обороне блокады Ленинграда, Правительством Ленинградской области утвержден план мероприятий по созданию музейно-мемориального комплекса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Дорога жизни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>.</w:t>
      </w:r>
    </w:p>
    <w:p w:rsidR="007958DC" w:rsidRPr="00E3057D" w:rsidRDefault="007958DC" w:rsidP="007958D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3057D">
        <w:rPr>
          <w:rFonts w:ascii="Times New Roman" w:hAnsi="Times New Roman" w:cs="Times New Roman"/>
          <w:sz w:val="28"/>
          <w:szCs w:val="28"/>
        </w:rPr>
        <w:tab/>
        <w:t xml:space="preserve">Распоряжением Правительства Ленинградской области от 23 января 2015 года № 10-р создано </w:t>
      </w:r>
      <w:proofErr w:type="gramStart"/>
      <w:r w:rsidRPr="00E3057D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 w:rsidRPr="00E3057D">
        <w:rPr>
          <w:rFonts w:ascii="Times New Roman" w:hAnsi="Times New Roman" w:cs="Times New Roman"/>
          <w:sz w:val="28"/>
          <w:szCs w:val="28"/>
        </w:rPr>
        <w:t xml:space="preserve"> бюджетное учреждение культуры Ленинградской области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 xml:space="preserve">Музейно-мемориальный комплекс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Дорога жизни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 (Далее - музейно-мемориальный комплекс).</w:t>
      </w:r>
    </w:p>
    <w:p w:rsidR="007958DC" w:rsidRPr="00E3057D" w:rsidRDefault="007958DC" w:rsidP="007958D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3057D">
        <w:rPr>
          <w:rFonts w:ascii="Times New Roman" w:hAnsi="Times New Roman" w:cs="Times New Roman"/>
          <w:sz w:val="28"/>
          <w:szCs w:val="28"/>
        </w:rPr>
        <w:tab/>
        <w:t xml:space="preserve"> В оперативном </w:t>
      </w:r>
      <w:proofErr w:type="gramStart"/>
      <w:r w:rsidRPr="00E3057D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E3057D">
        <w:rPr>
          <w:rFonts w:ascii="Times New Roman" w:hAnsi="Times New Roman" w:cs="Times New Roman"/>
          <w:sz w:val="28"/>
          <w:szCs w:val="28"/>
        </w:rPr>
        <w:t xml:space="preserve"> музейно-мемориального комплекса находятся 51 объект культурного наследия федерального значения, из них: 42 километровых столба и 8 памятников культурного наследия. Общая площадь территории музея составляет 2196,5 га.</w:t>
      </w:r>
    </w:p>
    <w:p w:rsidR="007958DC" w:rsidRPr="00E3057D" w:rsidRDefault="007958DC" w:rsidP="007958DC">
      <w:pPr>
        <w:widowControl/>
        <w:jc w:val="both"/>
        <w:rPr>
          <w:sz w:val="28"/>
          <w:szCs w:val="28"/>
        </w:rPr>
      </w:pPr>
      <w:r w:rsidRPr="00E3057D">
        <w:rPr>
          <w:sz w:val="28"/>
          <w:szCs w:val="28"/>
        </w:rPr>
        <w:tab/>
        <w:t>В настоящее время ведутся работы  по основному музейному зданию, что затрудняет работу с фондами, а так же организацию и проведение экспозиционно-выставочной деятельности.</w:t>
      </w:r>
    </w:p>
    <w:p w:rsidR="007958DC" w:rsidRPr="00E3057D" w:rsidRDefault="007958DC" w:rsidP="007958DC">
      <w:pPr>
        <w:pStyle w:val="ac"/>
        <w:tabs>
          <w:tab w:val="left" w:pos="108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3057D">
        <w:rPr>
          <w:rFonts w:ascii="Times New Roman" w:hAnsi="Times New Roman" w:cs="Times New Roman"/>
          <w:sz w:val="28"/>
          <w:szCs w:val="28"/>
        </w:rPr>
        <w:t xml:space="preserve">В 2017 году ГБУК ЛО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 xml:space="preserve">ММК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Дорога жизни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gramStart"/>
      <w:r w:rsidRPr="00E3057D">
        <w:rPr>
          <w:rFonts w:ascii="Times New Roman" w:hAnsi="Times New Roman" w:cs="Times New Roman"/>
          <w:sz w:val="28"/>
          <w:szCs w:val="28"/>
        </w:rPr>
        <w:t>организованы и проведены</w:t>
      </w:r>
      <w:proofErr w:type="gramEnd"/>
      <w:r w:rsidRPr="00E3057D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7958DC" w:rsidRPr="00E3057D" w:rsidRDefault="007958DC" w:rsidP="007958DC">
      <w:pPr>
        <w:pStyle w:val="ac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057D">
        <w:rPr>
          <w:rFonts w:ascii="Times New Roman" w:hAnsi="Times New Roman" w:cs="Times New Roman"/>
          <w:sz w:val="28"/>
          <w:szCs w:val="28"/>
        </w:rPr>
        <w:lastRenderedPageBreak/>
        <w:t xml:space="preserve">- На территории мемориала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Разорванное кольцо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 состоялась торжественная церемония принятия присяги Всероссийского </w:t>
      </w:r>
      <w:proofErr w:type="gramStart"/>
      <w:r w:rsidRPr="00E3057D">
        <w:rPr>
          <w:rFonts w:ascii="Times New Roman" w:hAnsi="Times New Roman" w:cs="Times New Roman"/>
          <w:sz w:val="28"/>
          <w:szCs w:val="28"/>
        </w:rPr>
        <w:t>детского-юношеского</w:t>
      </w:r>
      <w:proofErr w:type="gramEnd"/>
      <w:r w:rsidRPr="00E3057D">
        <w:rPr>
          <w:rFonts w:ascii="Times New Roman" w:hAnsi="Times New Roman" w:cs="Times New Roman"/>
          <w:sz w:val="28"/>
          <w:szCs w:val="28"/>
        </w:rPr>
        <w:t xml:space="preserve"> военно-патриотического общественного движения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057D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58DC" w:rsidRPr="00E3057D" w:rsidRDefault="007958DC" w:rsidP="007958DC">
      <w:pPr>
        <w:pStyle w:val="ac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057D">
        <w:rPr>
          <w:rFonts w:ascii="Times New Roman" w:hAnsi="Times New Roman" w:cs="Times New Roman"/>
          <w:sz w:val="28"/>
          <w:szCs w:val="28"/>
        </w:rPr>
        <w:t xml:space="preserve">- Прошли мероприятие, посвященное 76-ой годовщине со дня начала действия ледовой трассы Дороги жизни; </w:t>
      </w:r>
    </w:p>
    <w:p w:rsidR="007958DC" w:rsidRPr="00E3057D" w:rsidRDefault="007958DC" w:rsidP="007958DC">
      <w:pPr>
        <w:pStyle w:val="ac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057D">
        <w:rPr>
          <w:rFonts w:ascii="Times New Roman" w:hAnsi="Times New Roman" w:cs="Times New Roman"/>
          <w:sz w:val="28"/>
          <w:szCs w:val="28"/>
        </w:rPr>
        <w:t xml:space="preserve">- Состоялась презентация проекта нового музея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Дом авиаторов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E3057D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Pr="00E3057D">
        <w:rPr>
          <w:rFonts w:ascii="Times New Roman" w:hAnsi="Times New Roman" w:cs="Times New Roman"/>
          <w:sz w:val="28"/>
          <w:szCs w:val="28"/>
        </w:rPr>
        <w:t xml:space="preserve"> приняли участие ведущие специалисты музейного дела Ленинградской области;</w:t>
      </w:r>
    </w:p>
    <w:p w:rsidR="007958DC" w:rsidRPr="00E3057D" w:rsidRDefault="007958DC" w:rsidP="007958DC">
      <w:pPr>
        <w:pStyle w:val="ac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057D">
        <w:rPr>
          <w:rFonts w:ascii="Times New Roman" w:hAnsi="Times New Roman" w:cs="Times New Roman"/>
          <w:sz w:val="28"/>
          <w:szCs w:val="28"/>
        </w:rPr>
        <w:t xml:space="preserve">- Передан в безвозмездное пользование земельный участок   с целью расширения территории, прилегающей к музейному комплексу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Дом Авиаторов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>, для дальнейшего комплексного благоустройства и озеленения;</w:t>
      </w:r>
    </w:p>
    <w:p w:rsidR="007958DC" w:rsidRPr="00E3057D" w:rsidRDefault="007958DC" w:rsidP="007958DC">
      <w:pPr>
        <w:pStyle w:val="ac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057D">
        <w:rPr>
          <w:rFonts w:ascii="Times New Roman" w:hAnsi="Times New Roman" w:cs="Times New Roman"/>
          <w:sz w:val="28"/>
          <w:szCs w:val="28"/>
        </w:rPr>
        <w:t xml:space="preserve">- Получены охранные обязательства на объекты культурного наследия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057D">
        <w:rPr>
          <w:rFonts w:ascii="Times New Roman" w:hAnsi="Times New Roman" w:cs="Times New Roman"/>
          <w:sz w:val="28"/>
          <w:szCs w:val="28"/>
        </w:rPr>
        <w:t>Румболовская</w:t>
      </w:r>
      <w:proofErr w:type="spellEnd"/>
      <w:r w:rsidRPr="00E3057D">
        <w:rPr>
          <w:rFonts w:ascii="Times New Roman" w:hAnsi="Times New Roman" w:cs="Times New Roman"/>
          <w:sz w:val="28"/>
          <w:szCs w:val="28"/>
        </w:rPr>
        <w:t xml:space="preserve"> гора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 на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Дороге жизни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, памятник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Катюша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 и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 xml:space="preserve">Памятник </w:t>
      </w:r>
      <w:proofErr w:type="gramStart"/>
      <w:r w:rsidRPr="00E3057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3057D">
        <w:rPr>
          <w:rFonts w:ascii="Times New Roman" w:hAnsi="Times New Roman" w:cs="Times New Roman"/>
          <w:sz w:val="28"/>
          <w:szCs w:val="28"/>
        </w:rPr>
        <w:t xml:space="preserve">тела на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Дороге жизни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>;</w:t>
      </w:r>
    </w:p>
    <w:p w:rsidR="007958DC" w:rsidRPr="00E3057D" w:rsidRDefault="007958DC" w:rsidP="007958DC">
      <w:pPr>
        <w:pStyle w:val="ac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057D">
        <w:rPr>
          <w:rFonts w:ascii="Times New Roman" w:hAnsi="Times New Roman" w:cs="Times New Roman"/>
          <w:sz w:val="28"/>
          <w:szCs w:val="28"/>
        </w:rPr>
        <w:t xml:space="preserve">- Получено свидетельство о регистрации в государственном реестре опасных производственных объектов комплекса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Вечный огонь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 xml:space="preserve"> на объекте культурного наследия </w:t>
      </w:r>
      <w:r w:rsidR="004B489F" w:rsidRPr="00E3057D">
        <w:rPr>
          <w:rFonts w:ascii="Times New Roman" w:hAnsi="Times New Roman" w:cs="Times New Roman"/>
          <w:sz w:val="28"/>
          <w:szCs w:val="28"/>
        </w:rPr>
        <w:t>«</w:t>
      </w:r>
      <w:r w:rsidRPr="00E3057D">
        <w:rPr>
          <w:rFonts w:ascii="Times New Roman" w:hAnsi="Times New Roman" w:cs="Times New Roman"/>
          <w:sz w:val="28"/>
          <w:szCs w:val="28"/>
        </w:rPr>
        <w:t>Разорванное кольцо</w:t>
      </w:r>
      <w:r w:rsidR="004B489F" w:rsidRPr="00E3057D">
        <w:rPr>
          <w:rFonts w:ascii="Times New Roman" w:hAnsi="Times New Roman" w:cs="Times New Roman"/>
          <w:sz w:val="28"/>
          <w:szCs w:val="28"/>
        </w:rPr>
        <w:t>»</w:t>
      </w:r>
      <w:r w:rsidRPr="00E3057D">
        <w:rPr>
          <w:rFonts w:ascii="Times New Roman" w:hAnsi="Times New Roman" w:cs="Times New Roman"/>
          <w:sz w:val="28"/>
          <w:szCs w:val="28"/>
        </w:rPr>
        <w:t>;</w:t>
      </w:r>
    </w:p>
    <w:p w:rsidR="007958DC" w:rsidRPr="00E3057D" w:rsidRDefault="007958DC" w:rsidP="007958DC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3057D">
        <w:rPr>
          <w:sz w:val="28"/>
          <w:szCs w:val="28"/>
        </w:rPr>
        <w:t>- На конец декабря число посетителей официального сайта музея составляет 41779 за счет добавления семантики, внутреннего и внешнего контент-маркетинга, социальных сетей.</w:t>
      </w:r>
    </w:p>
    <w:p w:rsidR="007958DC" w:rsidRPr="00E3057D" w:rsidRDefault="007958DC" w:rsidP="007958DC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E3057D">
        <w:rPr>
          <w:sz w:val="28"/>
          <w:szCs w:val="28"/>
        </w:rPr>
        <w:tab/>
      </w:r>
      <w:proofErr w:type="gramStart"/>
      <w:r w:rsidRPr="00E3057D">
        <w:rPr>
          <w:sz w:val="28"/>
          <w:szCs w:val="28"/>
        </w:rPr>
        <w:t>Разработана</w:t>
      </w:r>
      <w:proofErr w:type="gramEnd"/>
      <w:r w:rsidRPr="00E3057D">
        <w:rPr>
          <w:sz w:val="28"/>
          <w:szCs w:val="28"/>
        </w:rPr>
        <w:t xml:space="preserve"> и размещена на официальном сайте учреждения виртуальная экскурсия-3</w:t>
      </w:r>
      <w:r w:rsidRPr="00E3057D">
        <w:rPr>
          <w:sz w:val="28"/>
          <w:szCs w:val="28"/>
          <w:lang w:val="en-US"/>
        </w:rPr>
        <w:t>D</w:t>
      </w:r>
      <w:r w:rsidRPr="00E3057D">
        <w:rPr>
          <w:sz w:val="28"/>
          <w:szCs w:val="28"/>
        </w:rPr>
        <w:t xml:space="preserve"> тур, включающая в себя ряд сферических панорам с возможностью перехода от одного  объекта культурного наследия 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>Дороги жизни</w:t>
      </w:r>
      <w:r w:rsidR="004B489F" w:rsidRPr="00E3057D">
        <w:rPr>
          <w:sz w:val="28"/>
          <w:szCs w:val="28"/>
        </w:rPr>
        <w:t>»</w:t>
      </w:r>
      <w:r w:rsidRPr="00E3057D">
        <w:rPr>
          <w:sz w:val="28"/>
          <w:szCs w:val="28"/>
        </w:rPr>
        <w:t xml:space="preserve"> к другому. </w:t>
      </w:r>
    </w:p>
    <w:p w:rsidR="00F9604C" w:rsidRPr="00E3057D" w:rsidRDefault="00F9604C" w:rsidP="00F9604C">
      <w:pPr>
        <w:widowControl/>
        <w:ind w:firstLine="708"/>
        <w:jc w:val="both"/>
        <w:rPr>
          <w:sz w:val="28"/>
          <w:szCs w:val="28"/>
        </w:rPr>
      </w:pPr>
      <w:r w:rsidRPr="00E3057D">
        <w:rPr>
          <w:sz w:val="28"/>
          <w:szCs w:val="28"/>
        </w:rPr>
        <w:t xml:space="preserve">Учитывая </w:t>
      </w:r>
      <w:proofErr w:type="gramStart"/>
      <w:r w:rsidRPr="00E3057D">
        <w:rPr>
          <w:sz w:val="28"/>
          <w:szCs w:val="28"/>
        </w:rPr>
        <w:t>вышеизложенное</w:t>
      </w:r>
      <w:proofErr w:type="gramEnd"/>
      <w:r w:rsidRPr="00E3057D">
        <w:rPr>
          <w:sz w:val="28"/>
          <w:szCs w:val="28"/>
        </w:rPr>
        <w:t xml:space="preserve">, государственное бюджетное учреждение культуры Ленинградской области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 xml:space="preserve">Музейно-мемориальный комплекс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>Дорога жизни</w:t>
      </w:r>
      <w:r w:rsidR="004B489F" w:rsidRPr="00E3057D">
        <w:rPr>
          <w:sz w:val="28"/>
          <w:szCs w:val="28"/>
        </w:rPr>
        <w:t>»</w:t>
      </w:r>
      <w:r w:rsidRPr="00E3057D">
        <w:rPr>
          <w:sz w:val="28"/>
          <w:szCs w:val="28"/>
        </w:rPr>
        <w:t xml:space="preserve"> возможно отнести к 2 группе по оплате труда руководителей.</w:t>
      </w:r>
    </w:p>
    <w:p w:rsidR="00E63287" w:rsidRPr="00E63287" w:rsidRDefault="00E63287" w:rsidP="00E63287">
      <w:pPr>
        <w:widowControl/>
        <w:ind w:firstLine="709"/>
        <w:jc w:val="both"/>
        <w:rPr>
          <w:sz w:val="28"/>
          <w:szCs w:val="28"/>
        </w:rPr>
      </w:pPr>
    </w:p>
    <w:p w:rsidR="0070345C" w:rsidRDefault="0070345C" w:rsidP="0070345C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библиотеки</w:t>
      </w:r>
    </w:p>
    <w:p w:rsidR="00E3057D" w:rsidRDefault="00E3057D" w:rsidP="00E3057D">
      <w:pPr>
        <w:pStyle w:val="a7"/>
        <w:ind w:left="709"/>
        <w:jc w:val="both"/>
        <w:rPr>
          <w:sz w:val="28"/>
          <w:szCs w:val="28"/>
        </w:rPr>
      </w:pPr>
    </w:p>
    <w:p w:rsidR="0070345C" w:rsidRPr="00E3057D" w:rsidRDefault="0070345C" w:rsidP="0070345C">
      <w:pPr>
        <w:jc w:val="both"/>
        <w:rPr>
          <w:sz w:val="28"/>
          <w:szCs w:val="28"/>
        </w:rPr>
      </w:pPr>
      <w:proofErr w:type="gramStart"/>
      <w:r w:rsidRPr="00E3057D">
        <w:rPr>
          <w:sz w:val="28"/>
          <w:szCs w:val="28"/>
        </w:rPr>
        <w:t xml:space="preserve">ГКУК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 xml:space="preserve">Ленинградская областная детская библиотека и ГКУК </w:t>
      </w:r>
      <w:r w:rsidR="004B489F" w:rsidRPr="00E3057D">
        <w:rPr>
          <w:sz w:val="28"/>
          <w:szCs w:val="28"/>
        </w:rPr>
        <w:t>«</w:t>
      </w:r>
      <w:r w:rsidRPr="00E3057D">
        <w:rPr>
          <w:sz w:val="28"/>
          <w:szCs w:val="28"/>
        </w:rPr>
        <w:t>Ленинградская областная универсальная научная библиотека</w:t>
      </w:r>
      <w:r w:rsidR="004B489F" w:rsidRPr="00E3057D">
        <w:rPr>
          <w:sz w:val="28"/>
          <w:szCs w:val="28"/>
        </w:rPr>
        <w:t>»</w:t>
      </w:r>
      <w:r w:rsidRPr="00E3057D">
        <w:rPr>
          <w:sz w:val="28"/>
          <w:szCs w:val="28"/>
        </w:rPr>
        <w:t xml:space="preserve"> являются государственными библиотеками, осуществляющие централизованные виды деятельности по взаимодействию библиотек, обеспечивающие взаимоиспользование информационных ресурсов территории для обеспечения единства библиотечно-информационного пространства и создание условий для выравнивания доступа к информации различных групп граждан, проживающих в удаленных местностях, относятся к 1 группе по оплате труда руководителей, независимо от основных показателей.</w:t>
      </w:r>
      <w:proofErr w:type="gramEnd"/>
    </w:p>
    <w:p w:rsidR="0070345C" w:rsidRDefault="0070345C" w:rsidP="0070345C">
      <w:pPr>
        <w:jc w:val="both"/>
        <w:rPr>
          <w:sz w:val="28"/>
          <w:szCs w:val="28"/>
        </w:rPr>
      </w:pPr>
    </w:p>
    <w:p w:rsidR="0070345C" w:rsidRPr="00E3057D" w:rsidRDefault="0070345C" w:rsidP="0070345C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3057D">
        <w:rPr>
          <w:sz w:val="28"/>
          <w:szCs w:val="28"/>
        </w:rPr>
        <w:t>Государственные театры и оркестр</w:t>
      </w:r>
      <w:r w:rsidR="00110B7D" w:rsidRPr="00E3057D">
        <w:rPr>
          <w:sz w:val="28"/>
          <w:szCs w:val="28"/>
        </w:rPr>
        <w:t>ы</w:t>
      </w:r>
      <w:r w:rsidRPr="00E3057D">
        <w:rPr>
          <w:sz w:val="28"/>
          <w:szCs w:val="28"/>
        </w:rPr>
        <w:t xml:space="preserve">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268"/>
        <w:gridCol w:w="2268"/>
        <w:gridCol w:w="1949"/>
      </w:tblGrid>
      <w:tr w:rsidR="00E3057D" w:rsidRPr="00E3057D" w:rsidTr="00E3057D">
        <w:trPr>
          <w:jc w:val="center"/>
        </w:trPr>
        <w:tc>
          <w:tcPr>
            <w:tcW w:w="3936" w:type="dxa"/>
            <w:vMerge w:val="restart"/>
          </w:tcPr>
          <w:p w:rsidR="000110D5" w:rsidRPr="00E3057D" w:rsidRDefault="000110D5" w:rsidP="0070345C">
            <w:pPr>
              <w:jc w:val="both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4536" w:type="dxa"/>
            <w:gridSpan w:val="2"/>
          </w:tcPr>
          <w:p w:rsidR="000110D5" w:rsidRPr="00E3057D" w:rsidRDefault="000110D5" w:rsidP="000110D5">
            <w:pPr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 xml:space="preserve">Количество сыгранных спектаклей, концертов </w:t>
            </w:r>
          </w:p>
        </w:tc>
        <w:tc>
          <w:tcPr>
            <w:tcW w:w="1949" w:type="dxa"/>
            <w:vMerge w:val="restart"/>
          </w:tcPr>
          <w:p w:rsidR="000110D5" w:rsidRPr="00E3057D" w:rsidRDefault="000110D5" w:rsidP="000110D5">
            <w:pPr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 xml:space="preserve">Группа оплате труда </w:t>
            </w:r>
          </w:p>
        </w:tc>
      </w:tr>
      <w:tr w:rsidR="00E3057D" w:rsidRPr="00E3057D" w:rsidTr="00E3057D">
        <w:trPr>
          <w:jc w:val="center"/>
        </w:trPr>
        <w:tc>
          <w:tcPr>
            <w:tcW w:w="3936" w:type="dxa"/>
            <w:vMerge/>
          </w:tcPr>
          <w:p w:rsidR="000110D5" w:rsidRPr="00E3057D" w:rsidRDefault="000110D5" w:rsidP="00703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110D5" w:rsidRPr="00E3057D" w:rsidRDefault="000110D5" w:rsidP="000110D5">
            <w:pPr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 xml:space="preserve">Норматив </w:t>
            </w:r>
          </w:p>
        </w:tc>
        <w:tc>
          <w:tcPr>
            <w:tcW w:w="2268" w:type="dxa"/>
          </w:tcPr>
          <w:p w:rsidR="000110D5" w:rsidRPr="00E3057D" w:rsidRDefault="000110D5">
            <w:pPr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Фактический показатель</w:t>
            </w:r>
          </w:p>
        </w:tc>
        <w:tc>
          <w:tcPr>
            <w:tcW w:w="1949" w:type="dxa"/>
            <w:vMerge/>
          </w:tcPr>
          <w:p w:rsidR="000110D5" w:rsidRPr="00E3057D" w:rsidRDefault="000110D5" w:rsidP="0070345C">
            <w:pPr>
              <w:jc w:val="both"/>
              <w:rPr>
                <w:sz w:val="28"/>
                <w:szCs w:val="28"/>
              </w:rPr>
            </w:pPr>
          </w:p>
        </w:tc>
      </w:tr>
      <w:tr w:rsidR="00E3057D" w:rsidRPr="00E3057D" w:rsidTr="00E3057D">
        <w:trPr>
          <w:jc w:val="center"/>
        </w:trPr>
        <w:tc>
          <w:tcPr>
            <w:tcW w:w="3936" w:type="dxa"/>
          </w:tcPr>
          <w:p w:rsidR="00A9001E" w:rsidRPr="00E3057D" w:rsidRDefault="00A9001E" w:rsidP="00F80C98">
            <w:pPr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 xml:space="preserve">ЛОГБУК </w:t>
            </w:r>
            <w:r w:rsidR="004B489F" w:rsidRPr="00E3057D">
              <w:rPr>
                <w:sz w:val="28"/>
                <w:szCs w:val="28"/>
              </w:rPr>
              <w:t>«</w:t>
            </w:r>
            <w:r w:rsidRPr="00E3057D">
              <w:rPr>
                <w:sz w:val="28"/>
                <w:szCs w:val="28"/>
              </w:rPr>
              <w:t xml:space="preserve">Драматический театр на </w:t>
            </w:r>
            <w:proofErr w:type="gramStart"/>
            <w:r w:rsidRPr="00E3057D">
              <w:rPr>
                <w:sz w:val="28"/>
                <w:szCs w:val="28"/>
              </w:rPr>
              <w:t>Васильевском</w:t>
            </w:r>
            <w:proofErr w:type="gramEnd"/>
            <w:r w:rsidR="004B489F" w:rsidRPr="00E3057D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A9001E" w:rsidRPr="00E3057D" w:rsidRDefault="00A9001E" w:rsidP="00AB361B">
            <w:pPr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  <w:lang w:val="en-US"/>
              </w:rPr>
              <w:t>250</w:t>
            </w:r>
            <w:r w:rsidRPr="00E3057D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268" w:type="dxa"/>
            <w:vAlign w:val="center"/>
          </w:tcPr>
          <w:p w:rsidR="00A9001E" w:rsidRPr="00E3057D" w:rsidRDefault="005767A8" w:rsidP="00DB0CB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505</w:t>
            </w:r>
          </w:p>
        </w:tc>
        <w:tc>
          <w:tcPr>
            <w:tcW w:w="1949" w:type="dxa"/>
            <w:vAlign w:val="center"/>
          </w:tcPr>
          <w:p w:rsidR="00A9001E" w:rsidRPr="00E3057D" w:rsidRDefault="00E3057D" w:rsidP="00A9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057D" w:rsidRPr="00E3057D" w:rsidTr="00E3057D">
        <w:trPr>
          <w:jc w:val="center"/>
        </w:trPr>
        <w:tc>
          <w:tcPr>
            <w:tcW w:w="3936" w:type="dxa"/>
          </w:tcPr>
          <w:p w:rsidR="00A9001E" w:rsidRPr="00E3057D" w:rsidRDefault="00A9001E" w:rsidP="00F8456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057D">
              <w:rPr>
                <w:rFonts w:ascii="Times New Roman" w:hAnsi="Times New Roman" w:cs="Times New Roman"/>
                <w:sz w:val="28"/>
                <w:szCs w:val="28"/>
              </w:rPr>
              <w:t xml:space="preserve">ЛОГБУК Театр </w:t>
            </w:r>
            <w:r w:rsidR="004B489F" w:rsidRPr="00E305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057D">
              <w:rPr>
                <w:rFonts w:ascii="Times New Roman" w:hAnsi="Times New Roman" w:cs="Times New Roman"/>
                <w:sz w:val="28"/>
                <w:szCs w:val="28"/>
              </w:rPr>
              <w:t>Комедианты</w:t>
            </w:r>
            <w:r w:rsidR="004B489F" w:rsidRPr="00E305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A9001E" w:rsidRPr="00E3057D" w:rsidRDefault="00A9001E" w:rsidP="00AB361B">
            <w:pPr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  <w:lang w:val="en-US"/>
              </w:rPr>
              <w:t>250</w:t>
            </w:r>
            <w:r w:rsidRPr="00E3057D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268" w:type="dxa"/>
            <w:vAlign w:val="center"/>
          </w:tcPr>
          <w:p w:rsidR="00A9001E" w:rsidRPr="00E3057D" w:rsidRDefault="005767A8" w:rsidP="00DB0CB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338</w:t>
            </w:r>
          </w:p>
        </w:tc>
        <w:tc>
          <w:tcPr>
            <w:tcW w:w="1949" w:type="dxa"/>
            <w:vAlign w:val="center"/>
          </w:tcPr>
          <w:p w:rsidR="00A9001E" w:rsidRPr="00E3057D" w:rsidRDefault="00E3057D" w:rsidP="00A9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057D" w:rsidRPr="00E3057D" w:rsidTr="00E3057D">
        <w:trPr>
          <w:jc w:val="center"/>
        </w:trPr>
        <w:tc>
          <w:tcPr>
            <w:tcW w:w="3936" w:type="dxa"/>
          </w:tcPr>
          <w:p w:rsidR="000110D5" w:rsidRPr="00E3057D" w:rsidRDefault="000110D5" w:rsidP="00F80C98">
            <w:pPr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 xml:space="preserve">ЛОГБУК Театр драмы и кукол </w:t>
            </w:r>
            <w:r w:rsidR="004B489F" w:rsidRPr="00E3057D">
              <w:rPr>
                <w:sz w:val="28"/>
                <w:szCs w:val="28"/>
              </w:rPr>
              <w:t>«</w:t>
            </w:r>
            <w:r w:rsidRPr="00E3057D">
              <w:rPr>
                <w:sz w:val="28"/>
                <w:szCs w:val="28"/>
              </w:rPr>
              <w:t>Святая крепость</w:t>
            </w:r>
            <w:r w:rsidR="004B489F" w:rsidRPr="00E3057D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0110D5" w:rsidRPr="00E3057D" w:rsidRDefault="00834169" w:rsidP="00AB361B">
            <w:pPr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от 150 до 249</w:t>
            </w:r>
          </w:p>
        </w:tc>
        <w:tc>
          <w:tcPr>
            <w:tcW w:w="2268" w:type="dxa"/>
            <w:vAlign w:val="center"/>
          </w:tcPr>
          <w:p w:rsidR="000110D5" w:rsidRPr="00E3057D" w:rsidRDefault="005767A8" w:rsidP="00DB0CB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241</w:t>
            </w:r>
          </w:p>
        </w:tc>
        <w:tc>
          <w:tcPr>
            <w:tcW w:w="1949" w:type="dxa"/>
            <w:vAlign w:val="center"/>
          </w:tcPr>
          <w:p w:rsidR="000110D5" w:rsidRPr="00E3057D" w:rsidRDefault="00E3057D" w:rsidP="00AB3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057D" w:rsidRPr="00E3057D" w:rsidTr="00E3057D">
        <w:trPr>
          <w:jc w:val="center"/>
        </w:trPr>
        <w:tc>
          <w:tcPr>
            <w:tcW w:w="3936" w:type="dxa"/>
          </w:tcPr>
          <w:p w:rsidR="000110D5" w:rsidRPr="00E3057D" w:rsidRDefault="000110D5" w:rsidP="00F80C98">
            <w:pPr>
              <w:pStyle w:val="ConsPlusNonformat"/>
              <w:widowControl/>
              <w:rPr>
                <w:sz w:val="28"/>
                <w:szCs w:val="28"/>
              </w:rPr>
            </w:pPr>
            <w:r w:rsidRPr="00E30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ГБУК ЛО Драматический театр </w:t>
            </w:r>
            <w:r w:rsidR="004B489F" w:rsidRPr="00E305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057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E3057D">
              <w:rPr>
                <w:rFonts w:ascii="Times New Roman" w:hAnsi="Times New Roman" w:cs="Times New Roman"/>
                <w:sz w:val="28"/>
                <w:szCs w:val="28"/>
              </w:rPr>
              <w:t>Литейном</w:t>
            </w:r>
            <w:proofErr w:type="gramEnd"/>
            <w:r w:rsidR="004B489F" w:rsidRPr="00E305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0110D5" w:rsidRPr="00E3057D" w:rsidRDefault="00834169" w:rsidP="00AB361B">
            <w:pPr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  <w:lang w:val="en-US"/>
              </w:rPr>
              <w:t>250</w:t>
            </w:r>
            <w:r w:rsidRPr="00E3057D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268" w:type="dxa"/>
            <w:vAlign w:val="center"/>
          </w:tcPr>
          <w:p w:rsidR="000110D5" w:rsidRPr="00E3057D" w:rsidRDefault="005767A8" w:rsidP="00DB0CB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357</w:t>
            </w:r>
          </w:p>
        </w:tc>
        <w:tc>
          <w:tcPr>
            <w:tcW w:w="1949" w:type="dxa"/>
            <w:vAlign w:val="center"/>
          </w:tcPr>
          <w:p w:rsidR="000110D5" w:rsidRPr="00E3057D" w:rsidRDefault="00E3057D" w:rsidP="00AB3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057D" w:rsidRPr="00E3057D" w:rsidTr="00E3057D">
        <w:trPr>
          <w:jc w:val="center"/>
        </w:trPr>
        <w:tc>
          <w:tcPr>
            <w:tcW w:w="3936" w:type="dxa"/>
          </w:tcPr>
          <w:p w:rsidR="000110D5" w:rsidRPr="00E3057D" w:rsidRDefault="000110D5" w:rsidP="00F80C9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057D">
              <w:rPr>
                <w:rFonts w:ascii="Times New Roman" w:hAnsi="Times New Roman" w:cs="Times New Roman"/>
                <w:sz w:val="28"/>
                <w:szCs w:val="28"/>
              </w:rPr>
              <w:t xml:space="preserve">ГБУК ЛО </w:t>
            </w:r>
            <w:r w:rsidR="004B489F" w:rsidRPr="00E305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057D">
              <w:rPr>
                <w:rFonts w:ascii="Times New Roman" w:hAnsi="Times New Roman" w:cs="Times New Roman"/>
                <w:sz w:val="28"/>
                <w:szCs w:val="28"/>
              </w:rPr>
              <w:t xml:space="preserve">Оркестр русских народных инструментов </w:t>
            </w:r>
            <w:r w:rsidR="004B489F" w:rsidRPr="00E305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057D">
              <w:rPr>
                <w:rFonts w:ascii="Times New Roman" w:hAnsi="Times New Roman" w:cs="Times New Roman"/>
                <w:sz w:val="28"/>
                <w:szCs w:val="28"/>
              </w:rPr>
              <w:t>Метелица</w:t>
            </w:r>
            <w:r w:rsidR="004B489F" w:rsidRPr="00E305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0110D5" w:rsidRPr="00E3057D" w:rsidRDefault="00834169" w:rsidP="00AB361B">
            <w:pPr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90 и более</w:t>
            </w:r>
          </w:p>
        </w:tc>
        <w:tc>
          <w:tcPr>
            <w:tcW w:w="2268" w:type="dxa"/>
            <w:vAlign w:val="center"/>
          </w:tcPr>
          <w:p w:rsidR="000110D5" w:rsidRPr="00E3057D" w:rsidRDefault="00FA51CF" w:rsidP="00DB0CB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92</w:t>
            </w:r>
          </w:p>
        </w:tc>
        <w:tc>
          <w:tcPr>
            <w:tcW w:w="1949" w:type="dxa"/>
            <w:vAlign w:val="center"/>
          </w:tcPr>
          <w:p w:rsidR="000110D5" w:rsidRPr="00E3057D" w:rsidRDefault="00E3057D" w:rsidP="00AB3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057D" w:rsidRPr="00E3057D" w:rsidTr="00E3057D">
        <w:trPr>
          <w:jc w:val="center"/>
        </w:trPr>
        <w:tc>
          <w:tcPr>
            <w:tcW w:w="3936" w:type="dxa"/>
          </w:tcPr>
          <w:p w:rsidR="00110B7D" w:rsidRPr="00E3057D" w:rsidRDefault="00110B7D" w:rsidP="00B272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057D">
              <w:rPr>
                <w:rFonts w:ascii="Times New Roman" w:hAnsi="Times New Roman" w:cs="Times New Roman"/>
                <w:sz w:val="28"/>
                <w:szCs w:val="28"/>
              </w:rPr>
              <w:t xml:space="preserve">ГБУК ЛО </w:t>
            </w:r>
            <w:r w:rsidR="004B489F" w:rsidRPr="00E305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72B6" w:rsidRPr="00E305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057D">
              <w:rPr>
                <w:rFonts w:ascii="Times New Roman" w:hAnsi="Times New Roman" w:cs="Times New Roman"/>
                <w:sz w:val="28"/>
                <w:szCs w:val="28"/>
              </w:rPr>
              <w:t xml:space="preserve">имфонический оркестр </w:t>
            </w:r>
            <w:r w:rsidR="00B272B6" w:rsidRPr="00E3057D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="004B489F" w:rsidRPr="00E305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110B7D" w:rsidRPr="00E3057D" w:rsidRDefault="00110B7D" w:rsidP="00AB361B">
            <w:pPr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90 и более</w:t>
            </w:r>
          </w:p>
        </w:tc>
        <w:tc>
          <w:tcPr>
            <w:tcW w:w="2268" w:type="dxa"/>
            <w:vAlign w:val="center"/>
          </w:tcPr>
          <w:p w:rsidR="00110B7D" w:rsidRPr="00E3057D" w:rsidRDefault="00FA51CF" w:rsidP="00DB0CB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3057D">
              <w:rPr>
                <w:sz w:val="28"/>
                <w:szCs w:val="28"/>
              </w:rPr>
              <w:t>24</w:t>
            </w:r>
          </w:p>
        </w:tc>
        <w:tc>
          <w:tcPr>
            <w:tcW w:w="1949" w:type="dxa"/>
            <w:vAlign w:val="center"/>
          </w:tcPr>
          <w:p w:rsidR="00110B7D" w:rsidRPr="00E3057D" w:rsidRDefault="00E3057D" w:rsidP="00AB3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C354E" w:rsidRDefault="00AC354E" w:rsidP="000A35FE">
      <w:pPr>
        <w:pStyle w:val="a9"/>
        <w:spacing w:after="0"/>
        <w:ind w:right="40" w:firstLine="709"/>
        <w:jc w:val="both"/>
        <w:rPr>
          <w:rStyle w:val="1"/>
          <w:color w:val="000000"/>
          <w:sz w:val="28"/>
          <w:szCs w:val="28"/>
        </w:rPr>
      </w:pPr>
    </w:p>
    <w:p w:rsidR="00F9604C" w:rsidRPr="004D4980" w:rsidRDefault="00F9604C" w:rsidP="00F9604C">
      <w:pPr>
        <w:pStyle w:val="a9"/>
        <w:spacing w:after="0"/>
        <w:ind w:right="40" w:firstLine="709"/>
        <w:jc w:val="both"/>
        <w:rPr>
          <w:sz w:val="28"/>
          <w:szCs w:val="28"/>
        </w:rPr>
      </w:pPr>
      <w:r w:rsidRPr="004D4980">
        <w:rPr>
          <w:rStyle w:val="1"/>
          <w:sz w:val="28"/>
          <w:szCs w:val="28"/>
        </w:rPr>
        <w:t xml:space="preserve">Оркестр русских народных инструментов </w:t>
      </w:r>
      <w:r w:rsidR="004B489F" w:rsidRPr="004D4980">
        <w:rPr>
          <w:rStyle w:val="1"/>
          <w:sz w:val="28"/>
          <w:szCs w:val="28"/>
        </w:rPr>
        <w:t>«</w:t>
      </w:r>
      <w:r w:rsidRPr="004D4980">
        <w:rPr>
          <w:rStyle w:val="1"/>
          <w:sz w:val="28"/>
          <w:szCs w:val="28"/>
        </w:rPr>
        <w:t>Метелица</w:t>
      </w:r>
      <w:r w:rsidR="004B489F" w:rsidRPr="004D4980">
        <w:rPr>
          <w:rStyle w:val="1"/>
          <w:sz w:val="28"/>
          <w:szCs w:val="28"/>
        </w:rPr>
        <w:t>»</w:t>
      </w:r>
      <w:r w:rsidR="004D4980" w:rsidRPr="004D4980">
        <w:rPr>
          <w:rStyle w:val="1"/>
          <w:sz w:val="28"/>
          <w:szCs w:val="28"/>
        </w:rPr>
        <w:t xml:space="preserve">, </w:t>
      </w:r>
      <w:r w:rsidR="004D4980" w:rsidRPr="004D4980">
        <w:rPr>
          <w:sz w:val="28"/>
          <w:szCs w:val="28"/>
        </w:rPr>
        <w:t>«Симфонический оркестр Ленинградской области»</w:t>
      </w:r>
      <w:r w:rsidR="004D4980" w:rsidRPr="004D4980">
        <w:rPr>
          <w:sz w:val="28"/>
          <w:szCs w:val="28"/>
        </w:rPr>
        <w:t xml:space="preserve">  и</w:t>
      </w:r>
      <w:r w:rsidRPr="004D4980">
        <w:rPr>
          <w:rStyle w:val="1"/>
          <w:sz w:val="28"/>
          <w:szCs w:val="28"/>
        </w:rPr>
        <w:t xml:space="preserve"> Театр драмы и кукол </w:t>
      </w:r>
      <w:r w:rsidR="004B489F" w:rsidRPr="004D4980">
        <w:rPr>
          <w:rStyle w:val="1"/>
          <w:sz w:val="28"/>
          <w:szCs w:val="28"/>
        </w:rPr>
        <w:t>«</w:t>
      </w:r>
      <w:r w:rsidRPr="004D4980">
        <w:rPr>
          <w:rStyle w:val="1"/>
          <w:sz w:val="28"/>
          <w:szCs w:val="28"/>
        </w:rPr>
        <w:t>Святая крепость</w:t>
      </w:r>
      <w:r w:rsidR="004B489F" w:rsidRPr="004D4980">
        <w:rPr>
          <w:rStyle w:val="1"/>
          <w:sz w:val="28"/>
          <w:szCs w:val="28"/>
        </w:rPr>
        <w:t>»</w:t>
      </w:r>
      <w:r w:rsidRPr="004D4980">
        <w:rPr>
          <w:rStyle w:val="1"/>
          <w:sz w:val="28"/>
          <w:szCs w:val="28"/>
        </w:rPr>
        <w:t xml:space="preserve"> по достигнутым показателям относятся ко </w:t>
      </w:r>
      <w:r w:rsidRPr="004D4980">
        <w:rPr>
          <w:sz w:val="28"/>
          <w:szCs w:val="28"/>
        </w:rPr>
        <w:t>2</w:t>
      </w:r>
      <w:r w:rsidRPr="004D4980">
        <w:rPr>
          <w:rStyle w:val="1"/>
          <w:sz w:val="28"/>
          <w:szCs w:val="28"/>
        </w:rPr>
        <w:t xml:space="preserve"> группе по оплате труда руководителей.</w:t>
      </w:r>
    </w:p>
    <w:p w:rsidR="00F9604C" w:rsidRPr="00F9604C" w:rsidRDefault="00F9604C" w:rsidP="00F9604C">
      <w:pPr>
        <w:pStyle w:val="a9"/>
        <w:spacing w:after="0"/>
        <w:ind w:right="40" w:firstLine="709"/>
        <w:jc w:val="both"/>
        <w:rPr>
          <w:rStyle w:val="1"/>
          <w:color w:val="000000"/>
          <w:sz w:val="28"/>
          <w:szCs w:val="28"/>
        </w:rPr>
      </w:pPr>
      <w:r w:rsidRPr="00F9604C">
        <w:rPr>
          <w:rStyle w:val="1"/>
          <w:color w:val="000000"/>
          <w:sz w:val="28"/>
          <w:szCs w:val="28"/>
        </w:rPr>
        <w:t xml:space="preserve">Концертная деятельность оркестра </w:t>
      </w:r>
      <w:r w:rsidR="004B489F">
        <w:rPr>
          <w:rStyle w:val="1"/>
          <w:color w:val="000000"/>
          <w:sz w:val="28"/>
          <w:szCs w:val="28"/>
        </w:rPr>
        <w:t>«</w:t>
      </w:r>
      <w:r w:rsidRPr="00F9604C">
        <w:rPr>
          <w:rStyle w:val="1"/>
          <w:color w:val="000000"/>
          <w:sz w:val="28"/>
          <w:szCs w:val="28"/>
        </w:rPr>
        <w:t>Метелица</w:t>
      </w:r>
      <w:r w:rsidR="004B489F">
        <w:rPr>
          <w:rStyle w:val="1"/>
          <w:color w:val="000000"/>
          <w:sz w:val="28"/>
          <w:szCs w:val="28"/>
        </w:rPr>
        <w:t>»</w:t>
      </w:r>
      <w:r w:rsidRPr="00F9604C">
        <w:rPr>
          <w:rStyle w:val="1"/>
          <w:color w:val="000000"/>
          <w:sz w:val="28"/>
          <w:szCs w:val="28"/>
        </w:rPr>
        <w:t xml:space="preserve"> хорошо известна </w:t>
      </w:r>
      <w:r w:rsidR="00624DC2">
        <w:rPr>
          <w:rStyle w:val="1"/>
          <w:color w:val="000000"/>
          <w:sz w:val="28"/>
          <w:szCs w:val="28"/>
        </w:rPr>
        <w:br/>
      </w:r>
      <w:r w:rsidRPr="00F9604C">
        <w:rPr>
          <w:rStyle w:val="1"/>
          <w:color w:val="000000"/>
          <w:sz w:val="28"/>
          <w:szCs w:val="28"/>
        </w:rPr>
        <w:t xml:space="preserve">и в Ленинградской области, в России и за её пределами.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>Всего в течение 2017 года, в результате уставной деятельности, оркестром дано 92 концерта для 40 176 зрителей, в том числе для детей и молодежи - 42 концерта (45,7% от общего числа концертов) для 6 518 зрителей. План года (92 концерта) выполнен на 100%. Все концерты оркестра были выездными или были проведены на гастролях.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В течение 2017 года оркестром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, </w:t>
      </w:r>
      <w:proofErr w:type="gramStart"/>
      <w:r w:rsidRPr="004D4980">
        <w:rPr>
          <w:snapToGrid w:val="0"/>
          <w:sz w:val="28"/>
          <w:szCs w:val="28"/>
        </w:rPr>
        <w:t>подготовлены и представлены</w:t>
      </w:r>
      <w:proofErr w:type="gramEnd"/>
      <w:r w:rsidRPr="004D4980">
        <w:rPr>
          <w:snapToGrid w:val="0"/>
          <w:sz w:val="28"/>
          <w:szCs w:val="28"/>
        </w:rPr>
        <w:t xml:space="preserve"> публике 6 новых концертных программ оркестра: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>1.</w:t>
      </w:r>
      <w:r w:rsidRPr="004D4980">
        <w:rPr>
          <w:snapToGrid w:val="0"/>
          <w:sz w:val="28"/>
          <w:szCs w:val="28"/>
        </w:rPr>
        <w:tab/>
        <w:t xml:space="preserve">Концерт Открытия XII Международного имени Н.Н. Калинина Детского Конкурса исполнителей на народных инструментах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. Премьера программы состоялась 27 марта 2017 года в ДШИ №4 Фрунзенского района </w:t>
      </w:r>
      <w:r w:rsidR="00D7475B" w:rsidRPr="004D4980">
        <w:rPr>
          <w:snapToGrid w:val="0"/>
          <w:sz w:val="28"/>
          <w:szCs w:val="28"/>
        </w:rPr>
        <w:br/>
      </w:r>
      <w:r w:rsidRPr="004D4980">
        <w:rPr>
          <w:snapToGrid w:val="0"/>
          <w:sz w:val="28"/>
          <w:szCs w:val="28"/>
        </w:rPr>
        <w:t xml:space="preserve">г.Санкт-Петербурга - на открытии XII Международного имени </w:t>
      </w:r>
      <w:r w:rsidRPr="004D4980">
        <w:rPr>
          <w:snapToGrid w:val="0"/>
          <w:sz w:val="28"/>
          <w:szCs w:val="28"/>
        </w:rPr>
        <w:br/>
        <w:t xml:space="preserve">Н.Н. Калинина Детского Конкурса исполнителей на народных инструментах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>.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>2.</w:t>
      </w:r>
      <w:r w:rsidRPr="004D4980">
        <w:rPr>
          <w:snapToGrid w:val="0"/>
          <w:sz w:val="28"/>
          <w:szCs w:val="28"/>
        </w:rPr>
        <w:tab/>
        <w:t xml:space="preserve">Концертная программа оркестра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 xml:space="preserve">Гала-концерт лауреатов XXV Ленинградского областного и XII Международного им. Н.Н.Калинина детских конкурсов исполнителей на народных инструментах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»«</w:t>
      </w:r>
      <w:r w:rsidRPr="004D4980">
        <w:rPr>
          <w:snapToGrid w:val="0"/>
          <w:sz w:val="28"/>
          <w:szCs w:val="28"/>
        </w:rPr>
        <w:t xml:space="preserve">. Премьера программы состоялась 23 апреля 2017 года в г. Санкт-Петербурге, </w:t>
      </w:r>
      <w:proofErr w:type="gramStart"/>
      <w:r w:rsidRPr="004D4980">
        <w:rPr>
          <w:snapToGrid w:val="0"/>
          <w:sz w:val="28"/>
          <w:szCs w:val="28"/>
        </w:rPr>
        <w:t>в</w:t>
      </w:r>
      <w:proofErr w:type="gramEnd"/>
      <w:r w:rsidRPr="004D4980">
        <w:rPr>
          <w:snapToGrid w:val="0"/>
          <w:sz w:val="28"/>
          <w:szCs w:val="28"/>
        </w:rPr>
        <w:t xml:space="preserve"> </w:t>
      </w:r>
      <w:proofErr w:type="gramStart"/>
      <w:r w:rsidRPr="004D4980">
        <w:rPr>
          <w:snapToGrid w:val="0"/>
          <w:sz w:val="28"/>
          <w:szCs w:val="28"/>
        </w:rPr>
        <w:t>Концерном</w:t>
      </w:r>
      <w:proofErr w:type="gramEnd"/>
      <w:r w:rsidRPr="004D4980">
        <w:rPr>
          <w:snapToGrid w:val="0"/>
          <w:sz w:val="28"/>
          <w:szCs w:val="28"/>
        </w:rPr>
        <w:t xml:space="preserve"> зале Нахимовского военно-морского училища - для воспитанников учебного заведения, жителей Ленинградской области и Санкт-Петербурга.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>3.</w:t>
      </w:r>
      <w:r w:rsidRPr="004D4980">
        <w:rPr>
          <w:snapToGrid w:val="0"/>
          <w:sz w:val="28"/>
          <w:szCs w:val="28"/>
        </w:rPr>
        <w:tab/>
        <w:t xml:space="preserve">Концертная программа оркестра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Концерт музыки современных композиторов в исполнении оркестра русских народных инструментов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- представлена 27 апреля 2017 г. в Санкт-Петербургском Государственном институте культуры.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>4.</w:t>
      </w:r>
      <w:r w:rsidRPr="004D4980">
        <w:rPr>
          <w:snapToGrid w:val="0"/>
          <w:sz w:val="28"/>
          <w:szCs w:val="28"/>
        </w:rPr>
        <w:tab/>
        <w:t xml:space="preserve">Концертная программа оркестра, посвященная празднованию 90-летия Ленинградской области в г. Москве и 100-летию образования ФСБ России. В концерте оркестра, который был представлен в Культурном Центре ФСБ России 12 мая 2017 года, приняли участие ведущие исполнители профессиональной сцены </w:t>
      </w:r>
      <w:r w:rsidR="00B77ECD" w:rsidRPr="004D4980">
        <w:rPr>
          <w:snapToGrid w:val="0"/>
          <w:sz w:val="28"/>
          <w:szCs w:val="28"/>
        </w:rPr>
        <w:t>Российской Федерации.</w:t>
      </w:r>
    </w:p>
    <w:p w:rsidR="006359F0" w:rsidRPr="004D4980" w:rsidRDefault="006359F0" w:rsidP="00B77ECD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>5.</w:t>
      </w:r>
      <w:r w:rsidRPr="004D4980">
        <w:rPr>
          <w:snapToGrid w:val="0"/>
          <w:sz w:val="28"/>
          <w:szCs w:val="28"/>
        </w:rPr>
        <w:tab/>
        <w:t xml:space="preserve">Концерт оркестра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 xml:space="preserve">К 90-летию со дня рождения Александра  </w:t>
      </w:r>
      <w:proofErr w:type="spellStart"/>
      <w:r w:rsidRPr="004D4980">
        <w:rPr>
          <w:snapToGrid w:val="0"/>
          <w:sz w:val="28"/>
          <w:szCs w:val="28"/>
        </w:rPr>
        <w:t>Шалова</w:t>
      </w:r>
      <w:proofErr w:type="spellEnd"/>
      <w:r w:rsidRPr="004D4980">
        <w:rPr>
          <w:snapToGrid w:val="0"/>
          <w:sz w:val="28"/>
          <w:szCs w:val="28"/>
        </w:rPr>
        <w:t xml:space="preserve"> (1927-2001)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. </w:t>
      </w:r>
    </w:p>
    <w:p w:rsidR="00B77ECD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>6.</w:t>
      </w:r>
      <w:r w:rsidRPr="004D4980">
        <w:rPr>
          <w:snapToGrid w:val="0"/>
          <w:sz w:val="28"/>
          <w:szCs w:val="28"/>
        </w:rPr>
        <w:tab/>
        <w:t xml:space="preserve">Новогодний концерт Государственного оркестра русских народных инструментов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В снежных ритмах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.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В течение всего отчетного периода оркестр активно работал в Ленинградской области: более 83% всех его концертов были проведены для жителей региона.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lastRenderedPageBreak/>
        <w:t xml:space="preserve">С концертами для взрослой аудитории оркестр выступал в Бокситогорском, Всеволожском, Волховском, Гатчинском, Лодейнопольском, Тосненском районах Ленинградской области: на праздновании Дня Победы в пос. </w:t>
      </w:r>
      <w:proofErr w:type="spellStart"/>
      <w:r w:rsidRPr="004D4980">
        <w:rPr>
          <w:snapToGrid w:val="0"/>
          <w:sz w:val="28"/>
          <w:szCs w:val="28"/>
        </w:rPr>
        <w:t>Осельки</w:t>
      </w:r>
      <w:proofErr w:type="spellEnd"/>
      <w:r w:rsidRPr="004D4980">
        <w:rPr>
          <w:snapToGrid w:val="0"/>
          <w:sz w:val="28"/>
          <w:szCs w:val="28"/>
        </w:rPr>
        <w:t xml:space="preserve"> Всеволожского района, на праздновании Дня России - в г. Тосно, на праздновании Дня Государственного флага России - в г. Бокситогорск. В июле 2017 года, на площади Мерецкова в </w:t>
      </w:r>
      <w:proofErr w:type="spellStart"/>
      <w:r w:rsidRPr="004D4980">
        <w:rPr>
          <w:snapToGrid w:val="0"/>
          <w:sz w:val="28"/>
          <w:szCs w:val="28"/>
        </w:rPr>
        <w:t>г</w:t>
      </w:r>
      <w:proofErr w:type="gramStart"/>
      <w:r w:rsidRPr="004D4980">
        <w:rPr>
          <w:snapToGrid w:val="0"/>
          <w:sz w:val="28"/>
          <w:szCs w:val="28"/>
        </w:rPr>
        <w:t>.Т</w:t>
      </w:r>
      <w:proofErr w:type="gramEnd"/>
      <w:r w:rsidRPr="004D4980">
        <w:rPr>
          <w:snapToGrid w:val="0"/>
          <w:sz w:val="28"/>
          <w:szCs w:val="28"/>
        </w:rPr>
        <w:t>ихвине</w:t>
      </w:r>
      <w:proofErr w:type="spellEnd"/>
      <w:r w:rsidRPr="004D4980">
        <w:rPr>
          <w:snapToGrid w:val="0"/>
          <w:sz w:val="28"/>
          <w:szCs w:val="28"/>
        </w:rPr>
        <w:t xml:space="preserve">, оркестр провёл уникальный праздничный концерт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Из варяг в греки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(в рамках свето-музыкального шоу)  и с успехом выступил на V </w:t>
      </w:r>
      <w:proofErr w:type="spellStart"/>
      <w:r w:rsidRPr="004D4980">
        <w:rPr>
          <w:snapToGrid w:val="0"/>
          <w:sz w:val="28"/>
          <w:szCs w:val="28"/>
        </w:rPr>
        <w:t>Соминской</w:t>
      </w:r>
      <w:proofErr w:type="spellEnd"/>
      <w:r w:rsidRPr="004D4980">
        <w:rPr>
          <w:snapToGrid w:val="0"/>
          <w:sz w:val="28"/>
          <w:szCs w:val="28"/>
        </w:rPr>
        <w:t>-Петровской ярмарке в селе Сомино Бокситогорского района. 100-летие Октябрьской революции оркестр отметил концертами для ветеранов в г. Всеволожске и для молодежи в Санкт-Петербургском техническом колледже управления и коммерции.  Ко Дню освобождения г. Тихвина от военно-фашистских захватчиков оркестр дал Торжественный концерт в г. Тихвин Ленинградской области, а ко Дню города Волхова – Торжественный концерт в Волховском городском Дворце культуры.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В 2017 году оркестр успешно представлял Ленинградскую область на концертных площадках России: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03-04 июня в рамках 60-го Всероссийского музыкального фестиваля им. </w:t>
      </w:r>
      <w:proofErr w:type="spellStart"/>
      <w:r w:rsidRPr="004D4980">
        <w:rPr>
          <w:snapToGrid w:val="0"/>
          <w:sz w:val="28"/>
          <w:szCs w:val="28"/>
        </w:rPr>
        <w:t>М.И.Глинки</w:t>
      </w:r>
      <w:proofErr w:type="spellEnd"/>
      <w:r w:rsidRPr="004D4980">
        <w:rPr>
          <w:snapToGrid w:val="0"/>
          <w:sz w:val="28"/>
          <w:szCs w:val="28"/>
        </w:rPr>
        <w:t xml:space="preserve"> состоялись его выступления в Смоленской областной филармонии (в г. Смоленске и на родине великого композитора). </w:t>
      </w:r>
      <w:proofErr w:type="gramStart"/>
      <w:r w:rsidRPr="004D4980">
        <w:rPr>
          <w:snapToGrid w:val="0"/>
          <w:sz w:val="28"/>
          <w:szCs w:val="28"/>
        </w:rPr>
        <w:t xml:space="preserve">За укрепление культурных связей между регионам Российской Федерации и проведение концертов в Смоленской области в рамках 60-го Всероссийского музыкального фестиваля имени </w:t>
      </w:r>
      <w:proofErr w:type="spellStart"/>
      <w:r w:rsidRPr="004D4980">
        <w:rPr>
          <w:snapToGrid w:val="0"/>
          <w:sz w:val="28"/>
          <w:szCs w:val="28"/>
        </w:rPr>
        <w:t>М.И.Глинки</w:t>
      </w:r>
      <w:proofErr w:type="spellEnd"/>
      <w:r w:rsidRPr="004D4980">
        <w:rPr>
          <w:snapToGrid w:val="0"/>
          <w:sz w:val="28"/>
          <w:szCs w:val="28"/>
        </w:rPr>
        <w:t xml:space="preserve"> Государственный оркестр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удостоен Благодарственных писем начальника Департамента Смоленской области по культуре и туризму </w:t>
      </w:r>
      <w:proofErr w:type="spellStart"/>
      <w:r w:rsidRPr="004D4980">
        <w:rPr>
          <w:snapToGrid w:val="0"/>
          <w:sz w:val="28"/>
          <w:szCs w:val="28"/>
        </w:rPr>
        <w:t>С.А.Чернякова</w:t>
      </w:r>
      <w:proofErr w:type="spellEnd"/>
      <w:r w:rsidRPr="004D4980">
        <w:rPr>
          <w:snapToGrid w:val="0"/>
          <w:sz w:val="28"/>
          <w:szCs w:val="28"/>
        </w:rPr>
        <w:t xml:space="preserve">, главы Администрации МО </w:t>
      </w:r>
      <w:r w:rsidR="004B489F" w:rsidRPr="004D4980">
        <w:rPr>
          <w:snapToGrid w:val="0"/>
          <w:sz w:val="28"/>
          <w:szCs w:val="28"/>
        </w:rPr>
        <w:t>«</w:t>
      </w:r>
      <w:proofErr w:type="spellStart"/>
      <w:r w:rsidRPr="004D4980">
        <w:rPr>
          <w:snapToGrid w:val="0"/>
          <w:sz w:val="28"/>
          <w:szCs w:val="28"/>
        </w:rPr>
        <w:t>Ельнинский</w:t>
      </w:r>
      <w:proofErr w:type="spellEnd"/>
      <w:r w:rsidRPr="004D4980">
        <w:rPr>
          <w:snapToGrid w:val="0"/>
          <w:sz w:val="28"/>
          <w:szCs w:val="28"/>
        </w:rPr>
        <w:t xml:space="preserve"> район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Смоленской области </w:t>
      </w:r>
      <w:proofErr w:type="spellStart"/>
      <w:r w:rsidRPr="004D4980">
        <w:rPr>
          <w:snapToGrid w:val="0"/>
          <w:sz w:val="28"/>
          <w:szCs w:val="28"/>
        </w:rPr>
        <w:t>Н.Д.Мищенкова</w:t>
      </w:r>
      <w:proofErr w:type="spellEnd"/>
      <w:r w:rsidRPr="004D4980">
        <w:rPr>
          <w:snapToGrid w:val="0"/>
          <w:sz w:val="28"/>
          <w:szCs w:val="28"/>
        </w:rPr>
        <w:t xml:space="preserve">, Благодарности директора Смоленской областной филармонии </w:t>
      </w:r>
      <w:proofErr w:type="spellStart"/>
      <w:r w:rsidRPr="004D4980">
        <w:rPr>
          <w:snapToGrid w:val="0"/>
          <w:sz w:val="28"/>
          <w:szCs w:val="28"/>
        </w:rPr>
        <w:t>О.А.Сахаровой</w:t>
      </w:r>
      <w:proofErr w:type="spellEnd"/>
      <w:r w:rsidRPr="004D4980">
        <w:rPr>
          <w:snapToGrid w:val="0"/>
          <w:sz w:val="28"/>
          <w:szCs w:val="28"/>
        </w:rPr>
        <w:t xml:space="preserve">. </w:t>
      </w:r>
      <w:proofErr w:type="gramEnd"/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08 декабря художественный руководитель и дирижер оркестра </w:t>
      </w:r>
      <w:proofErr w:type="spellStart"/>
      <w:r w:rsidRPr="004D4980">
        <w:rPr>
          <w:snapToGrid w:val="0"/>
          <w:sz w:val="28"/>
          <w:szCs w:val="28"/>
        </w:rPr>
        <w:t>И.М.Тонин</w:t>
      </w:r>
      <w:proofErr w:type="spellEnd"/>
      <w:r w:rsidRPr="004D4980">
        <w:rPr>
          <w:snapToGrid w:val="0"/>
          <w:sz w:val="28"/>
          <w:szCs w:val="28"/>
        </w:rPr>
        <w:t xml:space="preserve"> и солисты оркестра Елена Веселова и Андрей Кузьминов успешно выступили </w:t>
      </w:r>
      <w:r w:rsidR="00B77ECD" w:rsidRPr="004D4980">
        <w:rPr>
          <w:snapToGrid w:val="0"/>
          <w:sz w:val="28"/>
          <w:szCs w:val="28"/>
        </w:rPr>
        <w:br/>
      </w:r>
      <w:r w:rsidRPr="004D4980">
        <w:rPr>
          <w:snapToGrid w:val="0"/>
          <w:sz w:val="28"/>
          <w:szCs w:val="28"/>
        </w:rPr>
        <w:t>в программе  II Всероссийского фестиваля дирижеров и солистов профессиональных оркестров русских народных инструмент</w:t>
      </w:r>
      <w:r w:rsidR="00B77ECD" w:rsidRPr="004D4980">
        <w:rPr>
          <w:snapToGrid w:val="0"/>
          <w:sz w:val="28"/>
          <w:szCs w:val="28"/>
        </w:rPr>
        <w:t xml:space="preserve">ов </w:t>
      </w:r>
      <w:r w:rsidR="004B489F" w:rsidRPr="004D4980">
        <w:rPr>
          <w:snapToGrid w:val="0"/>
          <w:sz w:val="28"/>
          <w:szCs w:val="28"/>
        </w:rPr>
        <w:t>«</w:t>
      </w:r>
      <w:r w:rsidR="00B77ECD" w:rsidRPr="004D4980">
        <w:rPr>
          <w:snapToGrid w:val="0"/>
          <w:sz w:val="28"/>
          <w:szCs w:val="28"/>
        </w:rPr>
        <w:t>Серебряные струны</w:t>
      </w:r>
      <w:r w:rsidR="004B489F" w:rsidRPr="004D4980">
        <w:rPr>
          <w:snapToGrid w:val="0"/>
          <w:sz w:val="28"/>
          <w:szCs w:val="28"/>
        </w:rPr>
        <w:t>»</w:t>
      </w:r>
      <w:r w:rsidR="00B77ECD" w:rsidRPr="004D4980">
        <w:rPr>
          <w:snapToGrid w:val="0"/>
          <w:sz w:val="28"/>
          <w:szCs w:val="28"/>
        </w:rPr>
        <w:t xml:space="preserve"> в </w:t>
      </w:r>
      <w:proofErr w:type="spellStart"/>
      <w:r w:rsidR="00B77ECD" w:rsidRPr="004D4980">
        <w:rPr>
          <w:snapToGrid w:val="0"/>
          <w:sz w:val="28"/>
          <w:szCs w:val="28"/>
        </w:rPr>
        <w:t>г</w:t>
      </w:r>
      <w:proofErr w:type="gramStart"/>
      <w:r w:rsidR="00B77ECD" w:rsidRPr="004D4980">
        <w:rPr>
          <w:snapToGrid w:val="0"/>
          <w:sz w:val="28"/>
          <w:szCs w:val="28"/>
        </w:rPr>
        <w:t>.Т</w:t>
      </w:r>
      <w:proofErr w:type="gramEnd"/>
      <w:r w:rsidR="00B77ECD" w:rsidRPr="004D4980">
        <w:rPr>
          <w:snapToGrid w:val="0"/>
          <w:sz w:val="28"/>
          <w:szCs w:val="28"/>
        </w:rPr>
        <w:t>уле</w:t>
      </w:r>
      <w:proofErr w:type="spellEnd"/>
      <w:r w:rsidR="00B77ECD" w:rsidRPr="004D4980">
        <w:rPr>
          <w:snapToGrid w:val="0"/>
          <w:sz w:val="28"/>
          <w:szCs w:val="28"/>
        </w:rPr>
        <w:t>.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В течение всего 2017 года оркестр продолжал большую работу </w:t>
      </w:r>
      <w:r w:rsidR="00B77ECD" w:rsidRPr="004D4980">
        <w:rPr>
          <w:snapToGrid w:val="0"/>
          <w:sz w:val="28"/>
          <w:szCs w:val="28"/>
        </w:rPr>
        <w:br/>
      </w:r>
      <w:r w:rsidRPr="004D4980">
        <w:rPr>
          <w:snapToGrid w:val="0"/>
          <w:sz w:val="28"/>
          <w:szCs w:val="28"/>
        </w:rPr>
        <w:t xml:space="preserve">по сохранению и популяризации музыкальной традиции народов России среди детей и молодёжи. Особое место в этой деятельности занимает работа оркестра </w:t>
      </w:r>
      <w:r w:rsidR="00B77ECD" w:rsidRPr="004D4980">
        <w:rPr>
          <w:snapToGrid w:val="0"/>
          <w:sz w:val="28"/>
          <w:szCs w:val="28"/>
        </w:rPr>
        <w:br/>
      </w:r>
      <w:r w:rsidRPr="004D4980">
        <w:rPr>
          <w:snapToGrid w:val="0"/>
          <w:sz w:val="28"/>
          <w:szCs w:val="28"/>
        </w:rPr>
        <w:t xml:space="preserve">учащимися общеобразовательных школ Ленинградской области. Всего для детской аудитории в течение  года было проведено 42 концерта оркестра, их них - 37 представлений Художественно-образовательного музыкального абонемента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Волшебный мир народной музыки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. Их в 2017 году смогли увидеть 6 142 учащихся Ленинградской области из средних общеобразовательных школ Волосовского, Волховского, Гатчинского и Кировского районов, а также коррекционной школы </w:t>
      </w:r>
      <w:r w:rsidR="00B77ECD" w:rsidRPr="004D4980">
        <w:rPr>
          <w:snapToGrid w:val="0"/>
          <w:sz w:val="28"/>
          <w:szCs w:val="28"/>
        </w:rPr>
        <w:br/>
      </w:r>
      <w:r w:rsidRPr="004D4980">
        <w:rPr>
          <w:snapToGrid w:val="0"/>
          <w:sz w:val="28"/>
          <w:szCs w:val="28"/>
        </w:rPr>
        <w:t>г. Сланцы. Тематические выступления-лекции оркестра с большим интересом и радостью были приняты ленинградскими школьниками.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Активно продолжалась в 2017 году и работа по воспитанию профессиональной смены.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>Кроме успешного выполнения государственного задания, в 2017 году активно шла и работа по реализация мероприятий государственных программ оркестра:</w:t>
      </w:r>
    </w:p>
    <w:p w:rsidR="006359F0" w:rsidRPr="004D4980" w:rsidRDefault="007B7F1D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lastRenderedPageBreak/>
        <w:t>1)</w:t>
      </w:r>
      <w:r w:rsidR="006359F0" w:rsidRPr="004D4980">
        <w:rPr>
          <w:snapToGrid w:val="0"/>
          <w:sz w:val="28"/>
          <w:szCs w:val="28"/>
        </w:rPr>
        <w:t xml:space="preserve"> В рамках государственной программы </w:t>
      </w:r>
      <w:r w:rsidR="004B489F" w:rsidRPr="004D4980">
        <w:rPr>
          <w:snapToGrid w:val="0"/>
          <w:sz w:val="28"/>
          <w:szCs w:val="28"/>
        </w:rPr>
        <w:t>«</w:t>
      </w:r>
      <w:r w:rsidR="006359F0" w:rsidRPr="004D4980">
        <w:rPr>
          <w:snapToGrid w:val="0"/>
          <w:sz w:val="28"/>
          <w:szCs w:val="28"/>
        </w:rPr>
        <w:t>Проведение мероприятий, посвященных значимым событиям культуры, истории России и Ленинградской области, крупным юбилейным датам, социальной проблематике, продвижению культурных брендов Ленинградской области и т.п.</w:t>
      </w:r>
      <w:r w:rsidR="004B489F" w:rsidRPr="004D4980">
        <w:rPr>
          <w:snapToGrid w:val="0"/>
          <w:sz w:val="28"/>
          <w:szCs w:val="28"/>
        </w:rPr>
        <w:t>»</w:t>
      </w:r>
      <w:r w:rsidR="006359F0" w:rsidRPr="004D4980">
        <w:rPr>
          <w:snapToGrid w:val="0"/>
          <w:sz w:val="28"/>
          <w:szCs w:val="28"/>
        </w:rPr>
        <w:t xml:space="preserve">: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1.1. 12 мая оркестр русских народных инструментов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дал концерт в Культурном Центре ФСБ России (</w:t>
      </w:r>
      <w:proofErr w:type="spellStart"/>
      <w:r w:rsidRPr="004D4980">
        <w:rPr>
          <w:snapToGrid w:val="0"/>
          <w:sz w:val="28"/>
          <w:szCs w:val="28"/>
        </w:rPr>
        <w:t>г</w:t>
      </w:r>
      <w:proofErr w:type="gramStart"/>
      <w:r w:rsidRPr="004D4980">
        <w:rPr>
          <w:snapToGrid w:val="0"/>
          <w:sz w:val="28"/>
          <w:szCs w:val="28"/>
        </w:rPr>
        <w:t>.М</w:t>
      </w:r>
      <w:proofErr w:type="gramEnd"/>
      <w:r w:rsidRPr="004D4980">
        <w:rPr>
          <w:snapToGrid w:val="0"/>
          <w:sz w:val="28"/>
          <w:szCs w:val="28"/>
        </w:rPr>
        <w:t>осква</w:t>
      </w:r>
      <w:proofErr w:type="spellEnd"/>
      <w:r w:rsidRPr="004D4980">
        <w:rPr>
          <w:snapToGrid w:val="0"/>
          <w:sz w:val="28"/>
          <w:szCs w:val="28"/>
        </w:rPr>
        <w:t xml:space="preserve">). Концерт проходил в рамках празднования 90-летия Ленинградской области и 100-летия образования ФСБ России. </w:t>
      </w:r>
    </w:p>
    <w:p w:rsidR="00B77ECD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13 мая концерт Государственного оркестра русских народных инструментов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прошёл в Московском государственном институте музыки  </w:t>
      </w:r>
      <w:r w:rsidR="00B77ECD" w:rsidRPr="004D4980">
        <w:rPr>
          <w:snapToGrid w:val="0"/>
          <w:sz w:val="28"/>
          <w:szCs w:val="28"/>
        </w:rPr>
        <w:br/>
      </w:r>
      <w:r w:rsidRPr="004D4980">
        <w:rPr>
          <w:snapToGrid w:val="0"/>
          <w:sz w:val="28"/>
          <w:szCs w:val="28"/>
        </w:rPr>
        <w:t xml:space="preserve">им. </w:t>
      </w:r>
      <w:proofErr w:type="spellStart"/>
      <w:r w:rsidRPr="004D4980">
        <w:rPr>
          <w:snapToGrid w:val="0"/>
          <w:sz w:val="28"/>
          <w:szCs w:val="28"/>
        </w:rPr>
        <w:t>А.Г.Шнитке</w:t>
      </w:r>
      <w:proofErr w:type="spellEnd"/>
      <w:r w:rsidRPr="004D4980">
        <w:rPr>
          <w:snapToGrid w:val="0"/>
          <w:sz w:val="28"/>
          <w:szCs w:val="28"/>
        </w:rPr>
        <w:t xml:space="preserve">. </w:t>
      </w:r>
    </w:p>
    <w:p w:rsidR="00B77ECD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14 мая в поселке </w:t>
      </w:r>
      <w:proofErr w:type="spellStart"/>
      <w:r w:rsidRPr="004D4980">
        <w:rPr>
          <w:snapToGrid w:val="0"/>
          <w:sz w:val="28"/>
          <w:szCs w:val="28"/>
        </w:rPr>
        <w:t>Сольба</w:t>
      </w:r>
      <w:proofErr w:type="spellEnd"/>
      <w:r w:rsidRPr="004D4980">
        <w:rPr>
          <w:snapToGrid w:val="0"/>
          <w:sz w:val="28"/>
          <w:szCs w:val="28"/>
        </w:rPr>
        <w:t xml:space="preserve"> </w:t>
      </w:r>
      <w:proofErr w:type="spellStart"/>
      <w:r w:rsidRPr="004D4980">
        <w:rPr>
          <w:snapToGrid w:val="0"/>
          <w:sz w:val="28"/>
          <w:szCs w:val="28"/>
        </w:rPr>
        <w:t>Переславского</w:t>
      </w:r>
      <w:proofErr w:type="spellEnd"/>
      <w:r w:rsidRPr="004D4980">
        <w:rPr>
          <w:snapToGrid w:val="0"/>
          <w:sz w:val="28"/>
          <w:szCs w:val="28"/>
        </w:rPr>
        <w:t xml:space="preserve"> района Ярославской области Государственный оркестр русских народных инструментов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представил своё искусство на II Фестивале русского гостеприимства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Хлеб-да-</w:t>
      </w:r>
      <w:proofErr w:type="spellStart"/>
      <w:r w:rsidRPr="004D4980">
        <w:rPr>
          <w:snapToGrid w:val="0"/>
          <w:sz w:val="28"/>
          <w:szCs w:val="28"/>
        </w:rPr>
        <w:t>Сольба</w:t>
      </w:r>
      <w:proofErr w:type="spellEnd"/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в </w:t>
      </w:r>
      <w:proofErr w:type="spellStart"/>
      <w:r w:rsidRPr="004D4980">
        <w:rPr>
          <w:snapToGrid w:val="0"/>
          <w:sz w:val="28"/>
          <w:szCs w:val="28"/>
        </w:rPr>
        <w:t>Николо-Сольбинском</w:t>
      </w:r>
      <w:proofErr w:type="spellEnd"/>
      <w:r w:rsidRPr="004D4980">
        <w:rPr>
          <w:snapToGrid w:val="0"/>
          <w:sz w:val="28"/>
          <w:szCs w:val="28"/>
        </w:rPr>
        <w:t xml:space="preserve"> женском монастыре. Мероприятие проводилось под патронатом Полномочного представителя Президента Российской Федерации в Центральном федеральном округе </w:t>
      </w:r>
      <w:proofErr w:type="spellStart"/>
      <w:r w:rsidRPr="004D4980">
        <w:rPr>
          <w:snapToGrid w:val="0"/>
          <w:sz w:val="28"/>
          <w:szCs w:val="28"/>
        </w:rPr>
        <w:t>А.Д.Беглова</w:t>
      </w:r>
      <w:proofErr w:type="spellEnd"/>
      <w:r w:rsidRPr="004D4980">
        <w:rPr>
          <w:snapToGrid w:val="0"/>
          <w:sz w:val="28"/>
          <w:szCs w:val="28"/>
        </w:rPr>
        <w:t xml:space="preserve">. </w:t>
      </w:r>
    </w:p>
    <w:p w:rsidR="004239A4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>1.</w:t>
      </w:r>
      <w:r w:rsidR="00B77ECD" w:rsidRPr="004D4980">
        <w:rPr>
          <w:snapToGrid w:val="0"/>
          <w:sz w:val="28"/>
          <w:szCs w:val="28"/>
        </w:rPr>
        <w:t>2</w:t>
      </w:r>
      <w:r w:rsidRPr="004D4980">
        <w:rPr>
          <w:snapToGrid w:val="0"/>
          <w:sz w:val="28"/>
          <w:szCs w:val="28"/>
        </w:rPr>
        <w:t xml:space="preserve">. 17 октября в Церкви Святого Фомы </w:t>
      </w:r>
      <w:proofErr w:type="spellStart"/>
      <w:r w:rsidRPr="004D4980">
        <w:rPr>
          <w:snapToGrid w:val="0"/>
          <w:sz w:val="28"/>
          <w:szCs w:val="28"/>
        </w:rPr>
        <w:t>г</w:t>
      </w:r>
      <w:proofErr w:type="gramStart"/>
      <w:r w:rsidRPr="004D4980">
        <w:rPr>
          <w:snapToGrid w:val="0"/>
          <w:sz w:val="28"/>
          <w:szCs w:val="28"/>
        </w:rPr>
        <w:t>.С</w:t>
      </w:r>
      <w:proofErr w:type="gramEnd"/>
      <w:r w:rsidRPr="004D4980">
        <w:rPr>
          <w:snapToGrid w:val="0"/>
          <w:sz w:val="28"/>
          <w:szCs w:val="28"/>
        </w:rPr>
        <w:t>трасбург</w:t>
      </w:r>
      <w:proofErr w:type="spellEnd"/>
      <w:r w:rsidRPr="004D4980">
        <w:rPr>
          <w:snapToGrid w:val="0"/>
          <w:sz w:val="28"/>
          <w:szCs w:val="28"/>
        </w:rPr>
        <w:t xml:space="preserve">, в рамках сессии Конгресса местных и региональных властей Совета Европы, оркестр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, совместно с творческими коллективами Ленинградского областного колледжа культуры, с большим успехом представил французской публике, членам иностранных делегаций Совета Европы и российскому дипломатическому корпусу концерт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Ленинградские вечера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, посвященный празднованию 90-летия образования Ленинградской области.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2). В рамках государственной программы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Мероприятия по продвижению русской культуры за рубежом и взаимодействию с организациями соотечественников за рубежом</w:t>
      </w:r>
      <w:r w:rsidR="004B489F" w:rsidRPr="004D4980">
        <w:rPr>
          <w:snapToGrid w:val="0"/>
          <w:sz w:val="28"/>
          <w:szCs w:val="28"/>
        </w:rPr>
        <w:t>»</w:t>
      </w:r>
    </w:p>
    <w:p w:rsidR="004B489F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2.1.   Оркестр принял участие в XV международном празднике песни и танца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Славянский венок 2017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в Эстонской Республике. Первый концерт оркестра - на открытии XV международного праздника песни и танца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Славянский венок 2017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- прошел 21 мая в г. Нарва. </w:t>
      </w:r>
    </w:p>
    <w:p w:rsidR="004B489F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22 мая в г. Таллине, в Центре русской культуры прошёл концерт оркестра, который был посвящён празднованию в Эстонии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Дня славянской письменности и культуры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(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 xml:space="preserve">Дня святых Кирилла и </w:t>
      </w:r>
      <w:proofErr w:type="spellStart"/>
      <w:r w:rsidRPr="004D4980">
        <w:rPr>
          <w:snapToGrid w:val="0"/>
          <w:sz w:val="28"/>
          <w:szCs w:val="28"/>
        </w:rPr>
        <w:t>Мефодия</w:t>
      </w:r>
      <w:proofErr w:type="spellEnd"/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). </w:t>
      </w:r>
    </w:p>
    <w:p w:rsidR="004B489F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2.2.  11 июня в парке </w:t>
      </w:r>
      <w:r w:rsidR="004B489F" w:rsidRPr="004D4980">
        <w:rPr>
          <w:snapToGrid w:val="0"/>
          <w:sz w:val="28"/>
          <w:szCs w:val="28"/>
        </w:rPr>
        <w:t>«</w:t>
      </w:r>
      <w:proofErr w:type="spellStart"/>
      <w:r w:rsidRPr="004D4980">
        <w:rPr>
          <w:snapToGrid w:val="0"/>
          <w:sz w:val="28"/>
          <w:szCs w:val="28"/>
        </w:rPr>
        <w:t>Вингис</w:t>
      </w:r>
      <w:proofErr w:type="spellEnd"/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г. Вильнюса Литовской Республики солистка оркестра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Екатерина Баринова дала два концерта для 8000 любителей русской музыки. В концертной программе, посвященной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Дню русской культуры в Вильнюсе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, приняли участие Чрезвычайный и Полномочный посол Российской Федерации в Литве </w:t>
      </w:r>
      <w:proofErr w:type="spellStart"/>
      <w:r w:rsidRPr="004D4980">
        <w:rPr>
          <w:snapToGrid w:val="0"/>
          <w:sz w:val="28"/>
          <w:szCs w:val="28"/>
        </w:rPr>
        <w:t>А.И.Удальцов</w:t>
      </w:r>
      <w:proofErr w:type="spellEnd"/>
      <w:r w:rsidRPr="004D4980">
        <w:rPr>
          <w:snapToGrid w:val="0"/>
          <w:sz w:val="28"/>
          <w:szCs w:val="28"/>
        </w:rPr>
        <w:t xml:space="preserve"> и Чрезвычайный и Полномочный посол Республики Беларусь в Литве </w:t>
      </w:r>
      <w:proofErr w:type="spellStart"/>
      <w:r w:rsidRPr="004D4980">
        <w:rPr>
          <w:snapToGrid w:val="0"/>
          <w:sz w:val="28"/>
          <w:szCs w:val="28"/>
        </w:rPr>
        <w:t>А.М.Король</w:t>
      </w:r>
      <w:proofErr w:type="spellEnd"/>
      <w:r w:rsidRPr="004D4980">
        <w:rPr>
          <w:snapToGrid w:val="0"/>
          <w:sz w:val="28"/>
          <w:szCs w:val="28"/>
        </w:rPr>
        <w:t xml:space="preserve">. Мероприятие на официальном </w:t>
      </w:r>
      <w:proofErr w:type="gramStart"/>
      <w:r w:rsidRPr="004D4980">
        <w:rPr>
          <w:snapToGrid w:val="0"/>
          <w:sz w:val="28"/>
          <w:szCs w:val="28"/>
        </w:rPr>
        <w:t>уровне</w:t>
      </w:r>
      <w:proofErr w:type="gramEnd"/>
      <w:r w:rsidRPr="004D4980">
        <w:rPr>
          <w:snapToGrid w:val="0"/>
          <w:sz w:val="28"/>
          <w:szCs w:val="28"/>
        </w:rPr>
        <w:t xml:space="preserve"> было поддержано Посольством РФ в Литовской Республике и освещалось ведущими средствами массовой информации  России и Литвы. В связи с участием оркестра в столь значимом  международном мероприятии Координационный совет российских соотечественников в Литве направил Благодарности за участие оркестра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в мероприятиях соотечественников в Литве Губернатору Ленинградской области А.Ю.Дрозденко и председателю комитета по культуре Ленинградской области Е.В.Чайковскому. </w:t>
      </w:r>
    </w:p>
    <w:p w:rsidR="004B489F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lastRenderedPageBreak/>
        <w:t xml:space="preserve">2.3.  18 декабря в Культурном центре г. Силламяэ русскоязычным жителям Эстонии была представлена премьера концертной программы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В снежных ритмах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(частично).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19 декабря в Культурном центре г. Кохтла-Ярве представлена премьера концертной программы оркестра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В снежных ритмах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(частично). В проведении мероприятия приняли участие: мэрия г. Кохтла-Ярве, администрация Культурного центра, члены Союза российских соотечественников Кохтла-Ярве и члены Общества русской культуры города. Концерт прошел с большим успехом и был тепло принят эстонской публикой. Выступления в преддверии Нового года и Рождества проводятся в г. Кохтла-Ярве уже третий год подряд. За укрепление дружбы между народами и концерты оркестра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в Эстонии Благодарности мэра г. Кохтла-Ярве направлены Губернатору Ленинградской области А.Ю.Дрозденко и председателю комитета по культуре Ленинградской области Е.В.Чайковскому.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 xml:space="preserve">3). В рамках государственной программы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Поддержка театральных, музыкальных и кинофестивалей, проводимых государственными учреждениями Ленинградской области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: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>17</w:t>
      </w:r>
      <w:r w:rsidR="004B489F" w:rsidRPr="004D4980">
        <w:rPr>
          <w:snapToGrid w:val="0"/>
          <w:sz w:val="28"/>
          <w:szCs w:val="28"/>
        </w:rPr>
        <w:t xml:space="preserve"> марта</w:t>
      </w:r>
      <w:r w:rsidRPr="004D4980">
        <w:rPr>
          <w:snapToGrid w:val="0"/>
          <w:sz w:val="28"/>
          <w:szCs w:val="28"/>
        </w:rPr>
        <w:t xml:space="preserve"> г. коллективом оркестра совместно с Администрацией Кингисеппского района, Комитетом по культуре г. Кингисеппа, коллективами Дворца культуры и ДМШ </w:t>
      </w:r>
      <w:proofErr w:type="spellStart"/>
      <w:r w:rsidRPr="004D4980">
        <w:rPr>
          <w:snapToGrid w:val="0"/>
          <w:sz w:val="28"/>
          <w:szCs w:val="28"/>
        </w:rPr>
        <w:t>г</w:t>
      </w:r>
      <w:proofErr w:type="gramStart"/>
      <w:r w:rsidRPr="004D4980">
        <w:rPr>
          <w:snapToGrid w:val="0"/>
          <w:sz w:val="28"/>
          <w:szCs w:val="28"/>
        </w:rPr>
        <w:t>.К</w:t>
      </w:r>
      <w:proofErr w:type="gramEnd"/>
      <w:r w:rsidRPr="004D4980">
        <w:rPr>
          <w:snapToGrid w:val="0"/>
          <w:sz w:val="28"/>
          <w:szCs w:val="28"/>
        </w:rPr>
        <w:t>ингисеппа</w:t>
      </w:r>
      <w:proofErr w:type="spellEnd"/>
      <w:r w:rsidRPr="004D4980">
        <w:rPr>
          <w:snapToGrid w:val="0"/>
          <w:sz w:val="28"/>
          <w:szCs w:val="28"/>
        </w:rPr>
        <w:t xml:space="preserve"> с успехом был проведен XXV Ленинградский областной Открытый детский конкурс исполнителей на народных инструментах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. 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>27-28</w:t>
      </w:r>
      <w:r w:rsidR="004B489F" w:rsidRPr="004D4980">
        <w:rPr>
          <w:snapToGrid w:val="0"/>
          <w:sz w:val="28"/>
          <w:szCs w:val="28"/>
        </w:rPr>
        <w:t xml:space="preserve"> марта</w:t>
      </w:r>
      <w:r w:rsidRPr="004D4980">
        <w:rPr>
          <w:snapToGrid w:val="0"/>
          <w:sz w:val="28"/>
          <w:szCs w:val="28"/>
        </w:rPr>
        <w:t xml:space="preserve"> в г. Санкт-Петербурге в ДШИ 4 Фрунзенского района, входящей в число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50 лучших музыкальных школ России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, прошли конкурсные мероприятия XII Международного имени Н.Н. Калинина Детского Конкурса исполнителей на народных инструментах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. В них приняли участие юные музыканты со всей России,   Белоруссии и Прибалтики. В состав жюри традиционно вошли народные и заслуженные артисты Российской Федерации, профессора ведущих творческих и педагогических ВУЗов России, а также почетный гость из Японии, лауреат международных конкурсов, исполнительница русских народных песен </w:t>
      </w:r>
      <w:proofErr w:type="spellStart"/>
      <w:r w:rsidRPr="004D4980">
        <w:rPr>
          <w:snapToGrid w:val="0"/>
          <w:sz w:val="28"/>
          <w:szCs w:val="28"/>
        </w:rPr>
        <w:t>Каёко</w:t>
      </w:r>
      <w:proofErr w:type="spellEnd"/>
      <w:r w:rsidRPr="004D4980">
        <w:rPr>
          <w:snapToGrid w:val="0"/>
          <w:sz w:val="28"/>
          <w:szCs w:val="28"/>
        </w:rPr>
        <w:t xml:space="preserve"> </w:t>
      </w:r>
      <w:proofErr w:type="spellStart"/>
      <w:r w:rsidRPr="004D4980">
        <w:rPr>
          <w:snapToGrid w:val="0"/>
          <w:sz w:val="28"/>
          <w:szCs w:val="28"/>
        </w:rPr>
        <w:t>Амано</w:t>
      </w:r>
      <w:proofErr w:type="spellEnd"/>
      <w:r w:rsidRPr="004D4980">
        <w:rPr>
          <w:snapToGrid w:val="0"/>
          <w:sz w:val="28"/>
          <w:szCs w:val="28"/>
        </w:rPr>
        <w:t>.</w:t>
      </w:r>
    </w:p>
    <w:p w:rsidR="006359F0" w:rsidRPr="004D4980" w:rsidRDefault="006359F0" w:rsidP="006359F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4D4980">
        <w:rPr>
          <w:snapToGrid w:val="0"/>
          <w:sz w:val="28"/>
          <w:szCs w:val="28"/>
        </w:rPr>
        <w:t>23</w:t>
      </w:r>
      <w:r w:rsidR="004B489F" w:rsidRPr="004D4980">
        <w:rPr>
          <w:snapToGrid w:val="0"/>
          <w:sz w:val="28"/>
          <w:szCs w:val="28"/>
        </w:rPr>
        <w:t xml:space="preserve"> апреля</w:t>
      </w:r>
      <w:r w:rsidRPr="004D4980">
        <w:rPr>
          <w:snapToGrid w:val="0"/>
          <w:sz w:val="28"/>
          <w:szCs w:val="28"/>
        </w:rPr>
        <w:t xml:space="preserve"> в г. Санкт-Петербурге в Нахимовском военно-морском училище с успехом прошёл Пасхальный детский концерт Государственного оркестра русских народных инструментов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 - Гала-концерт лауреатов XXV Ленинградского областного и XII Международного им. Н.Н.Калинина детских конкурсов исполнителей на народных инструментах </w:t>
      </w:r>
      <w:r w:rsidR="004B489F" w:rsidRPr="004D4980">
        <w:rPr>
          <w:snapToGrid w:val="0"/>
          <w:sz w:val="28"/>
          <w:szCs w:val="28"/>
        </w:rPr>
        <w:t>«</w:t>
      </w:r>
      <w:r w:rsidRPr="004D4980">
        <w:rPr>
          <w:snapToGrid w:val="0"/>
          <w:sz w:val="28"/>
          <w:szCs w:val="28"/>
        </w:rPr>
        <w:t>Метелица</w:t>
      </w:r>
      <w:r w:rsidR="004B489F" w:rsidRPr="004D4980">
        <w:rPr>
          <w:snapToGrid w:val="0"/>
          <w:sz w:val="28"/>
          <w:szCs w:val="28"/>
        </w:rPr>
        <w:t>»</w:t>
      </w:r>
      <w:r w:rsidRPr="004D4980">
        <w:rPr>
          <w:snapToGrid w:val="0"/>
          <w:sz w:val="28"/>
          <w:szCs w:val="28"/>
        </w:rPr>
        <w:t xml:space="preserve">. </w:t>
      </w:r>
    </w:p>
    <w:p w:rsidR="00F9604C" w:rsidRDefault="00F9604C" w:rsidP="00F9604C">
      <w:pPr>
        <w:widowControl/>
        <w:ind w:firstLine="720"/>
        <w:jc w:val="both"/>
        <w:outlineLvl w:val="0"/>
        <w:rPr>
          <w:rStyle w:val="1"/>
          <w:sz w:val="28"/>
          <w:szCs w:val="28"/>
        </w:rPr>
      </w:pPr>
      <w:r w:rsidRPr="004D4980">
        <w:rPr>
          <w:rStyle w:val="1"/>
          <w:sz w:val="28"/>
          <w:szCs w:val="28"/>
        </w:rPr>
        <w:t>Данная работа стала возможна благодаря тому, что оркестр располагает специалистами высочайшего класса, а художественный руководитель-директор оркестра Игорь Михайлович Тонин координирует данную работу, являясь председателем Ассоциации дирижеров профессиональных оркестров народных инструментов России, заместителем председателя Союза Концертных Деятелей России.</w:t>
      </w:r>
    </w:p>
    <w:p w:rsidR="004D4980" w:rsidRDefault="004D4980" w:rsidP="004D4980">
      <w:pPr>
        <w:pStyle w:val="font8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Государственное</w:t>
      </w:r>
      <w:proofErr w:type="gramEnd"/>
      <w:r>
        <w:rPr>
          <w:sz w:val="28"/>
          <w:szCs w:val="28"/>
        </w:rPr>
        <w:t xml:space="preserve"> бюджетное учреждение культуры Ленинградской области «Симфонический оркестр Ленинградской области» образованно распоряжением Правительства Ленинградской области № 354-р от 7 июля 2017 года. </w:t>
      </w:r>
      <w:r>
        <w:rPr>
          <w:sz w:val="28"/>
          <w:szCs w:val="28"/>
          <w:bdr w:val="none" w:sz="0" w:space="0" w:color="auto" w:frame="1"/>
        </w:rPr>
        <w:t>В состав оркестра входят яркие музыканты-виртуозы</w:t>
      </w:r>
      <w:r>
        <w:rPr>
          <w:sz w:val="28"/>
          <w:szCs w:val="28"/>
        </w:rPr>
        <w:t xml:space="preserve"> из дальнего и ближнего зарубежья: Финляндии, Коста-Рики, Монголии, Белоруссии, Украины, Молдавии, Казахстана, </w:t>
      </w:r>
      <w:r>
        <w:rPr>
          <w:sz w:val="28"/>
          <w:szCs w:val="28"/>
        </w:rPr>
        <w:lastRenderedPageBreak/>
        <w:t xml:space="preserve">большинство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являются воспитанниками или выпускниками Санкт-Петербургской государственной консерватории </w:t>
      </w:r>
      <w:proofErr w:type="spellStart"/>
      <w:r>
        <w:rPr>
          <w:sz w:val="28"/>
          <w:szCs w:val="28"/>
        </w:rPr>
        <w:t>им.Н.А.Римского</w:t>
      </w:r>
      <w:proofErr w:type="spellEnd"/>
      <w:r>
        <w:rPr>
          <w:sz w:val="28"/>
          <w:szCs w:val="28"/>
        </w:rPr>
        <w:t xml:space="preserve">-Корсакова. Оркестр дает концерты на основных </w:t>
      </w:r>
      <w:proofErr w:type="gramStart"/>
      <w:r>
        <w:rPr>
          <w:sz w:val="28"/>
          <w:szCs w:val="28"/>
        </w:rPr>
        <w:t>площадках</w:t>
      </w:r>
      <w:proofErr w:type="gramEnd"/>
      <w:r>
        <w:rPr>
          <w:sz w:val="28"/>
          <w:szCs w:val="28"/>
        </w:rPr>
        <w:t xml:space="preserve"> Санкт-Петербурга и Ленинградской области, ведёт активную гастрольную деятельность в России и за рубежом.</w:t>
      </w:r>
      <w:r>
        <w:rPr>
          <w:rFonts w:eastAsiaTheme="minorHAnsi"/>
        </w:rPr>
        <w:t xml:space="preserve"> </w:t>
      </w:r>
      <w:r>
        <w:rPr>
          <w:rFonts w:eastAsiaTheme="minorHAnsi"/>
          <w:sz w:val="28"/>
          <w:szCs w:val="28"/>
        </w:rPr>
        <w:t>Руководителем коллектива является Михаил Голиков -  Народный артист Республики Кабардино-Балкария, преподаватель Санкт-Петербургской консерватории.</w:t>
      </w:r>
    </w:p>
    <w:p w:rsidR="004D4980" w:rsidRDefault="004D4980" w:rsidP="004D4980">
      <w:pPr>
        <w:pStyle w:val="font8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момента регистрации  учреждения в 2017 году согласно уставной деятельности оркестра по показателям государственного задания </w:t>
      </w:r>
      <w:r>
        <w:rPr>
          <w:bCs/>
          <w:sz w:val="28"/>
          <w:szCs w:val="28"/>
        </w:rPr>
        <w:t>выполнены следующие показатели:</w:t>
      </w:r>
    </w:p>
    <w:p w:rsidR="004D4980" w:rsidRDefault="004D4980" w:rsidP="004D4980">
      <w:pPr>
        <w:pStyle w:val="font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публичных выступлений на </w:t>
      </w:r>
      <w:proofErr w:type="gramStart"/>
      <w:r>
        <w:rPr>
          <w:bCs/>
          <w:sz w:val="28"/>
          <w:szCs w:val="28"/>
        </w:rPr>
        <w:t>выезде</w:t>
      </w:r>
      <w:proofErr w:type="gramEnd"/>
      <w:r>
        <w:rPr>
          <w:bCs/>
          <w:sz w:val="28"/>
          <w:szCs w:val="28"/>
        </w:rPr>
        <w:t xml:space="preserve"> с учетом всех форм  -  24 (на гастролях – 10.);</w:t>
      </w:r>
    </w:p>
    <w:p w:rsidR="004D4980" w:rsidRDefault="004D4980" w:rsidP="004D4980">
      <w:pPr>
        <w:pStyle w:val="font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зрителей - 13,48 тыс. чел.;</w:t>
      </w:r>
    </w:p>
    <w:p w:rsidR="004D4980" w:rsidRDefault="004D4980" w:rsidP="004D4980">
      <w:pPr>
        <w:pStyle w:val="font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зрителей в Ленинградской области - 2,6 тыс. чел;</w:t>
      </w:r>
    </w:p>
    <w:p w:rsidR="004D4980" w:rsidRDefault="004D4980" w:rsidP="004D4980">
      <w:pPr>
        <w:pStyle w:val="font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создано  20  концертов  и концертных программ.</w:t>
      </w:r>
    </w:p>
    <w:p w:rsidR="004D4980" w:rsidRDefault="004D4980" w:rsidP="004D4980">
      <w:pPr>
        <w:pStyle w:val="font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июле</w:t>
      </w:r>
      <w:proofErr w:type="gramEnd"/>
      <w:r>
        <w:rPr>
          <w:bCs/>
          <w:sz w:val="28"/>
          <w:szCs w:val="28"/>
        </w:rPr>
        <w:t xml:space="preserve"> 2017 года на горнолыжном курорте «Красное озеро» в п. </w:t>
      </w:r>
      <w:proofErr w:type="spellStart"/>
      <w:r>
        <w:rPr>
          <w:bCs/>
          <w:sz w:val="28"/>
          <w:szCs w:val="28"/>
        </w:rPr>
        <w:t>Коробицыно</w:t>
      </w:r>
      <w:proofErr w:type="spellEnd"/>
      <w:r>
        <w:rPr>
          <w:bCs/>
          <w:sz w:val="28"/>
          <w:szCs w:val="28"/>
        </w:rPr>
        <w:t xml:space="preserve"> прозвучали классические произведения и </w:t>
      </w:r>
      <w:proofErr w:type="spellStart"/>
      <w:r>
        <w:rPr>
          <w:bCs/>
          <w:sz w:val="28"/>
          <w:szCs w:val="28"/>
        </w:rPr>
        <w:t>кавер</w:t>
      </w:r>
      <w:proofErr w:type="spellEnd"/>
      <w:r>
        <w:rPr>
          <w:bCs/>
          <w:sz w:val="28"/>
          <w:szCs w:val="28"/>
        </w:rPr>
        <w:t xml:space="preserve">-версии мировых хитов в исполнении Симфонического оркестра Ленинградской области – этим концертом коллектив открыл историю нового масштабного музыкального фестиваля «Дым над водой. От классики до рока». </w:t>
      </w:r>
    </w:p>
    <w:p w:rsidR="004D4980" w:rsidRDefault="004D4980" w:rsidP="004D4980">
      <w:pPr>
        <w:pStyle w:val="font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19.09.2017 года Симфонический оркестр Ленинградской области принял участие в официальном приеме губернатора Ленинградской области в Этнографическом музее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анкт</w:t>
      </w:r>
      <w:proofErr w:type="spellEnd"/>
      <w:r>
        <w:rPr>
          <w:bCs/>
          <w:sz w:val="28"/>
          <w:szCs w:val="28"/>
        </w:rPr>
        <w:t xml:space="preserve">-Петербурга, приуроченном к 15-летию сотрудничества Ленинградской области с регионом Мекленбург-Передняя Померания (Германия).  Представительной делегации во главе с Министром-Президентом </w:t>
      </w:r>
      <w:proofErr w:type="spellStart"/>
      <w:r>
        <w:rPr>
          <w:bCs/>
          <w:sz w:val="28"/>
          <w:szCs w:val="28"/>
        </w:rPr>
        <w:t>Мануэлой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Швезиг</w:t>
      </w:r>
      <w:proofErr w:type="spellEnd"/>
      <w:r>
        <w:rPr>
          <w:bCs/>
          <w:sz w:val="28"/>
          <w:szCs w:val="28"/>
        </w:rPr>
        <w:t xml:space="preserve"> была представлена </w:t>
      </w:r>
      <w:r>
        <w:rPr>
          <w:sz w:val="28"/>
          <w:szCs w:val="28"/>
        </w:rPr>
        <w:t xml:space="preserve">музыкальная программа с сочинениями русских и европейских  композиторов, а также для гостей прозвучала симфоническая версия гимна </w:t>
      </w:r>
      <w:r>
        <w:rPr>
          <w:bCs/>
          <w:sz w:val="28"/>
          <w:szCs w:val="28"/>
        </w:rPr>
        <w:t>Мекленбурга-Передней Померании.</w:t>
      </w:r>
    </w:p>
    <w:p w:rsidR="004D4980" w:rsidRDefault="004D4980" w:rsidP="004D4980">
      <w:pPr>
        <w:pStyle w:val="font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сентябре</w:t>
      </w:r>
      <w:proofErr w:type="gramEnd"/>
      <w:r>
        <w:rPr>
          <w:bCs/>
          <w:sz w:val="28"/>
          <w:szCs w:val="28"/>
        </w:rPr>
        <w:t xml:space="preserve"> 2017 года в Центральном выставочном зале «Манеж» состоялся концерт «Романтика 70-х» в исполнении Симфонического оркестра Ленинградской области. В программе прозвучали произведения петербургского композитора, Народного артиста России Владислава Успенского, которые отражают настроения и романтику второй половины </w:t>
      </w:r>
      <w:r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 века.</w:t>
      </w:r>
    </w:p>
    <w:p w:rsidR="004D4980" w:rsidRDefault="004D4980" w:rsidP="004D4980">
      <w:pPr>
        <w:jc w:val="both"/>
        <w:rPr>
          <w:bCs/>
          <w:sz w:val="28"/>
          <w:szCs w:val="28"/>
        </w:rPr>
      </w:pPr>
    </w:p>
    <w:p w:rsidR="004D4980" w:rsidRDefault="004D4980" w:rsidP="004D49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14 по 22 октября 2017 года симфонический оркестр Ленинградской области находился на </w:t>
      </w:r>
      <w:proofErr w:type="gramStart"/>
      <w:r>
        <w:rPr>
          <w:bCs/>
          <w:sz w:val="28"/>
          <w:szCs w:val="28"/>
        </w:rPr>
        <w:t>гастролях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 xml:space="preserve">Концерты коллектива с </w:t>
      </w:r>
      <w:proofErr w:type="spellStart"/>
      <w:r>
        <w:rPr>
          <w:bCs/>
          <w:sz w:val="28"/>
          <w:szCs w:val="28"/>
        </w:rPr>
        <w:t>большис</w:t>
      </w:r>
      <w:proofErr w:type="spellEnd"/>
      <w:r>
        <w:rPr>
          <w:bCs/>
          <w:sz w:val="28"/>
          <w:szCs w:val="28"/>
        </w:rPr>
        <w:t xml:space="preserve"> успехом прошли в Германии (Лейпциг, Гамбург, Санкт-</w:t>
      </w:r>
      <w:proofErr w:type="spellStart"/>
      <w:r>
        <w:rPr>
          <w:bCs/>
          <w:sz w:val="28"/>
          <w:szCs w:val="28"/>
        </w:rPr>
        <w:t>Блазиен</w:t>
      </w:r>
      <w:proofErr w:type="spellEnd"/>
      <w:r>
        <w:rPr>
          <w:bCs/>
          <w:sz w:val="28"/>
          <w:szCs w:val="28"/>
        </w:rPr>
        <w:t xml:space="preserve">, Кельн, </w:t>
      </w:r>
      <w:proofErr w:type="spellStart"/>
      <w:r>
        <w:rPr>
          <w:bCs/>
          <w:sz w:val="28"/>
          <w:szCs w:val="28"/>
        </w:rPr>
        <w:t>Лангенау</w:t>
      </w:r>
      <w:proofErr w:type="spellEnd"/>
      <w:r>
        <w:rPr>
          <w:bCs/>
          <w:sz w:val="28"/>
          <w:szCs w:val="28"/>
        </w:rPr>
        <w:t xml:space="preserve">), Швейцарии (Цюрих, </w:t>
      </w:r>
      <w:proofErr w:type="spellStart"/>
      <w:r>
        <w:rPr>
          <w:bCs/>
          <w:sz w:val="28"/>
          <w:szCs w:val="28"/>
        </w:rPr>
        <w:t>Бюлах</w:t>
      </w:r>
      <w:proofErr w:type="spellEnd"/>
      <w:r>
        <w:rPr>
          <w:bCs/>
          <w:sz w:val="28"/>
          <w:szCs w:val="28"/>
        </w:rPr>
        <w:t xml:space="preserve">), Франции (Страсбург) и Лихтенштейне (Лихтенштейн). </w:t>
      </w:r>
      <w:proofErr w:type="gramEnd"/>
    </w:p>
    <w:p w:rsidR="004D4980" w:rsidRDefault="004D4980" w:rsidP="004D4980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октябре 2017 года в рамках гастрольного тура симфонический оркестр Ленинградской области под управлением Михаила Голикова выступил на </w:t>
      </w:r>
      <w:r>
        <w:rPr>
          <w:bCs/>
          <w:sz w:val="28"/>
          <w:szCs w:val="28"/>
        </w:rPr>
        <w:lastRenderedPageBreak/>
        <w:t xml:space="preserve">церемонии </w:t>
      </w:r>
      <w:r>
        <w:rPr>
          <w:sz w:val="28"/>
          <w:szCs w:val="28"/>
        </w:rPr>
        <w:t>открытия штаб-квартиры Санкт-Петербургского городского и Ленинградского областного отделений Русского географического общества.</w:t>
      </w:r>
      <w:proofErr w:type="gramEnd"/>
      <w:r>
        <w:rPr>
          <w:sz w:val="28"/>
          <w:szCs w:val="28"/>
        </w:rPr>
        <w:t xml:space="preserve"> Штаб-квартира в Германии должна стать площадкой для продвижения географических, исторических и социальных проектов Санкт-Петербурга и Ленинградской области, а также для популяризации русской культуры и традиций. </w:t>
      </w:r>
    </w:p>
    <w:p w:rsidR="004D4980" w:rsidRDefault="004D4980" w:rsidP="004D4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октябре В Большом зале Синагогальной общины Кёльна под покровительством и с приветственным словом </w:t>
      </w:r>
      <w:proofErr w:type="spellStart"/>
      <w:r>
        <w:rPr>
          <w:sz w:val="28"/>
          <w:szCs w:val="28"/>
        </w:rPr>
        <w:t>Фритца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Плайтгена</w:t>
      </w:r>
      <w:proofErr w:type="spellEnd"/>
      <w:r>
        <w:rPr>
          <w:sz w:val="28"/>
          <w:szCs w:val="28"/>
        </w:rPr>
        <w:t xml:space="preserve">, бывшего директора WDR, почётного председателя Форума им. Льва Копелева, состоялся 3-й «Концерт мира», на котором выступил симфонический оркестр Ленинградской </w:t>
      </w:r>
      <w:proofErr w:type="spellStart"/>
      <w:r>
        <w:rPr>
          <w:sz w:val="28"/>
          <w:szCs w:val="28"/>
        </w:rPr>
        <w:t>области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программе прозвучали произведения русской, украинской, немецкой и еврейской классики, а также фольклорная музыка.</w:t>
      </w:r>
    </w:p>
    <w:p w:rsidR="004D4980" w:rsidRDefault="004D4980" w:rsidP="004D4980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bdr w:val="none" w:sz="0" w:space="0" w:color="auto" w:frame="1"/>
        </w:rPr>
        <w:t>В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новом статусе государственного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учреждения культуры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коллектив принимал участие в презентации Ленинградской области в рамках сессии Конгресса местных и региональных властей Совета Европы  с 17 по 20 октября 2017 года в Страсбурге,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в фестивале «</w:t>
      </w:r>
      <w:proofErr w:type="spellStart"/>
      <w:r>
        <w:rPr>
          <w:sz w:val="28"/>
          <w:szCs w:val="28"/>
        </w:rPr>
        <w:t>Пикалевские</w:t>
      </w:r>
      <w:proofErr w:type="spellEnd"/>
      <w:r>
        <w:rPr>
          <w:sz w:val="28"/>
          <w:szCs w:val="28"/>
        </w:rPr>
        <w:t xml:space="preserve"> ассамблеи», который проходил в Бокситогорском районе по инициативе коллектива </w:t>
      </w:r>
      <w:proofErr w:type="spellStart"/>
      <w:r>
        <w:rPr>
          <w:sz w:val="28"/>
          <w:szCs w:val="28"/>
        </w:rPr>
        <w:t>Пикалевской</w:t>
      </w:r>
      <w:proofErr w:type="spellEnd"/>
      <w:r>
        <w:rPr>
          <w:sz w:val="28"/>
          <w:szCs w:val="28"/>
        </w:rPr>
        <w:t xml:space="preserve"> детской школы искусств, а также в гала-концерте VI конкурса исполнителей романса «Гатчинская </w:t>
      </w:r>
      <w:proofErr w:type="spellStart"/>
      <w:r>
        <w:rPr>
          <w:sz w:val="28"/>
          <w:szCs w:val="28"/>
        </w:rPr>
        <w:t>романсиада</w:t>
      </w:r>
      <w:proofErr w:type="spellEnd"/>
      <w:r>
        <w:rPr>
          <w:sz w:val="28"/>
          <w:szCs w:val="28"/>
        </w:rPr>
        <w:t>».</w:t>
      </w:r>
      <w:proofErr w:type="gramEnd"/>
    </w:p>
    <w:p w:rsidR="004D4980" w:rsidRDefault="004D4980" w:rsidP="004D498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15.11.2017 в Таврическом дворце прошла торжественная церемония закрытия Второго открытого городского конкурса юных исполнителей имени Карла </w:t>
      </w:r>
      <w:proofErr w:type="spellStart"/>
      <w:r>
        <w:rPr>
          <w:sz w:val="28"/>
          <w:szCs w:val="28"/>
        </w:rPr>
        <w:t>Нильсена</w:t>
      </w:r>
      <w:proofErr w:type="spellEnd"/>
      <w:r>
        <w:rPr>
          <w:sz w:val="28"/>
          <w:szCs w:val="28"/>
        </w:rPr>
        <w:t>, организованного Санкт-Петербургским музыкальным лицеем</w:t>
      </w:r>
      <w:r>
        <w:rPr>
          <w:bCs/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конкурса состоялось выступление Уллы </w:t>
      </w:r>
      <w:proofErr w:type="spellStart"/>
      <w:r>
        <w:rPr>
          <w:sz w:val="28"/>
          <w:szCs w:val="28"/>
        </w:rPr>
        <w:t>Миильманн</w:t>
      </w:r>
      <w:proofErr w:type="spellEnd"/>
      <w:r>
        <w:rPr>
          <w:sz w:val="28"/>
          <w:szCs w:val="28"/>
        </w:rPr>
        <w:t xml:space="preserve">  - первой флейты Датского национального симфонического оркестра. В 2006 году она была номинирована на награду «</w:t>
      </w:r>
      <w:proofErr w:type="spellStart"/>
      <w:r>
        <w:rPr>
          <w:sz w:val="28"/>
          <w:szCs w:val="28"/>
        </w:rPr>
        <w:t>Грэмми</w:t>
      </w:r>
      <w:proofErr w:type="spellEnd"/>
      <w:r>
        <w:rPr>
          <w:sz w:val="28"/>
          <w:szCs w:val="28"/>
        </w:rPr>
        <w:t>» в категории «Лучшее сольное выступление с оркестром».</w:t>
      </w:r>
    </w:p>
    <w:p w:rsidR="004D4980" w:rsidRDefault="004D4980" w:rsidP="004D4980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симфоническим оркестром Ленинградской области под управлением художественного руководителя и главного дирижера Михаила Голикова Улла </w:t>
      </w:r>
      <w:proofErr w:type="spellStart"/>
      <w:r>
        <w:rPr>
          <w:sz w:val="28"/>
          <w:szCs w:val="28"/>
        </w:rPr>
        <w:t>Миильманн</w:t>
      </w:r>
      <w:proofErr w:type="spellEnd"/>
      <w:r>
        <w:rPr>
          <w:sz w:val="28"/>
          <w:szCs w:val="28"/>
        </w:rPr>
        <w:t xml:space="preserve">  исполнила Концерт для флейты с оркестром Карла </w:t>
      </w:r>
      <w:proofErr w:type="spellStart"/>
      <w:r>
        <w:rPr>
          <w:sz w:val="28"/>
          <w:szCs w:val="28"/>
        </w:rPr>
        <w:t>Нильсена</w:t>
      </w:r>
      <w:proofErr w:type="spellEnd"/>
      <w:r>
        <w:rPr>
          <w:sz w:val="28"/>
          <w:szCs w:val="28"/>
        </w:rPr>
        <w:t xml:space="preserve">. Также в концерте приняли участие лауреаты конкурса юных исполнителей имени Карла </w:t>
      </w:r>
      <w:proofErr w:type="spellStart"/>
      <w:r>
        <w:rPr>
          <w:sz w:val="28"/>
          <w:szCs w:val="28"/>
        </w:rPr>
        <w:t>Нильсена</w:t>
      </w:r>
      <w:proofErr w:type="spellEnd"/>
      <w:r>
        <w:rPr>
          <w:sz w:val="28"/>
          <w:szCs w:val="28"/>
        </w:rPr>
        <w:t>. </w:t>
      </w:r>
    </w:p>
    <w:p w:rsidR="004D4980" w:rsidRDefault="004D4980" w:rsidP="004D4980">
      <w:pPr>
        <w:ind w:right="43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ноябре</w:t>
      </w:r>
      <w:proofErr w:type="gramEnd"/>
      <w:r>
        <w:rPr>
          <w:sz w:val="28"/>
          <w:szCs w:val="28"/>
        </w:rPr>
        <w:t xml:space="preserve"> 2017 </w:t>
      </w:r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года торжественными выступлениями и концертом было отмечено подписание соглашения о сотрудничестве между Симфоническим оркестром Ленинградской области и </w:t>
      </w:r>
      <w:proofErr w:type="spellStart"/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Мультицентром</w:t>
      </w:r>
      <w:proofErr w:type="spellEnd"/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социальной и трудовой интеграции. Свидетелями этого исторического, в масштабах учреждения, события стали воспитанники и сотрудники </w:t>
      </w:r>
      <w:proofErr w:type="spellStart"/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Мультицентра</w:t>
      </w:r>
      <w:proofErr w:type="spellEnd"/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, а также приглашенные гости.</w:t>
      </w:r>
      <w:r>
        <w:rPr>
          <w:sz w:val="28"/>
          <w:szCs w:val="28"/>
          <w:shd w:val="clear" w:color="auto" w:fill="FFFFFF"/>
        </w:rPr>
        <w:t xml:space="preserve"> Подписанием договора о сотрудничестве было узаконено уже начавшееся сотрудничество с Симфоническим оркестром. Воспитанники </w:t>
      </w:r>
      <w:proofErr w:type="spellStart"/>
      <w:r>
        <w:rPr>
          <w:sz w:val="28"/>
          <w:szCs w:val="28"/>
          <w:shd w:val="clear" w:color="auto" w:fill="FFFFFF"/>
        </w:rPr>
        <w:t>Мультицентра</w:t>
      </w:r>
      <w:proofErr w:type="spellEnd"/>
      <w:r>
        <w:rPr>
          <w:sz w:val="28"/>
          <w:szCs w:val="28"/>
          <w:shd w:val="clear" w:color="auto" w:fill="FFFFFF"/>
        </w:rPr>
        <w:t xml:space="preserve"> не только смогли услышать выступления музыкантов на базе своего учреждения, но и получили возможность обучаться у них инструментальному искусству на уроках музыкальной культуры.</w:t>
      </w:r>
    </w:p>
    <w:p w:rsidR="004D4980" w:rsidRDefault="004D4980" w:rsidP="004D4980">
      <w:pPr>
        <w:ind w:right="43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Творческая деятельность оркестра многократно была отмечена благодарностями, в числе которых личная благодарность вице-губернатора по внутренней политике Ленинградской области Перминова С.Н., благодарности главного федерального инспектора по Санкт-Петербургу Миненко В.А., председателя Законодательного Собрания Санкт-Петербурга  Макарова В.С., начальника Управления культуры Министерства обороны РФ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Губанкова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А.Н., начальника Нахимовского училища контр-адмирала А. Сурова, начальника ВУНЦ ВМФ «Военно-морская академия» В.Л.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Касатонова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председателя Комитета по межнациональным отношениям и реализации иммиграционной политики в Санкт-Петербурге  О.И. Махно, президента Благотворительного фонда «Перспективы» </w:t>
      </w:r>
      <w:r>
        <w:rPr>
          <w:color w:val="000000"/>
          <w:sz w:val="28"/>
          <w:szCs w:val="28"/>
          <w:shd w:val="clear" w:color="auto" w:fill="FFFFFF"/>
        </w:rPr>
        <w:lastRenderedPageBreak/>
        <w:t>Марии Островской, руководителей Фонда Людвига Нобеля, благотворительной организации «Ночлежка».</w:t>
      </w:r>
    </w:p>
    <w:p w:rsidR="00F9604C" w:rsidRPr="004D4980" w:rsidRDefault="00F9604C" w:rsidP="00F9604C">
      <w:pPr>
        <w:widowControl/>
        <w:ind w:firstLine="72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D4980">
        <w:rPr>
          <w:sz w:val="28"/>
          <w:szCs w:val="28"/>
        </w:rPr>
        <w:t>В 201</w:t>
      </w:r>
      <w:r w:rsidR="00C00C33" w:rsidRPr="004D4980">
        <w:rPr>
          <w:sz w:val="28"/>
          <w:szCs w:val="28"/>
        </w:rPr>
        <w:t>7</w:t>
      </w:r>
      <w:r w:rsidRPr="004D4980">
        <w:rPr>
          <w:sz w:val="28"/>
          <w:szCs w:val="28"/>
        </w:rPr>
        <w:t xml:space="preserve"> году ЛО ГБУК Театр драмы и кукол </w:t>
      </w:r>
      <w:r w:rsidR="004B489F" w:rsidRPr="004D4980">
        <w:rPr>
          <w:sz w:val="28"/>
          <w:szCs w:val="28"/>
        </w:rPr>
        <w:t>«</w:t>
      </w:r>
      <w:r w:rsidRPr="004D4980">
        <w:rPr>
          <w:sz w:val="28"/>
          <w:szCs w:val="28"/>
        </w:rPr>
        <w:t>Святая крепость</w:t>
      </w:r>
      <w:r w:rsidR="004B489F" w:rsidRPr="004D4980">
        <w:rPr>
          <w:sz w:val="28"/>
          <w:szCs w:val="28"/>
        </w:rPr>
        <w:t>»</w:t>
      </w:r>
      <w:r w:rsidRPr="004D4980">
        <w:rPr>
          <w:sz w:val="28"/>
          <w:szCs w:val="28"/>
        </w:rPr>
        <w:t xml:space="preserve"> жил насыщенной творческой жизнью.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В январе в театре прошла новогодняя кампания, в рамках которой был показан спектакль «Щелкунчик и Мышиный король» (Э.Т.А. Гофман) в постановке заслуженного деятеля искусств России Юрия Лабецкого. Показ спектаклей сопровождали </w:t>
      </w:r>
      <w:proofErr w:type="gramStart"/>
      <w:r w:rsidRPr="004D4980">
        <w:rPr>
          <w:sz w:val="28"/>
          <w:szCs w:val="28"/>
        </w:rPr>
        <w:t>красочные</w:t>
      </w:r>
      <w:proofErr w:type="gramEnd"/>
      <w:r w:rsidRPr="004D4980">
        <w:rPr>
          <w:sz w:val="28"/>
          <w:szCs w:val="28"/>
        </w:rPr>
        <w:t>, динамичные анимации, проводимые молодыми артистами театра.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Театр активно </w:t>
      </w:r>
      <w:proofErr w:type="gramStart"/>
      <w:r w:rsidRPr="004D4980">
        <w:rPr>
          <w:sz w:val="28"/>
          <w:szCs w:val="28"/>
        </w:rPr>
        <w:t>ведет благотворительную деятельность и в ее рамках проводит</w:t>
      </w:r>
      <w:proofErr w:type="gramEnd"/>
      <w:r w:rsidRPr="004D4980">
        <w:rPr>
          <w:sz w:val="28"/>
          <w:szCs w:val="28"/>
        </w:rPr>
        <w:t xml:space="preserve"> благотворительные показы спектаклей для детей </w:t>
      </w:r>
      <w:r w:rsidR="00F2779A" w:rsidRPr="004D4980">
        <w:rPr>
          <w:sz w:val="28"/>
          <w:szCs w:val="28"/>
        </w:rPr>
        <w:t xml:space="preserve">Выборга и Выборгского муниципального </w:t>
      </w:r>
      <w:r w:rsidRPr="004D4980">
        <w:rPr>
          <w:sz w:val="28"/>
          <w:szCs w:val="28"/>
        </w:rPr>
        <w:t xml:space="preserve">района и </w:t>
      </w:r>
      <w:r w:rsidR="00F2779A" w:rsidRPr="004D4980">
        <w:rPr>
          <w:sz w:val="28"/>
          <w:szCs w:val="28"/>
        </w:rPr>
        <w:t>Ленинградской области</w:t>
      </w:r>
      <w:r w:rsidRPr="004D4980">
        <w:rPr>
          <w:sz w:val="28"/>
          <w:szCs w:val="28"/>
        </w:rPr>
        <w:t>.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В январе состоялся благотворительный показ спектакля «Щелкунчик </w:t>
      </w:r>
      <w:r w:rsidR="00EC67EA" w:rsidRPr="004D4980">
        <w:rPr>
          <w:sz w:val="28"/>
          <w:szCs w:val="28"/>
        </w:rPr>
        <w:br/>
      </w:r>
      <w:r w:rsidRPr="004D4980">
        <w:rPr>
          <w:sz w:val="28"/>
          <w:szCs w:val="28"/>
        </w:rPr>
        <w:t xml:space="preserve">и Мышиный король» (Э.Т.А. Гофман, режиссер – </w:t>
      </w:r>
      <w:proofErr w:type="spellStart"/>
      <w:r w:rsidRPr="004D4980">
        <w:rPr>
          <w:sz w:val="28"/>
          <w:szCs w:val="28"/>
        </w:rPr>
        <w:t>з.д</w:t>
      </w:r>
      <w:proofErr w:type="gramStart"/>
      <w:r w:rsidRPr="004D4980">
        <w:rPr>
          <w:sz w:val="28"/>
          <w:szCs w:val="28"/>
        </w:rPr>
        <w:t>.и</w:t>
      </w:r>
      <w:proofErr w:type="spellEnd"/>
      <w:proofErr w:type="gramEnd"/>
      <w:r w:rsidRPr="004D4980">
        <w:rPr>
          <w:sz w:val="28"/>
          <w:szCs w:val="28"/>
        </w:rPr>
        <w:t xml:space="preserve"> РФ </w:t>
      </w:r>
      <w:proofErr w:type="spellStart"/>
      <w:r w:rsidRPr="004D4980">
        <w:rPr>
          <w:sz w:val="28"/>
          <w:szCs w:val="28"/>
        </w:rPr>
        <w:t>Ю.Лабецкий</w:t>
      </w:r>
      <w:proofErr w:type="spellEnd"/>
      <w:r w:rsidRPr="004D4980">
        <w:rPr>
          <w:sz w:val="28"/>
          <w:szCs w:val="28"/>
        </w:rPr>
        <w:t>) для «Выборгского ресурсного центра по содействию семейному устройству» в пос</w:t>
      </w:r>
      <w:r w:rsidR="00EC67EA" w:rsidRPr="004D4980">
        <w:rPr>
          <w:sz w:val="28"/>
          <w:szCs w:val="28"/>
        </w:rPr>
        <w:t>ёлке</w:t>
      </w:r>
      <w:r w:rsidRPr="004D4980">
        <w:rPr>
          <w:sz w:val="28"/>
          <w:szCs w:val="28"/>
        </w:rPr>
        <w:t xml:space="preserve"> Калинино. Там же в феврале был показан спектакль «Домашний ёж» (</w:t>
      </w:r>
      <w:proofErr w:type="spellStart"/>
      <w:r w:rsidRPr="004D4980">
        <w:rPr>
          <w:sz w:val="28"/>
          <w:szCs w:val="28"/>
        </w:rPr>
        <w:t>В.Шинкарёв</w:t>
      </w:r>
      <w:proofErr w:type="spellEnd"/>
      <w:r w:rsidRPr="004D4980">
        <w:rPr>
          <w:sz w:val="28"/>
          <w:szCs w:val="28"/>
        </w:rPr>
        <w:t xml:space="preserve">, режиссер – А. Бочков).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>В январе, феврале и марте состоялись благотворительные показы спектакля «Урок для Красной Шапочки» (</w:t>
      </w:r>
      <w:proofErr w:type="spellStart"/>
      <w:r w:rsidRPr="004D4980">
        <w:rPr>
          <w:sz w:val="28"/>
          <w:szCs w:val="28"/>
        </w:rPr>
        <w:t>Е.Шварц</w:t>
      </w:r>
      <w:proofErr w:type="spellEnd"/>
      <w:r w:rsidRPr="004D4980">
        <w:rPr>
          <w:sz w:val="28"/>
          <w:szCs w:val="28"/>
        </w:rPr>
        <w:t xml:space="preserve">, режиссер – Г. </w:t>
      </w:r>
      <w:proofErr w:type="spellStart"/>
      <w:r w:rsidRPr="004D4980">
        <w:rPr>
          <w:sz w:val="28"/>
          <w:szCs w:val="28"/>
        </w:rPr>
        <w:t>Шугуров</w:t>
      </w:r>
      <w:proofErr w:type="spellEnd"/>
      <w:r w:rsidRPr="004D4980">
        <w:rPr>
          <w:sz w:val="28"/>
          <w:szCs w:val="28"/>
        </w:rPr>
        <w:t xml:space="preserve">) для «Областной туберкулезной больницы в г. Выборг».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>В январе, феврале и марте была проведена серия выездных благотворительных спектаклей для воспитанников школы-интерната в г. Приморск. Для детей были показаны спектакли: «Урок для Красной Шапочки»</w:t>
      </w:r>
      <w:r w:rsidR="00EC67EA" w:rsidRPr="004D4980">
        <w:rPr>
          <w:sz w:val="28"/>
          <w:szCs w:val="28"/>
        </w:rPr>
        <w:t xml:space="preserve">, </w:t>
      </w:r>
      <w:r w:rsidRPr="004D4980">
        <w:rPr>
          <w:sz w:val="28"/>
          <w:szCs w:val="28"/>
        </w:rPr>
        <w:t>«Приятного аппетита, Тигр!»</w:t>
      </w:r>
      <w:r w:rsidR="00EC67EA" w:rsidRPr="004D4980">
        <w:rPr>
          <w:sz w:val="28"/>
          <w:szCs w:val="28"/>
        </w:rPr>
        <w:t>,</w:t>
      </w:r>
      <w:r w:rsidRPr="004D4980">
        <w:rPr>
          <w:sz w:val="28"/>
          <w:szCs w:val="28"/>
        </w:rPr>
        <w:t xml:space="preserve"> «Домашний ёж», «Цветик-</w:t>
      </w:r>
      <w:proofErr w:type="spellStart"/>
      <w:r w:rsidRPr="004D4980">
        <w:rPr>
          <w:sz w:val="28"/>
          <w:szCs w:val="28"/>
        </w:rPr>
        <w:t>семицветик</w:t>
      </w:r>
      <w:proofErr w:type="spellEnd"/>
      <w:r w:rsidRPr="004D4980">
        <w:rPr>
          <w:sz w:val="28"/>
          <w:szCs w:val="28"/>
        </w:rPr>
        <w:t>»</w:t>
      </w:r>
      <w:r w:rsidR="00EC67EA" w:rsidRPr="004D4980">
        <w:rPr>
          <w:sz w:val="28"/>
          <w:szCs w:val="28"/>
        </w:rPr>
        <w:t>.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>Все спектакли прошли с огромным успехом у маленького театрального зрителя и с теплым откликом от организаций. Театру были вручены благодарственные письма и грамоты.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В Международный день театра, 27 марта, состоялось торжественное мероприятие в честь 35-летия театра. В </w:t>
      </w:r>
      <w:proofErr w:type="gramStart"/>
      <w:r w:rsidRPr="004D4980">
        <w:rPr>
          <w:sz w:val="28"/>
          <w:szCs w:val="28"/>
        </w:rPr>
        <w:t>рамках</w:t>
      </w:r>
      <w:proofErr w:type="gramEnd"/>
      <w:r w:rsidRPr="004D4980">
        <w:rPr>
          <w:sz w:val="28"/>
          <w:szCs w:val="28"/>
        </w:rPr>
        <w:t xml:space="preserve"> праздничного вечера был показан премьерный спектакль режиссера Кирилла </w:t>
      </w:r>
      <w:proofErr w:type="spellStart"/>
      <w:r w:rsidRPr="004D4980">
        <w:rPr>
          <w:sz w:val="28"/>
          <w:szCs w:val="28"/>
        </w:rPr>
        <w:t>Сбитнева</w:t>
      </w:r>
      <w:proofErr w:type="spellEnd"/>
      <w:r w:rsidRPr="004D4980">
        <w:rPr>
          <w:sz w:val="28"/>
          <w:szCs w:val="28"/>
        </w:rPr>
        <w:t xml:space="preserve"> «</w:t>
      </w:r>
      <w:proofErr w:type="spellStart"/>
      <w:r w:rsidRPr="004D4980">
        <w:rPr>
          <w:sz w:val="28"/>
          <w:szCs w:val="28"/>
        </w:rPr>
        <w:t>Урод@добрый</w:t>
      </w:r>
      <w:proofErr w:type="spellEnd"/>
      <w:r w:rsidRPr="004D4980">
        <w:rPr>
          <w:sz w:val="28"/>
          <w:szCs w:val="28"/>
        </w:rPr>
        <w:t xml:space="preserve"> мальчик.</w:t>
      </w:r>
      <w:r w:rsidRPr="004D4980">
        <w:rPr>
          <w:sz w:val="28"/>
          <w:szCs w:val="28"/>
          <w:lang w:val="en-US"/>
        </w:rPr>
        <w:t>ru</w:t>
      </w:r>
      <w:r w:rsidRPr="004D4980">
        <w:rPr>
          <w:sz w:val="28"/>
          <w:szCs w:val="28"/>
        </w:rPr>
        <w:t xml:space="preserve">» по сказочной повести Антония Погорельского «Черная Курица, или Подземные жители».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Гостями театра в этот вечер стали представители администрации города и района, театральных и прочих творческих коллективов Санкт-Петербурга и Выборга.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Были вручены почетные грамоты от </w:t>
      </w:r>
      <w:r w:rsidR="006A3B75" w:rsidRPr="004D4980">
        <w:rPr>
          <w:sz w:val="28"/>
          <w:szCs w:val="28"/>
        </w:rPr>
        <w:t>к</w:t>
      </w:r>
      <w:r w:rsidRPr="004D4980">
        <w:rPr>
          <w:sz w:val="28"/>
          <w:szCs w:val="28"/>
        </w:rPr>
        <w:t xml:space="preserve">омитета по </w:t>
      </w:r>
      <w:r w:rsidR="006A3B75" w:rsidRPr="004D4980">
        <w:rPr>
          <w:sz w:val="28"/>
          <w:szCs w:val="28"/>
        </w:rPr>
        <w:t>к</w:t>
      </w:r>
      <w:r w:rsidRPr="004D4980">
        <w:rPr>
          <w:sz w:val="28"/>
          <w:szCs w:val="28"/>
        </w:rPr>
        <w:t xml:space="preserve">ультуре </w:t>
      </w:r>
      <w:r w:rsidR="006A3B75" w:rsidRPr="004D4980">
        <w:rPr>
          <w:sz w:val="28"/>
          <w:szCs w:val="28"/>
        </w:rPr>
        <w:t xml:space="preserve">Ленинградской области </w:t>
      </w:r>
      <w:r w:rsidRPr="004D4980">
        <w:rPr>
          <w:sz w:val="28"/>
          <w:szCs w:val="28"/>
        </w:rPr>
        <w:t xml:space="preserve">и памятные значки и грамоты от театра за долгий и плодотворный труд.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Второй квартал 2017 года выдался особенно насыщенным в творческой жизни театра. Помимо активной работы по прокату текущего репертуара, осуществлена постановка нового спектакля для взрослых. Комедия современного российского драматурга Василия Лозы «Свекровь по вызову» с успехом представлена выборгскому театральному зрителю. Работа стала дебютом артиста Антона Косолапова во «взрослой» режиссуре. Ранее Антон поставил спектакль для детей «Шарлю Перро и не снилось». </w:t>
      </w:r>
    </w:p>
    <w:p w:rsidR="007416A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Во втором квартале особо активно велась творческая работа не только </w:t>
      </w:r>
      <w:r w:rsidR="007416A1" w:rsidRPr="004D4980">
        <w:rPr>
          <w:sz w:val="28"/>
          <w:szCs w:val="28"/>
        </w:rPr>
        <w:br/>
      </w:r>
      <w:r w:rsidRPr="004D4980">
        <w:rPr>
          <w:sz w:val="28"/>
          <w:szCs w:val="28"/>
        </w:rPr>
        <w:t xml:space="preserve">в стенах театра, но и за его пределами. Театр принял участие в ряде мероприятий </w:t>
      </w:r>
      <w:r w:rsidR="007416A1" w:rsidRPr="004D4980">
        <w:rPr>
          <w:sz w:val="28"/>
          <w:szCs w:val="28"/>
        </w:rPr>
        <w:br/>
      </w:r>
      <w:r w:rsidRPr="004D4980">
        <w:rPr>
          <w:sz w:val="28"/>
          <w:szCs w:val="28"/>
        </w:rPr>
        <w:t>у своих коллег. Так</w:t>
      </w:r>
      <w:r w:rsidR="007416A1" w:rsidRPr="004D4980">
        <w:rPr>
          <w:sz w:val="28"/>
          <w:szCs w:val="28"/>
        </w:rPr>
        <w:t>,</w:t>
      </w:r>
      <w:r w:rsidRPr="004D4980">
        <w:rPr>
          <w:sz w:val="28"/>
          <w:szCs w:val="28"/>
        </w:rPr>
        <w:t xml:space="preserve"> в апреле молодой коллектив театра принял участие </w:t>
      </w:r>
      <w:r w:rsidR="007416A1" w:rsidRPr="004D4980">
        <w:rPr>
          <w:sz w:val="28"/>
          <w:szCs w:val="28"/>
        </w:rPr>
        <w:br/>
      </w:r>
      <w:r w:rsidRPr="004D4980">
        <w:rPr>
          <w:sz w:val="28"/>
          <w:szCs w:val="28"/>
        </w:rPr>
        <w:t xml:space="preserve">в традиционной акции, проводимой в библиотеке на Спортивной, 10 – </w:t>
      </w:r>
      <w:r w:rsidRPr="004D4980">
        <w:rPr>
          <w:sz w:val="28"/>
          <w:szCs w:val="28"/>
        </w:rPr>
        <w:lastRenderedPageBreak/>
        <w:t>«</w:t>
      </w:r>
      <w:proofErr w:type="spellStart"/>
      <w:r w:rsidRPr="004D4980">
        <w:rPr>
          <w:sz w:val="28"/>
          <w:szCs w:val="28"/>
        </w:rPr>
        <w:t>Библионочь</w:t>
      </w:r>
      <w:proofErr w:type="spellEnd"/>
      <w:r w:rsidRPr="004D4980">
        <w:rPr>
          <w:sz w:val="28"/>
          <w:szCs w:val="28"/>
        </w:rPr>
        <w:t xml:space="preserve">». В </w:t>
      </w:r>
      <w:proofErr w:type="gramStart"/>
      <w:r w:rsidRPr="004D4980">
        <w:rPr>
          <w:sz w:val="28"/>
          <w:szCs w:val="28"/>
        </w:rPr>
        <w:t>рамках</w:t>
      </w:r>
      <w:proofErr w:type="gramEnd"/>
      <w:r w:rsidRPr="004D4980">
        <w:rPr>
          <w:sz w:val="28"/>
          <w:szCs w:val="28"/>
        </w:rPr>
        <w:t xml:space="preserve"> своего выступления молодые артисты театра представили свой театр, рассказали о тонкостях театра кукол и исполнили песни и стихи. Стихи, в частности, были представлены собственного сочинения молодого артиста театра Евгения Кулиша. Публика </w:t>
      </w:r>
      <w:proofErr w:type="gramStart"/>
      <w:r w:rsidRPr="004D4980">
        <w:rPr>
          <w:sz w:val="28"/>
          <w:szCs w:val="28"/>
        </w:rPr>
        <w:t>осталась очень довольна</w:t>
      </w:r>
      <w:proofErr w:type="gramEnd"/>
      <w:r w:rsidRPr="004D4980">
        <w:rPr>
          <w:sz w:val="28"/>
          <w:szCs w:val="28"/>
        </w:rPr>
        <w:t xml:space="preserve">, а театру в лице Юрия Евгеньевича Лабецкого была выражена благодарность в виде благодарственного письма. Данное сотрудничество планируется продолжить.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>Выступление коллектива театра в рамках «</w:t>
      </w:r>
      <w:proofErr w:type="spellStart"/>
      <w:r w:rsidRPr="004D4980">
        <w:rPr>
          <w:sz w:val="28"/>
          <w:szCs w:val="28"/>
        </w:rPr>
        <w:t>Библионочи</w:t>
      </w:r>
      <w:proofErr w:type="spellEnd"/>
      <w:r w:rsidRPr="004D4980">
        <w:rPr>
          <w:sz w:val="28"/>
          <w:szCs w:val="28"/>
        </w:rPr>
        <w:t xml:space="preserve">» оставило настолько неизгладимое впечатление, что театр пригласили поучаствовать также </w:t>
      </w:r>
      <w:r w:rsidR="007416A1" w:rsidRPr="004D4980">
        <w:rPr>
          <w:sz w:val="28"/>
          <w:szCs w:val="28"/>
        </w:rPr>
        <w:br/>
      </w:r>
      <w:r w:rsidRPr="004D4980">
        <w:rPr>
          <w:sz w:val="28"/>
          <w:szCs w:val="28"/>
        </w:rPr>
        <w:t>в «</w:t>
      </w:r>
      <w:proofErr w:type="spellStart"/>
      <w:r w:rsidRPr="004D4980">
        <w:rPr>
          <w:sz w:val="28"/>
          <w:szCs w:val="28"/>
        </w:rPr>
        <w:t>Библиодне</w:t>
      </w:r>
      <w:proofErr w:type="spellEnd"/>
      <w:r w:rsidRPr="004D4980">
        <w:rPr>
          <w:sz w:val="28"/>
          <w:szCs w:val="28"/>
        </w:rPr>
        <w:t>». На этот раз участниками мероприятия стали воспитанники студии театра. Они показали маленьким зрителям отрывки из спектакля в постановке Максима Гладкова «Кошкин дом» (</w:t>
      </w:r>
      <w:proofErr w:type="spellStart"/>
      <w:r w:rsidRPr="004D4980">
        <w:rPr>
          <w:sz w:val="28"/>
          <w:szCs w:val="28"/>
        </w:rPr>
        <w:t>С.Маршак</w:t>
      </w:r>
      <w:proofErr w:type="spellEnd"/>
      <w:r w:rsidRPr="004D4980">
        <w:rPr>
          <w:sz w:val="28"/>
          <w:szCs w:val="28"/>
        </w:rPr>
        <w:t xml:space="preserve">). А также ребята </w:t>
      </w:r>
      <w:proofErr w:type="gramStart"/>
      <w:r w:rsidRPr="004D4980">
        <w:rPr>
          <w:sz w:val="28"/>
          <w:szCs w:val="28"/>
        </w:rPr>
        <w:t>исполнили ряд песен на гитаре и поиграли</w:t>
      </w:r>
      <w:proofErr w:type="gramEnd"/>
      <w:r w:rsidRPr="004D4980">
        <w:rPr>
          <w:sz w:val="28"/>
          <w:szCs w:val="28"/>
        </w:rPr>
        <w:t xml:space="preserve"> с детьми.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Одним из самых ярких событий второго квартала стало выступление Юрия Евгеньевича Лабецкого на «Ночи музеев» в выставочном центре «Эрмитаж-Выборг». В рамках творческой встречи Юрий Евгеньевич прочитал ряд произведений великих русских поэтов – Александра Пушкина и Александра Блока. Особенный резонанс произвело исполнение поэмы Блока «Двенадцать».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В апреле театр традиционно принял участие в театральном фестивале областных театров «Всеволожская весна» со спектаклем для детей «Абрикосовое дерево». Маленькие зрители и их родители остались в восторге.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На своей площадке театр принял гастролеров из Санкт-Петербурга. Театр «Скерцо» представил на сцене «Святой крепость» комедию для взрослых «Невеста по вызову» и концерт «О чем поют мужчины».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Ко Дню Защиты Детей на базе театра была проведена выставка детских подделок на тему «Мама, папа рядом – что еще для счастья надо?». Также в рамках праздниках с детьми был </w:t>
      </w:r>
      <w:proofErr w:type="gramStart"/>
      <w:r w:rsidRPr="004D4980">
        <w:rPr>
          <w:sz w:val="28"/>
          <w:szCs w:val="28"/>
        </w:rPr>
        <w:t xml:space="preserve">проведен </w:t>
      </w:r>
      <w:proofErr w:type="spellStart"/>
      <w:r w:rsidRPr="004D4980">
        <w:rPr>
          <w:sz w:val="28"/>
          <w:szCs w:val="28"/>
        </w:rPr>
        <w:t>интерактив</w:t>
      </w:r>
      <w:proofErr w:type="spellEnd"/>
      <w:r w:rsidRPr="004D4980">
        <w:rPr>
          <w:sz w:val="28"/>
          <w:szCs w:val="28"/>
        </w:rPr>
        <w:t xml:space="preserve"> в исполнении заслуженного артиста России Николая Устинова-Лещинского и показан</w:t>
      </w:r>
      <w:proofErr w:type="gramEnd"/>
      <w:r w:rsidRPr="004D4980">
        <w:rPr>
          <w:sz w:val="28"/>
          <w:szCs w:val="28"/>
        </w:rPr>
        <w:t xml:space="preserve"> спектакль «Машенька и медведь».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Неоднократно в течение квартала театр </w:t>
      </w:r>
      <w:proofErr w:type="gramStart"/>
      <w:r w:rsidRPr="004D4980">
        <w:rPr>
          <w:sz w:val="28"/>
          <w:szCs w:val="28"/>
        </w:rPr>
        <w:t>посещали критики и представили</w:t>
      </w:r>
      <w:proofErr w:type="gramEnd"/>
      <w:r w:rsidRPr="004D4980">
        <w:rPr>
          <w:sz w:val="28"/>
          <w:szCs w:val="28"/>
        </w:rPr>
        <w:t xml:space="preserve"> экспертного совета высшей театральной премии Санкт-Петербурга «Золотой софит».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Театр стал лауреатом фестиваля «Санкт-Петербург – детям» в двух номинациях за спектакль Арины </w:t>
      </w:r>
      <w:proofErr w:type="spellStart"/>
      <w:r w:rsidRPr="004D4980">
        <w:rPr>
          <w:sz w:val="28"/>
          <w:szCs w:val="28"/>
        </w:rPr>
        <w:t>Лабецкой</w:t>
      </w:r>
      <w:proofErr w:type="spellEnd"/>
      <w:r w:rsidRPr="004D4980">
        <w:rPr>
          <w:sz w:val="28"/>
          <w:szCs w:val="28"/>
        </w:rPr>
        <w:t xml:space="preserve"> «Винни Пух и все-все-все» за лучшую режиссерскую работу и лучшую мужскую роль.</w:t>
      </w:r>
    </w:p>
    <w:p w:rsidR="008B7A31" w:rsidRPr="004D4980" w:rsidRDefault="004A2449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>В августе</w:t>
      </w:r>
      <w:r w:rsidR="008B7A31" w:rsidRPr="004D4980">
        <w:rPr>
          <w:sz w:val="28"/>
          <w:szCs w:val="28"/>
        </w:rPr>
        <w:t xml:space="preserve"> началась активная работа по восстановлению спектаклей. Восстановлены спектакли для детей, которые долго не игрались</w:t>
      </w:r>
      <w:r w:rsidRPr="004D4980">
        <w:rPr>
          <w:sz w:val="28"/>
          <w:szCs w:val="28"/>
        </w:rPr>
        <w:t>:</w:t>
      </w:r>
      <w:r w:rsidR="008B7A31" w:rsidRPr="004D4980">
        <w:rPr>
          <w:sz w:val="28"/>
          <w:szCs w:val="28"/>
        </w:rPr>
        <w:t xml:space="preserve"> «Как мужик за бабой ходил», «Хозяйка Медной горы», «Охота за принцессой»</w:t>
      </w:r>
      <w:r w:rsidRPr="004D4980">
        <w:rPr>
          <w:sz w:val="28"/>
          <w:szCs w:val="28"/>
        </w:rPr>
        <w:t>,</w:t>
      </w:r>
      <w:r w:rsidR="008B7A31" w:rsidRPr="004D4980">
        <w:rPr>
          <w:sz w:val="28"/>
          <w:szCs w:val="28"/>
        </w:rPr>
        <w:t xml:space="preserve"> </w:t>
      </w:r>
      <w:r w:rsidRPr="004D4980">
        <w:rPr>
          <w:sz w:val="28"/>
          <w:szCs w:val="28"/>
        </w:rPr>
        <w:t>сп</w:t>
      </w:r>
      <w:r w:rsidR="008B7A31" w:rsidRPr="004D4980">
        <w:rPr>
          <w:sz w:val="28"/>
          <w:szCs w:val="28"/>
        </w:rPr>
        <w:t xml:space="preserve">ектакли взрослого репертуара театра – «Тестостерон» (автор – </w:t>
      </w:r>
      <w:proofErr w:type="spellStart"/>
      <w:r w:rsidR="008B7A31" w:rsidRPr="004D4980">
        <w:rPr>
          <w:sz w:val="28"/>
          <w:szCs w:val="28"/>
        </w:rPr>
        <w:t>А.Сарамонович</w:t>
      </w:r>
      <w:proofErr w:type="spellEnd"/>
      <w:r w:rsidR="008B7A31" w:rsidRPr="004D4980">
        <w:rPr>
          <w:sz w:val="28"/>
          <w:szCs w:val="28"/>
        </w:rPr>
        <w:t xml:space="preserve">, режиссер – </w:t>
      </w:r>
      <w:proofErr w:type="spellStart"/>
      <w:r w:rsidR="008B7A31" w:rsidRPr="004D4980">
        <w:rPr>
          <w:sz w:val="28"/>
          <w:szCs w:val="28"/>
        </w:rPr>
        <w:t>Г.Цнобиладзе</w:t>
      </w:r>
      <w:proofErr w:type="spellEnd"/>
      <w:r w:rsidR="008B7A31" w:rsidRPr="004D4980">
        <w:rPr>
          <w:sz w:val="28"/>
          <w:szCs w:val="28"/>
        </w:rPr>
        <w:t xml:space="preserve">), «А поутру они проснулись» (по повести </w:t>
      </w:r>
      <w:proofErr w:type="spellStart"/>
      <w:r w:rsidR="008B7A31" w:rsidRPr="004D4980">
        <w:rPr>
          <w:sz w:val="28"/>
          <w:szCs w:val="28"/>
        </w:rPr>
        <w:t>В.Шукшина</w:t>
      </w:r>
      <w:proofErr w:type="spellEnd"/>
      <w:r w:rsidR="008B7A31" w:rsidRPr="004D4980">
        <w:rPr>
          <w:sz w:val="28"/>
          <w:szCs w:val="28"/>
        </w:rPr>
        <w:t xml:space="preserve">, режиссер – </w:t>
      </w:r>
      <w:proofErr w:type="spellStart"/>
      <w:r w:rsidR="008B7A31" w:rsidRPr="004D4980">
        <w:rPr>
          <w:sz w:val="28"/>
          <w:szCs w:val="28"/>
        </w:rPr>
        <w:t>Г.Цнобиладзе</w:t>
      </w:r>
      <w:proofErr w:type="spellEnd"/>
      <w:r w:rsidR="008B7A31" w:rsidRPr="004D4980">
        <w:rPr>
          <w:sz w:val="28"/>
          <w:szCs w:val="28"/>
        </w:rPr>
        <w:t>).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Была проведена масштабная работа по капитальному восстановлению спектакля для взрослого зрителя «Жизнь и страсти дома </w:t>
      </w:r>
      <w:proofErr w:type="spellStart"/>
      <w:r w:rsidRPr="004D4980">
        <w:rPr>
          <w:sz w:val="28"/>
          <w:szCs w:val="28"/>
        </w:rPr>
        <w:t>Бессеменова</w:t>
      </w:r>
      <w:proofErr w:type="spellEnd"/>
      <w:r w:rsidRPr="004D4980">
        <w:rPr>
          <w:sz w:val="28"/>
          <w:szCs w:val="28"/>
        </w:rPr>
        <w:t xml:space="preserve">». В новой редакции спектакль получил название «Мещане». </w:t>
      </w:r>
    </w:p>
    <w:p w:rsidR="00A332A6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>В октябре театр открыл 36-й театральный сезон. Спектаклем открытием стала премьерная комедия в постановке Антона Косолапов «Смертельный поцелуй»</w:t>
      </w:r>
      <w:r w:rsidR="00A332A6" w:rsidRPr="004D4980">
        <w:rPr>
          <w:sz w:val="28"/>
          <w:szCs w:val="28"/>
        </w:rPr>
        <w:t>.</w:t>
      </w:r>
      <w:r w:rsidRPr="004D4980">
        <w:rPr>
          <w:sz w:val="28"/>
          <w:szCs w:val="28"/>
        </w:rPr>
        <w:t xml:space="preserve">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>Театр активно продолжает сотрудничество с коллегами. 27 октября в библиотеке на Спортивной, 4</w:t>
      </w:r>
      <w:r w:rsidR="000952B2" w:rsidRPr="004D4980">
        <w:rPr>
          <w:sz w:val="28"/>
          <w:szCs w:val="28"/>
        </w:rPr>
        <w:t>,</w:t>
      </w:r>
      <w:r w:rsidRPr="004D4980">
        <w:rPr>
          <w:sz w:val="28"/>
          <w:szCs w:val="28"/>
        </w:rPr>
        <w:t xml:space="preserve"> прошёл поэтический вечер ведущего артиста театра Максима Гладкова. В рамках вечера артист прочел любимую лирику выдающихся поэтов России.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lastRenderedPageBreak/>
        <w:t xml:space="preserve">30 октября на сцене </w:t>
      </w:r>
      <w:proofErr w:type="spellStart"/>
      <w:r w:rsidRPr="004D4980">
        <w:rPr>
          <w:sz w:val="28"/>
          <w:szCs w:val="28"/>
        </w:rPr>
        <w:t>ТЮЗа</w:t>
      </w:r>
      <w:proofErr w:type="spellEnd"/>
      <w:r w:rsidRPr="004D4980">
        <w:rPr>
          <w:sz w:val="28"/>
          <w:szCs w:val="28"/>
        </w:rPr>
        <w:t xml:space="preserve"> им. Брянцева в Санкт-Петербурге прошла церемония награждения лауреатов высшей театральной премии «Золотой Софит». Наш театр стал номинантом в категории «Театр кукол» в номинации «Лучший актерский ансамбль» за спектакль режиссера Петра Васильева «Слонёнок» (Р. Киплинг). </w:t>
      </w:r>
    </w:p>
    <w:p w:rsidR="008B7A31" w:rsidRPr="004D4980" w:rsidRDefault="000952B2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>В</w:t>
      </w:r>
      <w:r w:rsidR="008B7A31" w:rsidRPr="004D4980">
        <w:rPr>
          <w:sz w:val="28"/>
          <w:szCs w:val="28"/>
        </w:rPr>
        <w:t xml:space="preserve"> ноябре театр принял участие во всероссийской акции «Ночь искусств».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В конце ноября театр стал участником 25-го благотворительного театрального фестиваля «Санкт-Петербург – детям». Для воспитанников детских домов был сыгран спектакль «Домашний театр нянюшки Арины» (автор и режиссер – </w:t>
      </w:r>
      <w:proofErr w:type="spellStart"/>
      <w:r w:rsidRPr="004D4980">
        <w:rPr>
          <w:sz w:val="28"/>
          <w:szCs w:val="28"/>
        </w:rPr>
        <w:t>з.д</w:t>
      </w:r>
      <w:proofErr w:type="gramStart"/>
      <w:r w:rsidRPr="004D4980">
        <w:rPr>
          <w:sz w:val="28"/>
          <w:szCs w:val="28"/>
        </w:rPr>
        <w:t>.и</w:t>
      </w:r>
      <w:proofErr w:type="spellEnd"/>
      <w:proofErr w:type="gramEnd"/>
      <w:r w:rsidRPr="004D4980">
        <w:rPr>
          <w:sz w:val="28"/>
          <w:szCs w:val="28"/>
        </w:rPr>
        <w:t xml:space="preserve"> РФ Юрий Лабецкий).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Конец года ознаменовался большими гастролями на Черноморском побережье в рамках Федеральной программы. Театр побывал со спектаклями в таких городах, как Анапа, Новороссийск, Геленджик, Сочи. Зрителям были представлены спектакли как для детей, так и для взрослых. Для детей были сыграны спектакли «Домашний театр нянюшки Арины» (автор и режиссер – </w:t>
      </w:r>
      <w:proofErr w:type="spellStart"/>
      <w:r w:rsidRPr="004D4980">
        <w:rPr>
          <w:sz w:val="28"/>
          <w:szCs w:val="28"/>
        </w:rPr>
        <w:t>з.д</w:t>
      </w:r>
      <w:proofErr w:type="gramStart"/>
      <w:r w:rsidRPr="004D4980">
        <w:rPr>
          <w:sz w:val="28"/>
          <w:szCs w:val="28"/>
        </w:rPr>
        <w:t>.и</w:t>
      </w:r>
      <w:proofErr w:type="spellEnd"/>
      <w:proofErr w:type="gramEnd"/>
      <w:r w:rsidRPr="004D4980">
        <w:rPr>
          <w:sz w:val="28"/>
          <w:szCs w:val="28"/>
        </w:rPr>
        <w:t xml:space="preserve"> РФ Юрий Лабецкий), «Винни Пух и все-все-все» (автор – Алан </w:t>
      </w:r>
      <w:proofErr w:type="spellStart"/>
      <w:r w:rsidRPr="004D4980">
        <w:rPr>
          <w:sz w:val="28"/>
          <w:szCs w:val="28"/>
        </w:rPr>
        <w:t>Милн</w:t>
      </w:r>
      <w:proofErr w:type="spellEnd"/>
      <w:r w:rsidRPr="004D4980">
        <w:rPr>
          <w:sz w:val="28"/>
          <w:szCs w:val="28"/>
        </w:rPr>
        <w:t xml:space="preserve">, режиссер – Арина </w:t>
      </w:r>
      <w:proofErr w:type="spellStart"/>
      <w:r w:rsidRPr="004D4980">
        <w:rPr>
          <w:sz w:val="28"/>
          <w:szCs w:val="28"/>
        </w:rPr>
        <w:t>Лабецкая</w:t>
      </w:r>
      <w:proofErr w:type="spellEnd"/>
      <w:r w:rsidRPr="004D4980">
        <w:rPr>
          <w:sz w:val="28"/>
          <w:szCs w:val="28"/>
        </w:rPr>
        <w:t xml:space="preserve">), «Двенадцать месяцев» (автор – С.Я. Маршак, режиссер – </w:t>
      </w:r>
      <w:proofErr w:type="spellStart"/>
      <w:r w:rsidRPr="004D4980">
        <w:rPr>
          <w:sz w:val="28"/>
          <w:szCs w:val="28"/>
        </w:rPr>
        <w:t>з.д.и</w:t>
      </w:r>
      <w:proofErr w:type="spellEnd"/>
      <w:r w:rsidRPr="004D4980">
        <w:rPr>
          <w:sz w:val="28"/>
          <w:szCs w:val="28"/>
        </w:rPr>
        <w:t xml:space="preserve"> РФ Юрий Лабецкий). Для взрослых – «Правда – хорошо, а счастье лучше» (автор – А.Н. Островский, режиссер – </w:t>
      </w:r>
      <w:proofErr w:type="spellStart"/>
      <w:r w:rsidRPr="004D4980">
        <w:rPr>
          <w:sz w:val="28"/>
          <w:szCs w:val="28"/>
        </w:rPr>
        <w:t>з.д</w:t>
      </w:r>
      <w:proofErr w:type="gramStart"/>
      <w:r w:rsidRPr="004D4980">
        <w:rPr>
          <w:sz w:val="28"/>
          <w:szCs w:val="28"/>
        </w:rPr>
        <w:t>.и</w:t>
      </w:r>
      <w:proofErr w:type="spellEnd"/>
      <w:proofErr w:type="gramEnd"/>
      <w:r w:rsidRPr="004D4980">
        <w:rPr>
          <w:sz w:val="28"/>
          <w:szCs w:val="28"/>
        </w:rPr>
        <w:t xml:space="preserve"> РФ Юрий Лабецкий) и премьерный спектакль «Смертельный поцелуй» (автор – В. Лоза, режиссер – Антон Косолапов, художественный руководитель проекта – </w:t>
      </w:r>
      <w:proofErr w:type="spellStart"/>
      <w:r w:rsidRPr="004D4980">
        <w:rPr>
          <w:sz w:val="28"/>
          <w:szCs w:val="28"/>
        </w:rPr>
        <w:t>з.д.и</w:t>
      </w:r>
      <w:proofErr w:type="spellEnd"/>
      <w:r w:rsidRPr="004D4980">
        <w:rPr>
          <w:sz w:val="28"/>
          <w:szCs w:val="28"/>
        </w:rPr>
        <w:t xml:space="preserve"> РФ Юрий Лабецкий). Спектакли были сыграны </w:t>
      </w:r>
      <w:r w:rsidR="000952B2" w:rsidRPr="004D4980">
        <w:rPr>
          <w:sz w:val="28"/>
          <w:szCs w:val="28"/>
        </w:rPr>
        <w:br/>
      </w:r>
      <w:r w:rsidRPr="004D4980">
        <w:rPr>
          <w:sz w:val="28"/>
          <w:szCs w:val="28"/>
        </w:rPr>
        <w:t xml:space="preserve">с неизменным успехом, получили горячий отклик от публики.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 xml:space="preserve">В то время, когда труппа театра находилась на гастролях, театр принял на своей площадке Липецкий драматический театр с гастролями, также организованными в рамках Федеральной программы. Во время гастролей выборгский театральный зритель увидел спектакль для детей «Принцесса и свинопас» (Г.Х. Андерсен) и спектакли для взрослых «Мужской стриптиз» (Б. </w:t>
      </w:r>
      <w:proofErr w:type="spellStart"/>
      <w:r w:rsidRPr="004D4980">
        <w:rPr>
          <w:sz w:val="28"/>
          <w:szCs w:val="28"/>
        </w:rPr>
        <w:t>Бужор</w:t>
      </w:r>
      <w:proofErr w:type="spellEnd"/>
      <w:r w:rsidRPr="004D4980">
        <w:rPr>
          <w:sz w:val="28"/>
          <w:szCs w:val="28"/>
        </w:rPr>
        <w:t>), «Касатка» (</w:t>
      </w:r>
      <w:proofErr w:type="spellStart"/>
      <w:r w:rsidRPr="004D4980">
        <w:rPr>
          <w:sz w:val="28"/>
          <w:szCs w:val="28"/>
        </w:rPr>
        <w:t>А.Н.Толстой</w:t>
      </w:r>
      <w:proofErr w:type="spellEnd"/>
      <w:r w:rsidRPr="004D4980">
        <w:rPr>
          <w:sz w:val="28"/>
          <w:szCs w:val="28"/>
        </w:rPr>
        <w:t>) и «Кармен иначе» (</w:t>
      </w:r>
      <w:proofErr w:type="spellStart"/>
      <w:r w:rsidRPr="004D4980">
        <w:rPr>
          <w:sz w:val="28"/>
          <w:szCs w:val="28"/>
        </w:rPr>
        <w:t>Д.Минченок</w:t>
      </w:r>
      <w:proofErr w:type="spellEnd"/>
      <w:r w:rsidRPr="004D4980">
        <w:rPr>
          <w:sz w:val="28"/>
          <w:szCs w:val="28"/>
        </w:rPr>
        <w:t xml:space="preserve">). 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>По возвращени</w:t>
      </w:r>
      <w:r w:rsidR="000952B2" w:rsidRPr="004D4980">
        <w:rPr>
          <w:sz w:val="28"/>
          <w:szCs w:val="28"/>
        </w:rPr>
        <w:t>и</w:t>
      </w:r>
      <w:r w:rsidRPr="004D4980">
        <w:rPr>
          <w:sz w:val="28"/>
          <w:szCs w:val="28"/>
        </w:rPr>
        <w:t xml:space="preserve"> с гастролей театр начал новогоднюю кампанию. В этом году спектаклем новогодней кампании, закрывающ</w:t>
      </w:r>
      <w:r w:rsidR="000952B2" w:rsidRPr="004D4980">
        <w:rPr>
          <w:sz w:val="28"/>
          <w:szCs w:val="28"/>
        </w:rPr>
        <w:t>е</w:t>
      </w:r>
      <w:r w:rsidRPr="004D4980">
        <w:rPr>
          <w:sz w:val="28"/>
          <w:szCs w:val="28"/>
        </w:rPr>
        <w:t>й год, стал «Новогодний бал для Золушки»</w:t>
      </w:r>
      <w:r w:rsidR="000952B2" w:rsidRPr="004D4980">
        <w:rPr>
          <w:sz w:val="28"/>
          <w:szCs w:val="28"/>
        </w:rPr>
        <w:t>.</w:t>
      </w:r>
    </w:p>
    <w:p w:rsidR="008B7A31" w:rsidRPr="004D4980" w:rsidRDefault="008B7A31" w:rsidP="008B7A31">
      <w:pPr>
        <w:ind w:firstLine="709"/>
        <w:jc w:val="both"/>
        <w:rPr>
          <w:sz w:val="28"/>
          <w:szCs w:val="28"/>
        </w:rPr>
      </w:pPr>
      <w:r w:rsidRPr="004D4980">
        <w:rPr>
          <w:sz w:val="28"/>
          <w:szCs w:val="28"/>
        </w:rPr>
        <w:t>За  2017 год был сыгран  241 спектакль. Из них детских – 141, выездных – 32, взрослых – 55,  гастроли – 13 спектаклей, из них детских – 9.</w:t>
      </w:r>
    </w:p>
    <w:p w:rsidR="00F9604C" w:rsidRPr="007F3830" w:rsidRDefault="00F9604C" w:rsidP="00F9604C">
      <w:pPr>
        <w:ind w:firstLine="709"/>
        <w:jc w:val="both"/>
        <w:rPr>
          <w:sz w:val="28"/>
          <w:szCs w:val="28"/>
          <w:shd w:val="clear" w:color="auto" w:fill="FFFFFF"/>
        </w:rPr>
      </w:pPr>
      <w:r w:rsidRPr="004D4980">
        <w:rPr>
          <w:rStyle w:val="1"/>
          <w:sz w:val="28"/>
          <w:szCs w:val="28"/>
        </w:rPr>
        <w:t xml:space="preserve">Принимая во внимание большую творческую просветительскую работу оркестра </w:t>
      </w:r>
      <w:r w:rsidR="004B489F" w:rsidRPr="004D4980">
        <w:rPr>
          <w:rStyle w:val="1"/>
          <w:sz w:val="28"/>
          <w:szCs w:val="28"/>
        </w:rPr>
        <w:t>«</w:t>
      </w:r>
      <w:r w:rsidRPr="004D4980">
        <w:rPr>
          <w:rStyle w:val="1"/>
          <w:sz w:val="28"/>
          <w:szCs w:val="28"/>
        </w:rPr>
        <w:t>Метелица</w:t>
      </w:r>
      <w:r w:rsidR="004B489F" w:rsidRPr="004D4980">
        <w:rPr>
          <w:rStyle w:val="1"/>
          <w:sz w:val="28"/>
          <w:szCs w:val="28"/>
        </w:rPr>
        <w:t>»</w:t>
      </w:r>
      <w:r w:rsidR="004D4980" w:rsidRPr="004D4980">
        <w:rPr>
          <w:rStyle w:val="1"/>
          <w:sz w:val="28"/>
          <w:szCs w:val="28"/>
        </w:rPr>
        <w:t xml:space="preserve"> и </w:t>
      </w:r>
      <w:r w:rsidR="004D4980" w:rsidRPr="004D4980">
        <w:rPr>
          <w:sz w:val="28"/>
          <w:szCs w:val="28"/>
        </w:rPr>
        <w:t>«Симфоническ</w:t>
      </w:r>
      <w:r w:rsidR="004D4980" w:rsidRPr="004D4980">
        <w:rPr>
          <w:sz w:val="28"/>
          <w:szCs w:val="28"/>
        </w:rPr>
        <w:t>ого</w:t>
      </w:r>
      <w:r w:rsidR="004D4980" w:rsidRPr="004D4980">
        <w:rPr>
          <w:sz w:val="28"/>
          <w:szCs w:val="28"/>
        </w:rPr>
        <w:t xml:space="preserve"> оркестр</w:t>
      </w:r>
      <w:r w:rsidR="004D4980" w:rsidRPr="004D4980">
        <w:rPr>
          <w:sz w:val="28"/>
          <w:szCs w:val="28"/>
        </w:rPr>
        <w:t>а</w:t>
      </w:r>
      <w:r w:rsidR="004D4980" w:rsidRPr="004D4980">
        <w:rPr>
          <w:sz w:val="28"/>
          <w:szCs w:val="28"/>
        </w:rPr>
        <w:t xml:space="preserve"> Ленинградской области»</w:t>
      </w:r>
      <w:r w:rsidRPr="004D4980">
        <w:rPr>
          <w:rStyle w:val="1"/>
          <w:sz w:val="28"/>
          <w:szCs w:val="28"/>
        </w:rPr>
        <w:t xml:space="preserve"> и благотворительную деятельность театра </w:t>
      </w:r>
      <w:r w:rsidR="004B489F" w:rsidRPr="004D4980">
        <w:rPr>
          <w:rStyle w:val="1"/>
          <w:sz w:val="28"/>
          <w:szCs w:val="28"/>
        </w:rPr>
        <w:t>«</w:t>
      </w:r>
      <w:r w:rsidRPr="004D4980">
        <w:rPr>
          <w:rStyle w:val="1"/>
          <w:sz w:val="28"/>
          <w:szCs w:val="28"/>
        </w:rPr>
        <w:t>Святая крепость</w:t>
      </w:r>
      <w:r w:rsidR="004B489F" w:rsidRPr="004D4980">
        <w:rPr>
          <w:rStyle w:val="1"/>
          <w:sz w:val="28"/>
          <w:szCs w:val="28"/>
        </w:rPr>
        <w:t>»</w:t>
      </w:r>
      <w:r w:rsidRPr="004D4980">
        <w:rPr>
          <w:rStyle w:val="1"/>
          <w:sz w:val="28"/>
          <w:szCs w:val="28"/>
        </w:rPr>
        <w:t xml:space="preserve">, направленные на поддержание нуждающихся в повышенном внимании слоев населения, считаем возможным установить этим учреждениям </w:t>
      </w:r>
      <w:r w:rsidRPr="004D4980">
        <w:rPr>
          <w:rStyle w:val="1"/>
          <w:sz w:val="28"/>
          <w:szCs w:val="28"/>
          <w:lang w:val="en-US"/>
        </w:rPr>
        <w:t>I</w:t>
      </w:r>
      <w:r w:rsidRPr="004D4980">
        <w:rPr>
          <w:rStyle w:val="1"/>
          <w:sz w:val="28"/>
          <w:szCs w:val="28"/>
        </w:rPr>
        <w:t xml:space="preserve"> группу по оплате труда руководителей.</w:t>
      </w:r>
    </w:p>
    <w:p w:rsidR="000A35FE" w:rsidRPr="00E63287" w:rsidRDefault="000A35FE" w:rsidP="000A35FE">
      <w:pPr>
        <w:jc w:val="both"/>
        <w:rPr>
          <w:sz w:val="28"/>
          <w:szCs w:val="28"/>
        </w:rPr>
      </w:pPr>
    </w:p>
    <w:p w:rsidR="0070345C" w:rsidRDefault="00AC354E" w:rsidP="000110D5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ГБУК ЛО </w:t>
      </w:r>
      <w:r w:rsidR="004B489F">
        <w:rPr>
          <w:sz w:val="28"/>
          <w:szCs w:val="28"/>
        </w:rPr>
        <w:t>«</w:t>
      </w:r>
      <w:r>
        <w:rPr>
          <w:sz w:val="28"/>
          <w:szCs w:val="28"/>
        </w:rPr>
        <w:t>Дом народного творчества</w:t>
      </w:r>
      <w:r w:rsidR="004B489F">
        <w:rPr>
          <w:sz w:val="28"/>
          <w:szCs w:val="28"/>
        </w:rPr>
        <w:t>»</w:t>
      </w:r>
    </w:p>
    <w:p w:rsidR="000110D5" w:rsidRDefault="000110D5" w:rsidP="000110D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3121"/>
        <w:gridCol w:w="1763"/>
        <w:gridCol w:w="1617"/>
        <w:gridCol w:w="1760"/>
        <w:gridCol w:w="1566"/>
      </w:tblGrid>
      <w:tr w:rsidR="00834169" w:rsidRPr="004B259B" w:rsidTr="00834169">
        <w:tc>
          <w:tcPr>
            <w:tcW w:w="578" w:type="dxa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 xml:space="preserve">№ </w:t>
            </w:r>
            <w:proofErr w:type="gramStart"/>
            <w:r w:rsidRPr="004B259B">
              <w:t>п</w:t>
            </w:r>
            <w:proofErr w:type="gramEnd"/>
            <w:r w:rsidRPr="004B259B">
              <w:t>/п</w:t>
            </w:r>
          </w:p>
        </w:tc>
        <w:tc>
          <w:tcPr>
            <w:tcW w:w="3835" w:type="dxa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Объемные показатели</w:t>
            </w:r>
          </w:p>
        </w:tc>
        <w:tc>
          <w:tcPr>
            <w:tcW w:w="1693" w:type="dxa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Условия расчета</w:t>
            </w:r>
          </w:p>
        </w:tc>
        <w:tc>
          <w:tcPr>
            <w:tcW w:w="1569" w:type="dxa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Количество баллов</w:t>
            </w:r>
          </w:p>
        </w:tc>
        <w:tc>
          <w:tcPr>
            <w:tcW w:w="1191" w:type="dxa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Фактическое значение</w:t>
            </w:r>
          </w:p>
        </w:tc>
        <w:tc>
          <w:tcPr>
            <w:tcW w:w="1555" w:type="dxa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Общее количество баллов</w:t>
            </w:r>
          </w:p>
        </w:tc>
      </w:tr>
      <w:tr w:rsidR="00834169" w:rsidRPr="004B259B" w:rsidTr="002F1DDC">
        <w:tc>
          <w:tcPr>
            <w:tcW w:w="578" w:type="dxa"/>
            <w:vAlign w:val="center"/>
          </w:tcPr>
          <w:p w:rsidR="00834169" w:rsidRPr="004B259B" w:rsidRDefault="00834169">
            <w:pPr>
              <w:pStyle w:val="ConsPlusNormal"/>
            </w:pPr>
            <w:r w:rsidRPr="004B259B">
              <w:t>1</w:t>
            </w:r>
          </w:p>
        </w:tc>
        <w:tc>
          <w:tcPr>
            <w:tcW w:w="3835" w:type="dxa"/>
            <w:vAlign w:val="center"/>
          </w:tcPr>
          <w:p w:rsidR="00834169" w:rsidRPr="004B259B" w:rsidRDefault="00834169">
            <w:pPr>
              <w:pStyle w:val="ConsPlusNormal"/>
            </w:pPr>
            <w:proofErr w:type="gramStart"/>
            <w:r w:rsidRPr="004B259B">
              <w:t xml:space="preserve">Организация и проведение межрегиональных, международных, </w:t>
            </w:r>
            <w:r w:rsidRPr="004B259B">
              <w:lastRenderedPageBreak/>
              <w:t>всероссийских, областных фестивалей, смотров, выставок, конкурсов, массовых театрализованных праздников</w:t>
            </w:r>
            <w:proofErr w:type="gramEnd"/>
          </w:p>
        </w:tc>
        <w:tc>
          <w:tcPr>
            <w:tcW w:w="1693" w:type="dxa"/>
            <w:vAlign w:val="center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lastRenderedPageBreak/>
              <w:t>За каждое мероприятие</w:t>
            </w:r>
          </w:p>
        </w:tc>
        <w:tc>
          <w:tcPr>
            <w:tcW w:w="1569" w:type="dxa"/>
            <w:vAlign w:val="center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3</w:t>
            </w:r>
          </w:p>
        </w:tc>
        <w:tc>
          <w:tcPr>
            <w:tcW w:w="1191" w:type="dxa"/>
            <w:vAlign w:val="center"/>
          </w:tcPr>
          <w:p w:rsidR="00834169" w:rsidRPr="004B259B" w:rsidRDefault="004B259B" w:rsidP="0023692F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B259B">
              <w:rPr>
                <w:sz w:val="28"/>
                <w:szCs w:val="28"/>
              </w:rPr>
              <w:t>35</w:t>
            </w:r>
          </w:p>
        </w:tc>
        <w:tc>
          <w:tcPr>
            <w:tcW w:w="1555" w:type="dxa"/>
            <w:vAlign w:val="center"/>
          </w:tcPr>
          <w:p w:rsidR="00834169" w:rsidRPr="004B259B" w:rsidRDefault="004B259B">
            <w:pPr>
              <w:pStyle w:val="ConsPlusNormal"/>
              <w:jc w:val="center"/>
            </w:pPr>
            <w:r w:rsidRPr="004B259B">
              <w:t>105</w:t>
            </w:r>
          </w:p>
        </w:tc>
      </w:tr>
      <w:tr w:rsidR="00834169" w:rsidRPr="004B259B" w:rsidTr="002F1DDC">
        <w:tc>
          <w:tcPr>
            <w:tcW w:w="578" w:type="dxa"/>
            <w:vAlign w:val="center"/>
          </w:tcPr>
          <w:p w:rsidR="00834169" w:rsidRPr="004B259B" w:rsidRDefault="00834169">
            <w:pPr>
              <w:pStyle w:val="ConsPlusNormal"/>
            </w:pPr>
            <w:r w:rsidRPr="004B259B">
              <w:lastRenderedPageBreak/>
              <w:t>2</w:t>
            </w:r>
          </w:p>
        </w:tc>
        <w:tc>
          <w:tcPr>
            <w:tcW w:w="3835" w:type="dxa"/>
            <w:vAlign w:val="center"/>
          </w:tcPr>
          <w:p w:rsidR="00834169" w:rsidRPr="004B259B" w:rsidRDefault="00834169">
            <w:pPr>
              <w:pStyle w:val="ConsPlusNormal"/>
            </w:pPr>
            <w:r w:rsidRPr="004B259B">
              <w:t xml:space="preserve">Проведение фольклорно-этнографических экспедиций с последующей расшифровкой и фиксацией на различных </w:t>
            </w:r>
            <w:proofErr w:type="gramStart"/>
            <w:r w:rsidRPr="004B259B">
              <w:t>носителях</w:t>
            </w:r>
            <w:proofErr w:type="gramEnd"/>
            <w:r w:rsidRPr="004B259B">
              <w:t xml:space="preserve"> образцов народного творчества</w:t>
            </w:r>
          </w:p>
        </w:tc>
        <w:tc>
          <w:tcPr>
            <w:tcW w:w="1693" w:type="dxa"/>
            <w:vAlign w:val="center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За каждую экспедицию</w:t>
            </w:r>
          </w:p>
        </w:tc>
        <w:tc>
          <w:tcPr>
            <w:tcW w:w="1569" w:type="dxa"/>
            <w:vAlign w:val="center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5</w:t>
            </w:r>
          </w:p>
        </w:tc>
        <w:tc>
          <w:tcPr>
            <w:tcW w:w="1191" w:type="dxa"/>
            <w:vAlign w:val="center"/>
          </w:tcPr>
          <w:p w:rsidR="00834169" w:rsidRPr="004B259B" w:rsidRDefault="001B7E77" w:rsidP="0023692F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B259B">
              <w:rPr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834169" w:rsidRPr="004B259B" w:rsidRDefault="004B259B">
            <w:pPr>
              <w:pStyle w:val="ConsPlusNormal"/>
              <w:jc w:val="center"/>
            </w:pPr>
            <w:r w:rsidRPr="004B259B">
              <w:t>20</w:t>
            </w:r>
          </w:p>
        </w:tc>
      </w:tr>
      <w:tr w:rsidR="00834169" w:rsidRPr="004B259B" w:rsidTr="002F1DDC">
        <w:tc>
          <w:tcPr>
            <w:tcW w:w="578" w:type="dxa"/>
            <w:vAlign w:val="center"/>
          </w:tcPr>
          <w:p w:rsidR="00834169" w:rsidRPr="004B259B" w:rsidRDefault="00834169">
            <w:pPr>
              <w:pStyle w:val="ConsPlusNormal"/>
            </w:pPr>
            <w:r w:rsidRPr="004B259B">
              <w:t>3</w:t>
            </w:r>
          </w:p>
        </w:tc>
        <w:tc>
          <w:tcPr>
            <w:tcW w:w="3835" w:type="dxa"/>
            <w:vAlign w:val="center"/>
          </w:tcPr>
          <w:p w:rsidR="00834169" w:rsidRPr="004B259B" w:rsidRDefault="00834169">
            <w:pPr>
              <w:pStyle w:val="ConsPlusNormal"/>
            </w:pPr>
            <w:r w:rsidRPr="004B259B">
              <w:t xml:space="preserve">Обновление единого областного архива по </w:t>
            </w:r>
            <w:proofErr w:type="gramStart"/>
            <w:r w:rsidRPr="004B259B">
              <w:t>традиционной</w:t>
            </w:r>
            <w:proofErr w:type="gramEnd"/>
            <w:r w:rsidRPr="004B259B">
              <w:t xml:space="preserve"> культуре Ленинградской области</w:t>
            </w:r>
          </w:p>
        </w:tc>
        <w:tc>
          <w:tcPr>
            <w:tcW w:w="1693" w:type="dxa"/>
            <w:vAlign w:val="center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За каждые 10 записей</w:t>
            </w:r>
          </w:p>
        </w:tc>
        <w:tc>
          <w:tcPr>
            <w:tcW w:w="1569" w:type="dxa"/>
            <w:vAlign w:val="center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1</w:t>
            </w:r>
          </w:p>
        </w:tc>
        <w:tc>
          <w:tcPr>
            <w:tcW w:w="1191" w:type="dxa"/>
            <w:vAlign w:val="center"/>
          </w:tcPr>
          <w:p w:rsidR="00834169" w:rsidRPr="004B259B" w:rsidRDefault="001B7E77" w:rsidP="0023692F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B259B">
              <w:rPr>
                <w:sz w:val="28"/>
                <w:szCs w:val="28"/>
              </w:rPr>
              <w:t>64</w:t>
            </w:r>
          </w:p>
        </w:tc>
        <w:tc>
          <w:tcPr>
            <w:tcW w:w="1555" w:type="dxa"/>
            <w:vAlign w:val="center"/>
          </w:tcPr>
          <w:p w:rsidR="00834169" w:rsidRPr="004B259B" w:rsidRDefault="004B259B">
            <w:pPr>
              <w:pStyle w:val="ConsPlusNormal"/>
              <w:jc w:val="center"/>
            </w:pPr>
            <w:r w:rsidRPr="004B259B">
              <w:t>64</w:t>
            </w:r>
          </w:p>
        </w:tc>
      </w:tr>
      <w:tr w:rsidR="00834169" w:rsidRPr="004B259B" w:rsidTr="002F1DDC">
        <w:tc>
          <w:tcPr>
            <w:tcW w:w="578" w:type="dxa"/>
            <w:vAlign w:val="center"/>
          </w:tcPr>
          <w:p w:rsidR="00834169" w:rsidRPr="004B259B" w:rsidRDefault="00834169">
            <w:pPr>
              <w:pStyle w:val="ConsPlusNormal"/>
            </w:pPr>
            <w:r w:rsidRPr="004B259B">
              <w:t>4</w:t>
            </w:r>
          </w:p>
        </w:tc>
        <w:tc>
          <w:tcPr>
            <w:tcW w:w="3835" w:type="dxa"/>
            <w:vAlign w:val="center"/>
          </w:tcPr>
          <w:p w:rsidR="00834169" w:rsidRPr="004B259B" w:rsidRDefault="00834169">
            <w:pPr>
              <w:pStyle w:val="ConsPlusNormal"/>
            </w:pPr>
            <w:r w:rsidRPr="004B259B">
              <w:t>Издание учебно-методической литературы</w:t>
            </w:r>
          </w:p>
        </w:tc>
        <w:tc>
          <w:tcPr>
            <w:tcW w:w="1693" w:type="dxa"/>
            <w:vAlign w:val="center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За каждое название</w:t>
            </w:r>
          </w:p>
        </w:tc>
        <w:tc>
          <w:tcPr>
            <w:tcW w:w="1569" w:type="dxa"/>
            <w:vAlign w:val="center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10</w:t>
            </w:r>
          </w:p>
        </w:tc>
        <w:tc>
          <w:tcPr>
            <w:tcW w:w="1191" w:type="dxa"/>
            <w:vAlign w:val="center"/>
          </w:tcPr>
          <w:p w:rsidR="00834169" w:rsidRPr="004B259B" w:rsidRDefault="001B7E77" w:rsidP="0023692F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B259B">
              <w:rPr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834169" w:rsidRPr="004B259B" w:rsidRDefault="004B259B">
            <w:pPr>
              <w:pStyle w:val="ConsPlusNormal"/>
              <w:jc w:val="center"/>
            </w:pPr>
            <w:r w:rsidRPr="004B259B">
              <w:t>20</w:t>
            </w:r>
          </w:p>
        </w:tc>
      </w:tr>
      <w:tr w:rsidR="00834169" w:rsidRPr="004B259B" w:rsidTr="002F1DDC">
        <w:tc>
          <w:tcPr>
            <w:tcW w:w="578" w:type="dxa"/>
            <w:vAlign w:val="center"/>
          </w:tcPr>
          <w:p w:rsidR="00834169" w:rsidRPr="004B259B" w:rsidRDefault="00834169">
            <w:pPr>
              <w:pStyle w:val="ConsPlusNormal"/>
            </w:pPr>
            <w:r w:rsidRPr="004B259B">
              <w:t>5</w:t>
            </w:r>
          </w:p>
        </w:tc>
        <w:tc>
          <w:tcPr>
            <w:tcW w:w="3835" w:type="dxa"/>
            <w:vAlign w:val="center"/>
          </w:tcPr>
          <w:p w:rsidR="00834169" w:rsidRPr="004B259B" w:rsidRDefault="00834169">
            <w:pPr>
              <w:pStyle w:val="ConsPlusNormal"/>
            </w:pPr>
            <w:r w:rsidRPr="004B259B">
              <w:t>Проведение семинаров, творческих лабораторий, мастер-классов</w:t>
            </w:r>
          </w:p>
        </w:tc>
        <w:tc>
          <w:tcPr>
            <w:tcW w:w="1693" w:type="dxa"/>
            <w:vAlign w:val="center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За каждое мероприятие</w:t>
            </w:r>
          </w:p>
        </w:tc>
        <w:tc>
          <w:tcPr>
            <w:tcW w:w="1569" w:type="dxa"/>
            <w:vAlign w:val="center"/>
          </w:tcPr>
          <w:p w:rsidR="00834169" w:rsidRPr="004B259B" w:rsidRDefault="00834169">
            <w:pPr>
              <w:pStyle w:val="ConsPlusNormal"/>
              <w:jc w:val="center"/>
            </w:pPr>
            <w:r w:rsidRPr="004B259B">
              <w:t>3</w:t>
            </w:r>
          </w:p>
        </w:tc>
        <w:tc>
          <w:tcPr>
            <w:tcW w:w="1191" w:type="dxa"/>
            <w:vAlign w:val="center"/>
          </w:tcPr>
          <w:p w:rsidR="00834169" w:rsidRPr="004B259B" w:rsidRDefault="001B7E77" w:rsidP="0023692F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B259B">
              <w:rPr>
                <w:sz w:val="28"/>
                <w:szCs w:val="28"/>
              </w:rPr>
              <w:t>75</w:t>
            </w:r>
          </w:p>
        </w:tc>
        <w:tc>
          <w:tcPr>
            <w:tcW w:w="1555" w:type="dxa"/>
            <w:vAlign w:val="center"/>
          </w:tcPr>
          <w:p w:rsidR="00834169" w:rsidRPr="004B259B" w:rsidRDefault="004B259B">
            <w:pPr>
              <w:pStyle w:val="ConsPlusNormal"/>
              <w:jc w:val="center"/>
            </w:pPr>
            <w:r w:rsidRPr="004B259B">
              <w:t>225</w:t>
            </w:r>
          </w:p>
        </w:tc>
      </w:tr>
    </w:tbl>
    <w:p w:rsidR="000110D5" w:rsidRPr="004B259B" w:rsidRDefault="000110D5" w:rsidP="000110D5">
      <w:pPr>
        <w:jc w:val="both"/>
        <w:rPr>
          <w:sz w:val="28"/>
          <w:szCs w:val="28"/>
        </w:rPr>
      </w:pPr>
    </w:p>
    <w:p w:rsidR="00B81E39" w:rsidRDefault="00B81E39" w:rsidP="000110D5">
      <w:pPr>
        <w:jc w:val="both"/>
        <w:rPr>
          <w:sz w:val="28"/>
          <w:szCs w:val="28"/>
        </w:rPr>
      </w:pPr>
    </w:p>
    <w:p w:rsidR="000110D5" w:rsidRPr="00F26C2A" w:rsidRDefault="00276E09" w:rsidP="000110D5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26C2A">
        <w:rPr>
          <w:sz w:val="28"/>
          <w:szCs w:val="28"/>
        </w:rPr>
        <w:t xml:space="preserve">ГОБУ СПО </w:t>
      </w:r>
      <w:r w:rsidR="004B489F">
        <w:rPr>
          <w:sz w:val="28"/>
          <w:szCs w:val="28"/>
        </w:rPr>
        <w:t>«</w:t>
      </w:r>
      <w:r w:rsidRPr="00F26C2A">
        <w:rPr>
          <w:sz w:val="28"/>
          <w:szCs w:val="28"/>
        </w:rPr>
        <w:t>Ленинградский областной колледж культуры и искусства</w:t>
      </w:r>
      <w:r w:rsidR="004B489F">
        <w:rPr>
          <w:sz w:val="28"/>
          <w:szCs w:val="28"/>
        </w:rPr>
        <w:t>»</w:t>
      </w:r>
    </w:p>
    <w:p w:rsidR="00276E09" w:rsidRDefault="00276E09" w:rsidP="00276E09">
      <w:pPr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3651"/>
        <w:gridCol w:w="2288"/>
        <w:gridCol w:w="2161"/>
        <w:gridCol w:w="1726"/>
      </w:tblGrid>
      <w:tr w:rsidR="008D00D9" w:rsidRPr="00276E09" w:rsidTr="009F3F06">
        <w:trPr>
          <w:jc w:val="center"/>
        </w:trPr>
        <w:tc>
          <w:tcPr>
            <w:tcW w:w="574" w:type="dxa"/>
          </w:tcPr>
          <w:p w:rsidR="008D00D9" w:rsidRPr="004B259B" w:rsidRDefault="00945DE3">
            <w:pPr>
              <w:pStyle w:val="ConsPlusNormal"/>
              <w:jc w:val="center"/>
            </w:pPr>
            <w:r w:rsidRPr="004B259B">
              <w:t>№</w:t>
            </w:r>
            <w:r w:rsidR="008D00D9" w:rsidRPr="004B259B">
              <w:t xml:space="preserve"> </w:t>
            </w:r>
            <w:proofErr w:type="gramStart"/>
            <w:r w:rsidR="008D00D9" w:rsidRPr="004B259B">
              <w:t>п</w:t>
            </w:r>
            <w:proofErr w:type="gramEnd"/>
            <w:r w:rsidR="008D00D9" w:rsidRPr="004B259B">
              <w:t xml:space="preserve">/п </w:t>
            </w:r>
          </w:p>
        </w:tc>
        <w:tc>
          <w:tcPr>
            <w:tcW w:w="3665" w:type="dxa"/>
          </w:tcPr>
          <w:p w:rsidR="008D00D9" w:rsidRPr="004B259B" w:rsidRDefault="008D00D9">
            <w:pPr>
              <w:pStyle w:val="ConsPlusNormal"/>
              <w:jc w:val="center"/>
            </w:pPr>
            <w:r w:rsidRPr="004B259B">
              <w:t xml:space="preserve">Объемные показатели </w:t>
            </w:r>
          </w:p>
        </w:tc>
        <w:tc>
          <w:tcPr>
            <w:tcW w:w="2291" w:type="dxa"/>
          </w:tcPr>
          <w:p w:rsidR="008D00D9" w:rsidRPr="004B259B" w:rsidRDefault="008D00D9">
            <w:pPr>
              <w:pStyle w:val="ConsPlusNormal"/>
              <w:jc w:val="center"/>
            </w:pPr>
            <w:r w:rsidRPr="004B259B">
              <w:t xml:space="preserve">Условия расчета </w:t>
            </w:r>
          </w:p>
        </w:tc>
        <w:tc>
          <w:tcPr>
            <w:tcW w:w="2164" w:type="dxa"/>
          </w:tcPr>
          <w:p w:rsidR="008D00D9" w:rsidRPr="004B259B" w:rsidRDefault="008D00D9">
            <w:pPr>
              <w:pStyle w:val="ConsPlusNormal"/>
              <w:jc w:val="center"/>
            </w:pPr>
            <w:r w:rsidRPr="004B259B">
              <w:t xml:space="preserve">Количество </w:t>
            </w:r>
            <w:proofErr w:type="gramStart"/>
            <w:r w:rsidRPr="004B259B">
              <w:t>обучающихся</w:t>
            </w:r>
            <w:proofErr w:type="gramEnd"/>
          </w:p>
        </w:tc>
        <w:tc>
          <w:tcPr>
            <w:tcW w:w="1727" w:type="dxa"/>
          </w:tcPr>
          <w:p w:rsidR="008D00D9" w:rsidRPr="004B259B" w:rsidRDefault="008D00D9" w:rsidP="00F80C98">
            <w:pPr>
              <w:pStyle w:val="ConsPlusNormal"/>
              <w:jc w:val="center"/>
            </w:pPr>
            <w:r w:rsidRPr="004B259B">
              <w:t xml:space="preserve">Количество баллов </w:t>
            </w:r>
          </w:p>
        </w:tc>
      </w:tr>
      <w:tr w:rsidR="008D00D9" w:rsidRPr="00276E09" w:rsidTr="009F3F06">
        <w:trPr>
          <w:jc w:val="center"/>
        </w:trPr>
        <w:tc>
          <w:tcPr>
            <w:tcW w:w="574" w:type="dxa"/>
          </w:tcPr>
          <w:p w:rsidR="008D00D9" w:rsidRPr="004B259B" w:rsidRDefault="008D00D9">
            <w:pPr>
              <w:pStyle w:val="ConsPlusNormal"/>
            </w:pPr>
            <w:r w:rsidRPr="004B259B">
              <w:t>1</w:t>
            </w:r>
          </w:p>
        </w:tc>
        <w:tc>
          <w:tcPr>
            <w:tcW w:w="3665" w:type="dxa"/>
          </w:tcPr>
          <w:p w:rsidR="008D00D9" w:rsidRPr="004B259B" w:rsidRDefault="008D00D9" w:rsidP="00276E09">
            <w:pPr>
              <w:pStyle w:val="ConsPlusNormal"/>
            </w:pPr>
            <w:r w:rsidRPr="004B259B">
              <w:t xml:space="preserve">Количество </w:t>
            </w:r>
            <w:proofErr w:type="gramStart"/>
            <w:r w:rsidRPr="004B259B">
              <w:t>обучающихся</w:t>
            </w:r>
            <w:proofErr w:type="gramEnd"/>
            <w:r w:rsidRPr="004B259B">
              <w:t xml:space="preserve"> по очной форме обучения</w:t>
            </w:r>
          </w:p>
        </w:tc>
        <w:tc>
          <w:tcPr>
            <w:tcW w:w="2291" w:type="dxa"/>
          </w:tcPr>
          <w:p w:rsidR="008D00D9" w:rsidRPr="004B259B" w:rsidRDefault="008D00D9" w:rsidP="00276E09">
            <w:pPr>
              <w:pStyle w:val="ConsPlusNormal"/>
              <w:jc w:val="center"/>
            </w:pPr>
            <w:r w:rsidRPr="004B259B">
              <w:t>За каждого обучающегося</w:t>
            </w:r>
            <w:r w:rsidR="00945DE3" w:rsidRPr="004B259B">
              <w:t xml:space="preserve"> (1 балл)</w:t>
            </w:r>
          </w:p>
        </w:tc>
        <w:tc>
          <w:tcPr>
            <w:tcW w:w="2164" w:type="dxa"/>
            <w:vAlign w:val="center"/>
          </w:tcPr>
          <w:p w:rsidR="008D00D9" w:rsidRPr="004B259B" w:rsidRDefault="00D934DD" w:rsidP="002F263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B259B">
              <w:rPr>
                <w:sz w:val="28"/>
                <w:szCs w:val="28"/>
              </w:rPr>
              <w:t>568</w:t>
            </w:r>
          </w:p>
        </w:tc>
        <w:tc>
          <w:tcPr>
            <w:tcW w:w="1727" w:type="dxa"/>
            <w:vAlign w:val="center"/>
          </w:tcPr>
          <w:p w:rsidR="008D00D9" w:rsidRPr="004B259B" w:rsidRDefault="004B259B" w:rsidP="00945DE3">
            <w:pPr>
              <w:pStyle w:val="ConsPlusNormal"/>
              <w:jc w:val="center"/>
            </w:pPr>
            <w:r w:rsidRPr="004B259B">
              <w:t>568</w:t>
            </w:r>
          </w:p>
        </w:tc>
      </w:tr>
      <w:tr w:rsidR="008D00D9" w:rsidRPr="00276E09" w:rsidTr="009F3F06">
        <w:trPr>
          <w:jc w:val="center"/>
        </w:trPr>
        <w:tc>
          <w:tcPr>
            <w:tcW w:w="574" w:type="dxa"/>
          </w:tcPr>
          <w:p w:rsidR="008D00D9" w:rsidRPr="004B259B" w:rsidRDefault="005732CE">
            <w:pPr>
              <w:pStyle w:val="ConsPlusNormal"/>
              <w:rPr>
                <w:lang w:val="en-US"/>
              </w:rPr>
            </w:pPr>
            <w:r w:rsidRPr="004B259B">
              <w:rPr>
                <w:lang w:val="en-US"/>
              </w:rPr>
              <w:t>2</w:t>
            </w:r>
          </w:p>
        </w:tc>
        <w:tc>
          <w:tcPr>
            <w:tcW w:w="3665" w:type="dxa"/>
          </w:tcPr>
          <w:p w:rsidR="008D00D9" w:rsidRPr="004B259B" w:rsidRDefault="008D00D9" w:rsidP="00276E09">
            <w:pPr>
              <w:pStyle w:val="ConsPlusNormal"/>
            </w:pPr>
            <w:r w:rsidRPr="004B259B">
              <w:t xml:space="preserve">Количество </w:t>
            </w:r>
            <w:proofErr w:type="gramStart"/>
            <w:r w:rsidRPr="004B259B">
              <w:t>обучающихся</w:t>
            </w:r>
            <w:proofErr w:type="gramEnd"/>
            <w:r w:rsidRPr="004B259B">
              <w:t xml:space="preserve"> очного отделения по заочной форме обучения</w:t>
            </w:r>
          </w:p>
        </w:tc>
        <w:tc>
          <w:tcPr>
            <w:tcW w:w="2291" w:type="dxa"/>
          </w:tcPr>
          <w:p w:rsidR="008D00D9" w:rsidRPr="004B259B" w:rsidRDefault="008D00D9" w:rsidP="00276E09">
            <w:pPr>
              <w:pStyle w:val="ConsPlusNormal"/>
              <w:jc w:val="center"/>
            </w:pPr>
            <w:r w:rsidRPr="004B259B">
              <w:t>За каждого обучающегося</w:t>
            </w:r>
            <w:r w:rsidR="00945DE3" w:rsidRPr="004B259B">
              <w:t xml:space="preserve"> (0,4 балла)</w:t>
            </w:r>
            <w:r w:rsidRPr="004B259B">
              <w:t xml:space="preserve"> </w:t>
            </w:r>
          </w:p>
        </w:tc>
        <w:tc>
          <w:tcPr>
            <w:tcW w:w="2164" w:type="dxa"/>
            <w:vAlign w:val="center"/>
          </w:tcPr>
          <w:p w:rsidR="008D00D9" w:rsidRPr="004B259B" w:rsidRDefault="00237A3B" w:rsidP="002F263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B259B">
              <w:rPr>
                <w:sz w:val="28"/>
                <w:szCs w:val="28"/>
              </w:rPr>
              <w:t>89</w:t>
            </w:r>
          </w:p>
        </w:tc>
        <w:tc>
          <w:tcPr>
            <w:tcW w:w="1727" w:type="dxa"/>
            <w:vAlign w:val="center"/>
          </w:tcPr>
          <w:p w:rsidR="008D00D9" w:rsidRPr="004B259B" w:rsidRDefault="004B259B" w:rsidP="00F80C98">
            <w:pPr>
              <w:pStyle w:val="ConsPlusNormal"/>
              <w:jc w:val="center"/>
            </w:pPr>
            <w:r w:rsidRPr="004B259B">
              <w:t>35,6</w:t>
            </w:r>
          </w:p>
        </w:tc>
      </w:tr>
      <w:tr w:rsidR="008D00D9" w:rsidRPr="00276E09" w:rsidTr="009F3F06">
        <w:trPr>
          <w:jc w:val="center"/>
        </w:trPr>
        <w:tc>
          <w:tcPr>
            <w:tcW w:w="574" w:type="dxa"/>
          </w:tcPr>
          <w:p w:rsidR="008D00D9" w:rsidRPr="004B259B" w:rsidRDefault="005732CE">
            <w:pPr>
              <w:pStyle w:val="ConsPlusNormal"/>
              <w:rPr>
                <w:lang w:val="en-US"/>
              </w:rPr>
            </w:pPr>
            <w:r w:rsidRPr="004B259B">
              <w:rPr>
                <w:lang w:val="en-US"/>
              </w:rPr>
              <w:t>3</w:t>
            </w:r>
          </w:p>
        </w:tc>
        <w:tc>
          <w:tcPr>
            <w:tcW w:w="3665" w:type="dxa"/>
          </w:tcPr>
          <w:p w:rsidR="008D00D9" w:rsidRPr="004B259B" w:rsidRDefault="008D00D9" w:rsidP="00276E09">
            <w:pPr>
              <w:pStyle w:val="ConsPlusNormal"/>
            </w:pPr>
            <w:r w:rsidRPr="004B259B">
              <w:t xml:space="preserve">Количество </w:t>
            </w:r>
            <w:proofErr w:type="gramStart"/>
            <w:r w:rsidRPr="004B259B">
              <w:t>обучающихся</w:t>
            </w:r>
            <w:proofErr w:type="gramEnd"/>
            <w:r w:rsidR="002F263C" w:rsidRPr="004B259B">
              <w:t>,</w:t>
            </w:r>
            <w:r w:rsidRPr="004B259B">
              <w:t xml:space="preserve"> проживающих в общежитии</w:t>
            </w:r>
          </w:p>
        </w:tc>
        <w:tc>
          <w:tcPr>
            <w:tcW w:w="2291" w:type="dxa"/>
          </w:tcPr>
          <w:p w:rsidR="008D00D9" w:rsidRPr="004B259B" w:rsidRDefault="008D00D9">
            <w:pPr>
              <w:pStyle w:val="ConsPlusNormal"/>
              <w:jc w:val="center"/>
            </w:pPr>
            <w:r w:rsidRPr="004B259B">
              <w:t>Из расчета за каждого дополнительно</w:t>
            </w:r>
            <w:r w:rsidR="00945DE3" w:rsidRPr="004B259B">
              <w:t xml:space="preserve"> (1 балл)</w:t>
            </w:r>
          </w:p>
        </w:tc>
        <w:tc>
          <w:tcPr>
            <w:tcW w:w="2164" w:type="dxa"/>
            <w:vAlign w:val="center"/>
          </w:tcPr>
          <w:p w:rsidR="008D00D9" w:rsidRPr="004B259B" w:rsidRDefault="002F263C" w:rsidP="002F263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B259B">
              <w:rPr>
                <w:sz w:val="28"/>
                <w:szCs w:val="28"/>
              </w:rPr>
              <w:t>150</w:t>
            </w:r>
          </w:p>
        </w:tc>
        <w:tc>
          <w:tcPr>
            <w:tcW w:w="1727" w:type="dxa"/>
            <w:vAlign w:val="center"/>
          </w:tcPr>
          <w:p w:rsidR="008D00D9" w:rsidRPr="004B259B" w:rsidRDefault="004B259B" w:rsidP="00F80C98">
            <w:pPr>
              <w:pStyle w:val="ConsPlusNormal"/>
              <w:jc w:val="center"/>
            </w:pPr>
            <w:r w:rsidRPr="004B259B">
              <w:t>150</w:t>
            </w:r>
          </w:p>
        </w:tc>
      </w:tr>
      <w:tr w:rsidR="008D00D9" w:rsidRPr="00276E09" w:rsidTr="009F3F06">
        <w:trPr>
          <w:jc w:val="center"/>
        </w:trPr>
        <w:tc>
          <w:tcPr>
            <w:tcW w:w="574" w:type="dxa"/>
          </w:tcPr>
          <w:p w:rsidR="008D00D9" w:rsidRPr="004B259B" w:rsidRDefault="005732CE">
            <w:pPr>
              <w:pStyle w:val="ConsPlusNormal"/>
              <w:rPr>
                <w:lang w:val="en-US"/>
              </w:rPr>
            </w:pPr>
            <w:r w:rsidRPr="004B259B">
              <w:rPr>
                <w:lang w:val="en-US"/>
              </w:rPr>
              <w:t>4</w:t>
            </w:r>
          </w:p>
        </w:tc>
        <w:tc>
          <w:tcPr>
            <w:tcW w:w="3665" w:type="dxa"/>
          </w:tcPr>
          <w:p w:rsidR="008D00D9" w:rsidRPr="004B259B" w:rsidRDefault="008D00D9" w:rsidP="00276E09">
            <w:pPr>
              <w:pStyle w:val="ConsPlusNormal"/>
            </w:pPr>
            <w:r w:rsidRPr="004B259B">
              <w:t xml:space="preserve">Наличие обучающихся из числа детей-сирот и детей, оставшихся без попечения родителей </w:t>
            </w:r>
          </w:p>
        </w:tc>
        <w:tc>
          <w:tcPr>
            <w:tcW w:w="2291" w:type="dxa"/>
          </w:tcPr>
          <w:p w:rsidR="008D00D9" w:rsidRPr="004B259B" w:rsidRDefault="008D00D9">
            <w:pPr>
              <w:pStyle w:val="ConsPlusNormal"/>
              <w:jc w:val="center"/>
            </w:pPr>
            <w:r w:rsidRPr="004B259B">
              <w:t>Из расчета за каждого дополнительно</w:t>
            </w:r>
            <w:r w:rsidR="00945DE3" w:rsidRPr="004B259B">
              <w:t xml:space="preserve"> (1 балл)</w:t>
            </w:r>
          </w:p>
        </w:tc>
        <w:tc>
          <w:tcPr>
            <w:tcW w:w="2164" w:type="dxa"/>
            <w:vAlign w:val="center"/>
          </w:tcPr>
          <w:p w:rsidR="008D00D9" w:rsidRPr="004B259B" w:rsidRDefault="002F263C" w:rsidP="002F263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B259B">
              <w:rPr>
                <w:sz w:val="28"/>
                <w:szCs w:val="28"/>
              </w:rPr>
              <w:t>5</w:t>
            </w:r>
          </w:p>
        </w:tc>
        <w:tc>
          <w:tcPr>
            <w:tcW w:w="1727" w:type="dxa"/>
            <w:vAlign w:val="center"/>
          </w:tcPr>
          <w:p w:rsidR="008D00D9" w:rsidRPr="004B259B" w:rsidRDefault="004B259B" w:rsidP="00F80C98">
            <w:pPr>
              <w:pStyle w:val="ConsPlusNormal"/>
              <w:jc w:val="center"/>
            </w:pPr>
            <w:r w:rsidRPr="004B259B">
              <w:t>5</w:t>
            </w:r>
          </w:p>
        </w:tc>
      </w:tr>
      <w:tr w:rsidR="008D00D9" w:rsidRPr="00276E09" w:rsidTr="009F3F06">
        <w:trPr>
          <w:jc w:val="center"/>
        </w:trPr>
        <w:tc>
          <w:tcPr>
            <w:tcW w:w="574" w:type="dxa"/>
          </w:tcPr>
          <w:p w:rsidR="008D00D9" w:rsidRPr="004B259B" w:rsidRDefault="005732CE">
            <w:pPr>
              <w:pStyle w:val="ConsPlusNormal"/>
              <w:rPr>
                <w:lang w:val="en-US"/>
              </w:rPr>
            </w:pPr>
            <w:r w:rsidRPr="004B259B">
              <w:rPr>
                <w:lang w:val="en-US"/>
              </w:rPr>
              <w:t>5</w:t>
            </w:r>
          </w:p>
        </w:tc>
        <w:tc>
          <w:tcPr>
            <w:tcW w:w="3665" w:type="dxa"/>
          </w:tcPr>
          <w:p w:rsidR="008D00D9" w:rsidRPr="004B259B" w:rsidRDefault="008D00D9" w:rsidP="00276E09">
            <w:pPr>
              <w:pStyle w:val="ConsPlusNormal"/>
            </w:pPr>
            <w:proofErr w:type="gramStart"/>
            <w:r w:rsidRPr="004B259B">
              <w:t xml:space="preserve">Количество обучающихся с </w:t>
            </w:r>
            <w:r w:rsidRPr="004B259B">
              <w:lastRenderedPageBreak/>
              <w:t>ограниченными возможностями здоровья в образовательных учреждениях</w:t>
            </w:r>
            <w:proofErr w:type="gramEnd"/>
          </w:p>
        </w:tc>
        <w:tc>
          <w:tcPr>
            <w:tcW w:w="2291" w:type="dxa"/>
          </w:tcPr>
          <w:p w:rsidR="008D00D9" w:rsidRPr="004B259B" w:rsidRDefault="008D00D9">
            <w:pPr>
              <w:pStyle w:val="ConsPlusNormal"/>
              <w:jc w:val="center"/>
            </w:pPr>
            <w:r w:rsidRPr="004B259B">
              <w:lastRenderedPageBreak/>
              <w:t xml:space="preserve">Из расчета за </w:t>
            </w:r>
            <w:r w:rsidRPr="004B259B">
              <w:lastRenderedPageBreak/>
              <w:t>каждого дополнительно</w:t>
            </w:r>
            <w:r w:rsidR="00945DE3" w:rsidRPr="004B259B">
              <w:t xml:space="preserve"> (1 балл)</w:t>
            </w:r>
          </w:p>
        </w:tc>
        <w:tc>
          <w:tcPr>
            <w:tcW w:w="2164" w:type="dxa"/>
            <w:vAlign w:val="center"/>
          </w:tcPr>
          <w:p w:rsidR="008D00D9" w:rsidRPr="004B259B" w:rsidRDefault="00237A3B" w:rsidP="002F263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4B25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27" w:type="dxa"/>
            <w:vAlign w:val="center"/>
          </w:tcPr>
          <w:p w:rsidR="008D00D9" w:rsidRPr="004B259B" w:rsidRDefault="004B259B" w:rsidP="00F80C98">
            <w:pPr>
              <w:pStyle w:val="ConsPlusNormal"/>
              <w:jc w:val="center"/>
            </w:pPr>
            <w:r w:rsidRPr="004B259B">
              <w:t>1</w:t>
            </w:r>
          </w:p>
        </w:tc>
      </w:tr>
      <w:tr w:rsidR="008D00D9" w:rsidRPr="00276E09" w:rsidTr="009F3F06">
        <w:trPr>
          <w:jc w:val="center"/>
        </w:trPr>
        <w:tc>
          <w:tcPr>
            <w:tcW w:w="6530" w:type="dxa"/>
            <w:gridSpan w:val="3"/>
          </w:tcPr>
          <w:p w:rsidR="008D00D9" w:rsidRPr="004B259B" w:rsidRDefault="008D00D9" w:rsidP="00276E09">
            <w:pPr>
              <w:pStyle w:val="ConsPlusNormal"/>
            </w:pPr>
            <w:r w:rsidRPr="004B259B">
              <w:lastRenderedPageBreak/>
              <w:t>Итого</w:t>
            </w:r>
          </w:p>
        </w:tc>
        <w:tc>
          <w:tcPr>
            <w:tcW w:w="2164" w:type="dxa"/>
          </w:tcPr>
          <w:p w:rsidR="008D00D9" w:rsidRPr="004B259B" w:rsidRDefault="008D00D9">
            <w:pPr>
              <w:pStyle w:val="ConsPlusNormal"/>
              <w:jc w:val="center"/>
            </w:pPr>
          </w:p>
        </w:tc>
        <w:tc>
          <w:tcPr>
            <w:tcW w:w="1727" w:type="dxa"/>
            <w:vAlign w:val="center"/>
          </w:tcPr>
          <w:p w:rsidR="008D00D9" w:rsidRPr="004B259B" w:rsidRDefault="004B259B">
            <w:pPr>
              <w:pStyle w:val="ConsPlusNormal"/>
              <w:jc w:val="center"/>
            </w:pPr>
            <w:r w:rsidRPr="004B259B">
              <w:t>759,6</w:t>
            </w:r>
          </w:p>
        </w:tc>
      </w:tr>
    </w:tbl>
    <w:p w:rsidR="00276E09" w:rsidRDefault="00276E09" w:rsidP="00276E09">
      <w:pPr>
        <w:jc w:val="both"/>
        <w:rPr>
          <w:sz w:val="24"/>
          <w:szCs w:val="24"/>
        </w:rPr>
      </w:pPr>
    </w:p>
    <w:p w:rsidR="00945DE3" w:rsidRPr="004B259B" w:rsidRDefault="00945DE3" w:rsidP="00945DE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259B">
        <w:rPr>
          <w:rFonts w:eastAsiaTheme="minorHAnsi"/>
          <w:sz w:val="28"/>
          <w:szCs w:val="28"/>
          <w:lang w:eastAsia="en-US"/>
        </w:rPr>
        <w:t>Набранное количество баллов по объемным показателям составляет -</w:t>
      </w:r>
      <w:r w:rsidR="004B259B" w:rsidRPr="004B259B">
        <w:rPr>
          <w:rFonts w:eastAsiaTheme="minorHAnsi"/>
          <w:sz w:val="28"/>
          <w:szCs w:val="28"/>
          <w:lang w:eastAsia="en-US"/>
        </w:rPr>
        <w:t>759,6</w:t>
      </w:r>
    </w:p>
    <w:p w:rsidR="00945DE3" w:rsidRPr="004B259B" w:rsidRDefault="00945DE3" w:rsidP="00945DE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259B">
        <w:rPr>
          <w:rFonts w:eastAsiaTheme="minorHAnsi"/>
          <w:sz w:val="28"/>
          <w:szCs w:val="28"/>
          <w:lang w:eastAsia="en-US"/>
        </w:rPr>
        <w:t>К 2-ой группе по оплате труда руководителей относится учреждение среднего</w:t>
      </w:r>
    </w:p>
    <w:p w:rsidR="00945DE3" w:rsidRDefault="00945DE3" w:rsidP="00945DE3">
      <w:pPr>
        <w:jc w:val="both"/>
        <w:rPr>
          <w:rFonts w:eastAsiaTheme="minorHAnsi"/>
          <w:sz w:val="28"/>
          <w:szCs w:val="28"/>
          <w:lang w:eastAsia="en-US"/>
        </w:rPr>
      </w:pPr>
      <w:r w:rsidRPr="004B259B">
        <w:rPr>
          <w:rFonts w:eastAsiaTheme="minorHAnsi"/>
          <w:sz w:val="28"/>
          <w:szCs w:val="28"/>
          <w:lang w:eastAsia="en-US"/>
        </w:rPr>
        <w:t xml:space="preserve">профессионального образования </w:t>
      </w:r>
      <w:proofErr w:type="gramStart"/>
      <w:r w:rsidRPr="004B259B">
        <w:rPr>
          <w:rFonts w:eastAsiaTheme="minorHAnsi"/>
          <w:sz w:val="28"/>
          <w:szCs w:val="28"/>
          <w:lang w:eastAsia="en-US"/>
        </w:rPr>
        <w:t>набравшее</w:t>
      </w:r>
      <w:proofErr w:type="gramEnd"/>
      <w:r w:rsidRPr="004B259B">
        <w:rPr>
          <w:rFonts w:eastAsiaTheme="minorHAnsi"/>
          <w:sz w:val="28"/>
          <w:szCs w:val="28"/>
          <w:lang w:eastAsia="en-US"/>
        </w:rPr>
        <w:t xml:space="preserve"> баллов - свыше 700.</w:t>
      </w:r>
    </w:p>
    <w:p w:rsidR="004B259B" w:rsidRDefault="004B259B" w:rsidP="00945DE3">
      <w:pPr>
        <w:jc w:val="both"/>
        <w:rPr>
          <w:rFonts w:eastAsiaTheme="minorHAnsi"/>
          <w:sz w:val="28"/>
          <w:szCs w:val="28"/>
          <w:lang w:eastAsia="en-US"/>
        </w:rPr>
      </w:pPr>
    </w:p>
    <w:p w:rsidR="004B259B" w:rsidRDefault="004B259B" w:rsidP="00945DE3">
      <w:pPr>
        <w:jc w:val="both"/>
        <w:rPr>
          <w:rFonts w:eastAsiaTheme="minorHAnsi"/>
          <w:sz w:val="28"/>
          <w:szCs w:val="28"/>
          <w:lang w:eastAsia="en-US"/>
        </w:rPr>
      </w:pPr>
    </w:p>
    <w:p w:rsidR="004B259B" w:rsidRDefault="004B259B" w:rsidP="00945DE3">
      <w:pPr>
        <w:jc w:val="both"/>
        <w:rPr>
          <w:rFonts w:eastAsiaTheme="minorHAnsi"/>
          <w:sz w:val="28"/>
          <w:szCs w:val="28"/>
          <w:lang w:eastAsia="en-US"/>
        </w:rPr>
      </w:pPr>
    </w:p>
    <w:p w:rsidR="004B259B" w:rsidRDefault="004B259B" w:rsidP="004B259B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ГКУ ЛО «Дирекция по сохранению культурного наследия»</w:t>
      </w:r>
    </w:p>
    <w:p w:rsidR="004B259B" w:rsidRDefault="004B259B" w:rsidP="004B259B">
      <w:pPr>
        <w:pStyle w:val="a7"/>
        <w:jc w:val="both"/>
        <w:rPr>
          <w:sz w:val="28"/>
          <w:szCs w:val="28"/>
        </w:rPr>
      </w:pPr>
    </w:p>
    <w:p w:rsidR="004B259B" w:rsidRPr="004B259B" w:rsidRDefault="004B259B" w:rsidP="004B259B">
      <w:pPr>
        <w:jc w:val="both"/>
        <w:rPr>
          <w:sz w:val="28"/>
          <w:szCs w:val="28"/>
        </w:rPr>
      </w:pPr>
      <w:r w:rsidRPr="004B259B">
        <w:rPr>
          <w:sz w:val="28"/>
          <w:szCs w:val="28"/>
        </w:rPr>
        <w:t xml:space="preserve">Группа по оплате труда определена постановлением Правительства Ленинградской области от 15.06.2011г. № 173 (ред. от 12.10.2015) «Об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деятельности». </w:t>
      </w:r>
    </w:p>
    <w:p w:rsidR="004B259B" w:rsidRPr="004B259B" w:rsidRDefault="004B259B" w:rsidP="004B259B">
      <w:pPr>
        <w:jc w:val="both"/>
        <w:rPr>
          <w:sz w:val="28"/>
          <w:szCs w:val="28"/>
        </w:rPr>
      </w:pPr>
    </w:p>
    <w:sectPr w:rsidR="004B259B" w:rsidRPr="004B259B" w:rsidSect="00D621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E39B9"/>
    <w:multiLevelType w:val="hybridMultilevel"/>
    <w:tmpl w:val="945E778A"/>
    <w:lvl w:ilvl="0" w:tplc="65049FEE">
      <w:start w:val="1"/>
      <w:numFmt w:val="decimal"/>
      <w:lvlText w:val="%1."/>
      <w:lvlJc w:val="left"/>
      <w:pPr>
        <w:ind w:left="1603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9071FB"/>
    <w:multiLevelType w:val="hybridMultilevel"/>
    <w:tmpl w:val="34B2E466"/>
    <w:lvl w:ilvl="0" w:tplc="9E9E89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6149F"/>
    <w:multiLevelType w:val="multilevel"/>
    <w:tmpl w:val="8C0AE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F9"/>
    <w:rsid w:val="000110D5"/>
    <w:rsid w:val="000338CC"/>
    <w:rsid w:val="000952B2"/>
    <w:rsid w:val="000A35FE"/>
    <w:rsid w:val="000E3F80"/>
    <w:rsid w:val="00110B7D"/>
    <w:rsid w:val="001B7E77"/>
    <w:rsid w:val="001E57B5"/>
    <w:rsid w:val="001F7A31"/>
    <w:rsid w:val="002036B1"/>
    <w:rsid w:val="00222D5D"/>
    <w:rsid w:val="0023692F"/>
    <w:rsid w:val="00237A3B"/>
    <w:rsid w:val="0024385F"/>
    <w:rsid w:val="00276E09"/>
    <w:rsid w:val="002F0BEA"/>
    <w:rsid w:val="002F1DDC"/>
    <w:rsid w:val="002F263C"/>
    <w:rsid w:val="00307B39"/>
    <w:rsid w:val="00342EC5"/>
    <w:rsid w:val="003700FF"/>
    <w:rsid w:val="003922BA"/>
    <w:rsid w:val="003B626C"/>
    <w:rsid w:val="00400652"/>
    <w:rsid w:val="00407CD5"/>
    <w:rsid w:val="004239A4"/>
    <w:rsid w:val="0043064A"/>
    <w:rsid w:val="0047075E"/>
    <w:rsid w:val="004A2449"/>
    <w:rsid w:val="004B259B"/>
    <w:rsid w:val="004B489F"/>
    <w:rsid w:val="004D1087"/>
    <w:rsid w:val="004D4980"/>
    <w:rsid w:val="005273F8"/>
    <w:rsid w:val="00542CB5"/>
    <w:rsid w:val="00554E89"/>
    <w:rsid w:val="00562866"/>
    <w:rsid w:val="005732CE"/>
    <w:rsid w:val="005767A8"/>
    <w:rsid w:val="00583D89"/>
    <w:rsid w:val="00583EF2"/>
    <w:rsid w:val="005F5325"/>
    <w:rsid w:val="00624DC2"/>
    <w:rsid w:val="006359F0"/>
    <w:rsid w:val="00651D4E"/>
    <w:rsid w:val="00671428"/>
    <w:rsid w:val="006766FF"/>
    <w:rsid w:val="006A3B75"/>
    <w:rsid w:val="006F40F9"/>
    <w:rsid w:val="0070345C"/>
    <w:rsid w:val="007416A1"/>
    <w:rsid w:val="007452AE"/>
    <w:rsid w:val="00755169"/>
    <w:rsid w:val="00793711"/>
    <w:rsid w:val="007958DC"/>
    <w:rsid w:val="007B7F1D"/>
    <w:rsid w:val="007C4956"/>
    <w:rsid w:val="007C49BA"/>
    <w:rsid w:val="007E7D6B"/>
    <w:rsid w:val="00834169"/>
    <w:rsid w:val="008816A5"/>
    <w:rsid w:val="008B07CD"/>
    <w:rsid w:val="008B7A31"/>
    <w:rsid w:val="008D00D9"/>
    <w:rsid w:val="008F034E"/>
    <w:rsid w:val="00915461"/>
    <w:rsid w:val="00936041"/>
    <w:rsid w:val="00945DE3"/>
    <w:rsid w:val="00985754"/>
    <w:rsid w:val="009869FD"/>
    <w:rsid w:val="009945EC"/>
    <w:rsid w:val="009B5404"/>
    <w:rsid w:val="009F3F06"/>
    <w:rsid w:val="00A332A6"/>
    <w:rsid w:val="00A9001E"/>
    <w:rsid w:val="00AB2045"/>
    <w:rsid w:val="00AB361B"/>
    <w:rsid w:val="00AC1ED9"/>
    <w:rsid w:val="00AC354E"/>
    <w:rsid w:val="00AD1D63"/>
    <w:rsid w:val="00B1295A"/>
    <w:rsid w:val="00B272B6"/>
    <w:rsid w:val="00B331C2"/>
    <w:rsid w:val="00B461CB"/>
    <w:rsid w:val="00B77ECD"/>
    <w:rsid w:val="00B81E39"/>
    <w:rsid w:val="00C00C33"/>
    <w:rsid w:val="00C92962"/>
    <w:rsid w:val="00C961CC"/>
    <w:rsid w:val="00CF401F"/>
    <w:rsid w:val="00D27A2F"/>
    <w:rsid w:val="00D575FE"/>
    <w:rsid w:val="00D62149"/>
    <w:rsid w:val="00D7475B"/>
    <w:rsid w:val="00D8046E"/>
    <w:rsid w:val="00D934DD"/>
    <w:rsid w:val="00DB0CBA"/>
    <w:rsid w:val="00DB1ED9"/>
    <w:rsid w:val="00DE1C87"/>
    <w:rsid w:val="00DE5E47"/>
    <w:rsid w:val="00DE7451"/>
    <w:rsid w:val="00E3057D"/>
    <w:rsid w:val="00E62662"/>
    <w:rsid w:val="00E63287"/>
    <w:rsid w:val="00E81AE8"/>
    <w:rsid w:val="00EC67EA"/>
    <w:rsid w:val="00ED503B"/>
    <w:rsid w:val="00EF6D2B"/>
    <w:rsid w:val="00F26C2A"/>
    <w:rsid w:val="00F2779A"/>
    <w:rsid w:val="00F8456C"/>
    <w:rsid w:val="00F9604C"/>
    <w:rsid w:val="00FA51CF"/>
    <w:rsid w:val="00F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5461"/>
    <w:pPr>
      <w:widowControl/>
      <w:overflowPunct w:val="0"/>
      <w:spacing w:before="60"/>
      <w:ind w:left="-284"/>
      <w:jc w:val="center"/>
      <w:textAlignment w:val="baseline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5461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15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4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461"/>
    <w:pPr>
      <w:ind w:left="720"/>
      <w:contextualSpacing/>
    </w:pPr>
  </w:style>
  <w:style w:type="table" w:styleId="a8">
    <w:name w:val="Table Grid"/>
    <w:basedOn w:val="a1"/>
    <w:uiPriority w:val="59"/>
    <w:rsid w:val="00AC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0A35F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3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0A35FE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character" w:styleId="ab">
    <w:name w:val="Hyperlink"/>
    <w:basedOn w:val="a0"/>
    <w:uiPriority w:val="99"/>
    <w:semiHidden/>
    <w:unhideWhenUsed/>
    <w:rsid w:val="00E63287"/>
    <w:rPr>
      <w:color w:val="0000FF"/>
      <w:u w:val="single"/>
    </w:rPr>
  </w:style>
  <w:style w:type="paragraph" w:styleId="ac">
    <w:name w:val="No Spacing"/>
    <w:uiPriority w:val="99"/>
    <w:qFormat/>
    <w:rsid w:val="00E63287"/>
    <w:pPr>
      <w:spacing w:after="0" w:line="240" w:lineRule="auto"/>
    </w:pPr>
  </w:style>
  <w:style w:type="character" w:customStyle="1" w:styleId="color22">
    <w:name w:val="color_22"/>
    <w:basedOn w:val="a0"/>
    <w:rsid w:val="00E63287"/>
  </w:style>
  <w:style w:type="paragraph" w:styleId="ad">
    <w:name w:val="Normal (Web)"/>
    <w:basedOn w:val="a"/>
    <w:uiPriority w:val="99"/>
    <w:rsid w:val="00F960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_8"/>
    <w:basedOn w:val="a"/>
    <w:rsid w:val="004D49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5461"/>
    <w:pPr>
      <w:widowControl/>
      <w:overflowPunct w:val="0"/>
      <w:spacing w:before="60"/>
      <w:ind w:left="-284"/>
      <w:jc w:val="center"/>
      <w:textAlignment w:val="baseline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5461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15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4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461"/>
    <w:pPr>
      <w:ind w:left="720"/>
      <w:contextualSpacing/>
    </w:pPr>
  </w:style>
  <w:style w:type="table" w:styleId="a8">
    <w:name w:val="Table Grid"/>
    <w:basedOn w:val="a1"/>
    <w:uiPriority w:val="59"/>
    <w:rsid w:val="00AC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0A35F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3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0A35FE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character" w:styleId="ab">
    <w:name w:val="Hyperlink"/>
    <w:basedOn w:val="a0"/>
    <w:uiPriority w:val="99"/>
    <w:semiHidden/>
    <w:unhideWhenUsed/>
    <w:rsid w:val="00E63287"/>
    <w:rPr>
      <w:color w:val="0000FF"/>
      <w:u w:val="single"/>
    </w:rPr>
  </w:style>
  <w:style w:type="paragraph" w:styleId="ac">
    <w:name w:val="No Spacing"/>
    <w:uiPriority w:val="99"/>
    <w:qFormat/>
    <w:rsid w:val="00E63287"/>
    <w:pPr>
      <w:spacing w:after="0" w:line="240" w:lineRule="auto"/>
    </w:pPr>
  </w:style>
  <w:style w:type="character" w:customStyle="1" w:styleId="color22">
    <w:name w:val="color_22"/>
    <w:basedOn w:val="a0"/>
    <w:rsid w:val="00E63287"/>
  </w:style>
  <w:style w:type="paragraph" w:styleId="ad">
    <w:name w:val="Normal (Web)"/>
    <w:basedOn w:val="a"/>
    <w:uiPriority w:val="99"/>
    <w:rsid w:val="00F960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_8"/>
    <w:basedOn w:val="a"/>
    <w:rsid w:val="004D49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17</Pages>
  <Words>5780</Words>
  <Characters>32948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Коростелёва</cp:lastModifiedBy>
  <cp:revision>4</cp:revision>
  <cp:lastPrinted>2018-06-15T09:52:00Z</cp:lastPrinted>
  <dcterms:created xsi:type="dcterms:W3CDTF">2018-06-15T13:54:00Z</dcterms:created>
  <dcterms:modified xsi:type="dcterms:W3CDTF">2018-06-25T12:19:00Z</dcterms:modified>
</cp:coreProperties>
</file>