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A0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»____________2018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Default="00F54BC4" w:rsidP="004115C0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во включении выявленного объекта культурного наследия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1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дом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17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ХХ</w:t>
      </w: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A0274D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</w:t>
      </w:r>
      <w:r w:rsidR="00BA658B"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6A66A9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117913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3F2FB1" w:rsidRPr="006A66A9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</w:t>
      </w:r>
      <w:r w:rsidRPr="006A6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7913">
        <w:rPr>
          <w:rFonts w:ascii="Times New Roman" w:hAnsi="Times New Roman" w:cs="Times New Roman"/>
          <w:b/>
          <w:sz w:val="28"/>
          <w:szCs w:val="28"/>
        </w:rPr>
        <w:t>Лужское</w:t>
      </w:r>
      <w:proofErr w:type="spellEnd"/>
      <w:r w:rsidRPr="006A66A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</w:t>
      </w:r>
      <w:r w:rsidR="00117913">
        <w:rPr>
          <w:rFonts w:ascii="Times New Roman" w:hAnsi="Times New Roman" w:cs="Times New Roman"/>
          <w:b/>
          <w:sz w:val="28"/>
          <w:szCs w:val="28"/>
        </w:rPr>
        <w:t>г. Луга, Тоси Петровой ул., д. 16</w:t>
      </w:r>
      <w:r w:rsidR="00574DCF">
        <w:rPr>
          <w:rFonts w:ascii="Times New Roman" w:hAnsi="Times New Roman" w:cs="Times New Roman"/>
          <w:b/>
          <w:sz w:val="28"/>
          <w:szCs w:val="28"/>
        </w:rPr>
        <w:t>,</w:t>
      </w:r>
    </w:p>
    <w:p w:rsidR="00574DCF" w:rsidRPr="006A66A9" w:rsidRDefault="00574DCF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B86E0A" w:rsidRPr="006A66A9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C1086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81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9.2,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6D6C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</w:t>
      </w:r>
      <w:r w:rsidR="004115C0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года № 73-ФЗ «Об объектах культурного наследия (памятниках истории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11 ст. 4,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7 Областного закона</w:t>
      </w:r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 140-оз «О государственной охране, сохранении, использовании</w:t>
      </w:r>
      <w:r w:rsidR="007C6D6C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популяризации объектов культурного наследия (памятников истории и культуры) народов Российской Федерации</w:t>
      </w:r>
      <w:proofErr w:type="gramEnd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C7734D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8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области»</w:t>
      </w:r>
      <w:r w:rsidR="007A50AB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</w:t>
      </w:r>
      <w:proofErr w:type="gramStart"/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50AB"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="007A50AB"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 w:rsidR="00C51568">
        <w:rPr>
          <w:rFonts w:ascii="Times New Roman" w:hAnsi="Times New Roman"/>
          <w:sz w:val="28"/>
          <w:szCs w:val="28"/>
        </w:rPr>
        <w:t xml:space="preserve"> октября </w:t>
      </w:r>
      <w:r w:rsidR="007A50AB" w:rsidRPr="007A50AB">
        <w:rPr>
          <w:rFonts w:ascii="Times New Roman" w:hAnsi="Times New Roman"/>
          <w:sz w:val="28"/>
          <w:szCs w:val="28"/>
        </w:rPr>
        <w:t>2017</w:t>
      </w:r>
      <w:r w:rsidR="00C51568">
        <w:rPr>
          <w:rFonts w:ascii="Times New Roman" w:hAnsi="Times New Roman"/>
          <w:sz w:val="28"/>
          <w:szCs w:val="28"/>
        </w:rPr>
        <w:t xml:space="preserve"> года</w:t>
      </w:r>
      <w:r w:rsidR="007A50AB"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государственной историко-культурной экспертизы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568" w:rsidRPr="00B63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экспертной организацией обществом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hAnsi="Times New Roman" w:cs="Times New Roman"/>
          <w:sz w:val="28"/>
          <w:szCs w:val="28"/>
        </w:rPr>
        <w:t>«</w:t>
      </w:r>
      <w:r w:rsidR="00117913">
        <w:rPr>
          <w:rFonts w:ascii="Times New Roman" w:hAnsi="Times New Roman" w:cs="Times New Roman"/>
          <w:sz w:val="28"/>
          <w:szCs w:val="28"/>
        </w:rPr>
        <w:t>Союз Экспертов Северо-Запада</w:t>
      </w:r>
      <w:r w:rsidR="00C51568" w:rsidRPr="009A5BBB">
        <w:rPr>
          <w:rFonts w:ascii="Times New Roman" w:hAnsi="Times New Roman" w:cs="Times New Roman"/>
          <w:sz w:val="28"/>
          <w:szCs w:val="28"/>
        </w:rPr>
        <w:t xml:space="preserve">» (государственный эксперт, аттестованный Министерством культуры Российской Федерации, </w:t>
      </w:r>
      <w:r w:rsidR="00117913">
        <w:rPr>
          <w:rFonts w:ascii="Times New Roman" w:hAnsi="Times New Roman" w:cs="Times New Roman"/>
          <w:sz w:val="28"/>
          <w:szCs w:val="28"/>
        </w:rPr>
        <w:t xml:space="preserve">                 А.А. Овсянникова</w:t>
      </w:r>
      <w:r w:rsidR="00C51568" w:rsidRPr="009A5BBB">
        <w:rPr>
          <w:rFonts w:ascii="Times New Roman" w:hAnsi="Times New Roman" w:cs="Times New Roman"/>
          <w:sz w:val="28"/>
          <w:szCs w:val="28"/>
        </w:rPr>
        <w:t>,</w:t>
      </w:r>
      <w:r w:rsidR="00C51568">
        <w:rPr>
          <w:rFonts w:ascii="Times New Roman" w:hAnsi="Times New Roman" w:cs="Times New Roman"/>
          <w:sz w:val="28"/>
          <w:szCs w:val="28"/>
        </w:rPr>
        <w:t xml:space="preserve">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культуры Российской Федерации </w:t>
      </w:r>
      <w:r w:rsidR="001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</w:t>
      </w:r>
      <w:r w:rsidR="001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2017 года № 1380</w:t>
      </w:r>
      <w:r w:rsidR="00C51568" w:rsidRPr="009A5B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необоснованности включения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«</w:t>
      </w:r>
      <w:r w:rsidR="001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</w:t>
      </w:r>
      <w:r w:rsidR="005B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17913">
        <w:rPr>
          <w:rFonts w:ascii="Times New Roman" w:eastAsia="Times New Roman" w:hAnsi="Times New Roman" w:cs="Times New Roman"/>
          <w:sz w:val="28"/>
          <w:szCs w:val="28"/>
          <w:lang w:eastAsia="ru-RU"/>
        </w:rPr>
        <w:t>н. ХХ</w:t>
      </w:r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E713A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</w:t>
      </w:r>
      <w:r w:rsidR="001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34C2"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="00B634C2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B634C2" w:rsidRPr="00B63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7913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117913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="00B634C2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 w:rsidR="00117913">
        <w:rPr>
          <w:rFonts w:ascii="Times New Roman" w:hAnsi="Times New Roman" w:cs="Times New Roman"/>
          <w:sz w:val="28"/>
          <w:szCs w:val="28"/>
        </w:rPr>
        <w:t>г. Луга, Тоси Петровой ул., д. 16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государственный реестр объектов культурного наследия (памятник</w:t>
      </w:r>
      <w:r w:rsidR="00D5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истории </w:t>
      </w:r>
      <w:r w:rsidR="0011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(далее – Реестр),</w:t>
      </w:r>
      <w:proofErr w:type="gramEnd"/>
    </w:p>
    <w:p w:rsidR="0040381A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774" w:rsidRPr="006A66A9" w:rsidRDefault="0040381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0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3E713A" w:rsidRPr="006A66A9" w:rsidRDefault="003E713A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13A" w:rsidRPr="006A66A9" w:rsidRDefault="00B634C2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тказать во включении в 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3E713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выявленного объекта культурного наследия </w:t>
      </w:r>
      <w:r w:rsidR="00117913">
        <w:rPr>
          <w:rFonts w:ascii="Times New Roman" w:eastAsia="Calibri" w:hAnsi="Times New Roman" w:cs="Times New Roman"/>
          <w:bCs/>
          <w:sz w:val="28"/>
          <w:szCs w:val="28"/>
        </w:rPr>
        <w:t>«Городской д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ом», </w:t>
      </w:r>
      <w:r w:rsidR="00117913">
        <w:rPr>
          <w:rFonts w:ascii="Times New Roman" w:eastAsia="Calibri" w:hAnsi="Times New Roman" w:cs="Times New Roman"/>
          <w:bCs/>
          <w:sz w:val="28"/>
          <w:szCs w:val="28"/>
        </w:rPr>
        <w:t>н. ХХ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., расположенного по адресу: </w:t>
      </w:r>
      <w:r w:rsidR="00117913" w:rsidRPr="007A50AB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117913" w:rsidRPr="00B63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7913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117913" w:rsidRPr="00B634C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117913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="00117913" w:rsidRPr="00B634C2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 w:rsidR="00117913">
        <w:rPr>
          <w:rFonts w:ascii="Times New Roman" w:hAnsi="Times New Roman" w:cs="Times New Roman"/>
          <w:sz w:val="28"/>
          <w:szCs w:val="28"/>
        </w:rPr>
        <w:t xml:space="preserve">           г. Луга, Тоси Петровой ул., д. 16</w:t>
      </w:r>
      <w:r>
        <w:rPr>
          <w:rFonts w:ascii="Times New Roman" w:hAnsi="Times New Roman" w:cs="Times New Roman"/>
          <w:sz w:val="28"/>
          <w:szCs w:val="28"/>
        </w:rPr>
        <w:t>, в связи</w:t>
      </w:r>
      <w:r w:rsidR="005B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</w:t>
      </w:r>
      <w:r w:rsidR="00C5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(отрицательное заключение государственной историко-культурной экспертизы) включения его в Реестр</w:t>
      </w:r>
      <w:r w:rsidR="003E713A"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выявленный объект культурного наследия, указанный </w:t>
      </w:r>
      <w:r w:rsidR="006A66A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6A66A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A66A9" w:rsidRPr="006A66A9">
        <w:rPr>
          <w:rFonts w:ascii="Times New Roman" w:hAnsi="Times New Roman" w:cs="Times New Roman"/>
          <w:sz w:val="28"/>
          <w:szCs w:val="28"/>
        </w:rPr>
        <w:t xml:space="preserve">культурного наследия, указанного в п. 1 настоящего приказа, </w:t>
      </w:r>
      <w:r w:rsidRPr="006A66A9">
        <w:rPr>
          <w:rFonts w:ascii="Times New Roman" w:hAnsi="Times New Roman" w:cs="Times New Roman"/>
          <w:sz w:val="28"/>
          <w:szCs w:val="28"/>
        </w:rPr>
        <w:t xml:space="preserve">в </w:t>
      </w:r>
      <w:r w:rsidR="006A66A9" w:rsidRPr="006A66A9">
        <w:rPr>
          <w:rFonts w:ascii="Times New Roman" w:hAnsi="Times New Roman" w:cs="Times New Roman"/>
          <w:sz w:val="28"/>
          <w:szCs w:val="28"/>
        </w:rPr>
        <w:t>Р</w:t>
      </w:r>
      <w:r w:rsidRPr="006A66A9">
        <w:rPr>
          <w:rFonts w:ascii="Times New Roman" w:hAnsi="Times New Roman" w:cs="Times New Roman"/>
          <w:sz w:val="28"/>
          <w:szCs w:val="28"/>
        </w:rPr>
        <w:t>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E713A" w:rsidRPr="006A66A9" w:rsidRDefault="006A66A9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орган федерального органа испол</w:t>
      </w:r>
      <w:r w:rsidR="005B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нительной власти, уполномоченного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недвижимости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66A9" w:rsidRPr="006A66A9" w:rsidRDefault="003659C4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исполнению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3, 4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CE1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специалиста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области, курирующего Гатчинский муниципальный район в сфере охраны объектов культурного наследия регионального значения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6A9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выявленных объектов культурного наследия.</w:t>
      </w:r>
      <w:proofErr w:type="gramEnd"/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 комитета по культуре Ленинградской области.</w:t>
      </w:r>
    </w:p>
    <w:p w:rsidR="003E713A" w:rsidRPr="006A66A9" w:rsidRDefault="003E713A" w:rsidP="006A66A9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823127" w:rsidRPr="006A66A9" w:rsidRDefault="00823127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A9" w:rsidRPr="006A66A9" w:rsidRDefault="006A66A9" w:rsidP="006A6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0A" w:rsidRPr="006A66A9" w:rsidRDefault="00B86E0A" w:rsidP="006A6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774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62E3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Чайковский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C90EF4" w:rsidRPr="00223438" w:rsidRDefault="00C90EF4" w:rsidP="00192E55">
      <w:pPr>
        <w:spacing w:after="0"/>
        <w:ind w:right="14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C43B2"/>
    <w:rsid w:val="000D5386"/>
    <w:rsid w:val="000E0EA2"/>
    <w:rsid w:val="00103F20"/>
    <w:rsid w:val="00117913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A66A9"/>
    <w:rsid w:val="006A7F8F"/>
    <w:rsid w:val="006C187E"/>
    <w:rsid w:val="006E5159"/>
    <w:rsid w:val="0071061B"/>
    <w:rsid w:val="00720F2D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76</cp:revision>
  <cp:lastPrinted>2018-05-18T09:51:00Z</cp:lastPrinted>
  <dcterms:created xsi:type="dcterms:W3CDTF">2016-04-11T10:27:00Z</dcterms:created>
  <dcterms:modified xsi:type="dcterms:W3CDTF">2018-09-05T12:30:00Z</dcterms:modified>
</cp:coreProperties>
</file>