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53" w:rsidRPr="004B7503" w:rsidRDefault="00A71B62" w:rsidP="00810735">
      <w:pPr>
        <w:shd w:val="clear" w:color="auto" w:fill="FFFFFF"/>
        <w:ind w:left="-567" w:right="14" w:firstLine="851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E07FEA" w:rsidRDefault="00E07FEA" w:rsidP="0084764B">
      <w:pPr>
        <w:shd w:val="clear" w:color="auto" w:fill="FFFFFF"/>
        <w:ind w:left="-567" w:right="1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D8C19C" wp14:editId="64883C16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358">
        <w:rPr>
          <w:b/>
        </w:rPr>
        <w:t xml:space="preserve">                                     </w:t>
      </w:r>
    </w:p>
    <w:p w:rsidR="00E07FEA" w:rsidRDefault="00E07FEA" w:rsidP="0084764B">
      <w:pPr>
        <w:shd w:val="clear" w:color="auto" w:fill="FFFFFF"/>
        <w:ind w:left="-567" w:right="14"/>
        <w:jc w:val="center"/>
        <w:rPr>
          <w:b/>
          <w:bCs/>
          <w:sz w:val="26"/>
          <w:szCs w:val="26"/>
        </w:rPr>
      </w:pPr>
    </w:p>
    <w:p w:rsidR="00E07FEA" w:rsidRDefault="00E07FEA" w:rsidP="0084764B">
      <w:pPr>
        <w:shd w:val="clear" w:color="auto" w:fill="FFFFFF"/>
        <w:ind w:left="-567" w:right="14"/>
        <w:jc w:val="center"/>
      </w:pPr>
      <w:r>
        <w:rPr>
          <w:b/>
          <w:bCs/>
          <w:sz w:val="26"/>
          <w:szCs w:val="26"/>
        </w:rPr>
        <w:t>АДМИНИСТРАЦИЯ ЛЕНИНГРАДСКОЙ ОБЛАСТИ</w:t>
      </w:r>
    </w:p>
    <w:p w:rsidR="00E07FEA" w:rsidRDefault="00E07FEA" w:rsidP="0084764B">
      <w:pPr>
        <w:shd w:val="clear" w:color="auto" w:fill="FFFFFF"/>
        <w:spacing w:before="324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 ПО ВНЕШНИМ СВЯЗЯМ</w:t>
      </w:r>
    </w:p>
    <w:p w:rsidR="00E07FEA" w:rsidRDefault="00E07FEA" w:rsidP="0084764B">
      <w:pPr>
        <w:shd w:val="clear" w:color="auto" w:fill="FFFFFF"/>
        <w:spacing w:before="7"/>
        <w:ind w:left="-567"/>
        <w:jc w:val="center"/>
      </w:pPr>
      <w:r>
        <w:rPr>
          <w:b/>
          <w:bCs/>
          <w:sz w:val="26"/>
          <w:szCs w:val="26"/>
        </w:rPr>
        <w:t xml:space="preserve"> ЛЕНИНГРАДСКОЙ ОБЛАСТИ</w:t>
      </w:r>
    </w:p>
    <w:p w:rsidR="00E07FEA" w:rsidRDefault="00E07FEA" w:rsidP="0084764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</w:p>
    <w:p w:rsidR="00E07FEA" w:rsidRDefault="00E07FEA" w:rsidP="0084764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E07FEA" w:rsidRDefault="00E07FEA" w:rsidP="00A562C3">
      <w:pPr>
        <w:shd w:val="clear" w:color="auto" w:fill="FFFFFF"/>
        <w:ind w:left="-567" w:firstLine="851"/>
        <w:jc w:val="center"/>
        <w:rPr>
          <w:b/>
          <w:bCs/>
          <w:sz w:val="26"/>
          <w:szCs w:val="26"/>
        </w:rPr>
      </w:pPr>
    </w:p>
    <w:p w:rsidR="00E07FEA" w:rsidRPr="00432811" w:rsidRDefault="00A71B62" w:rsidP="00F255AD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«__»_______2016 года</w:t>
      </w:r>
      <w:r w:rsidR="00F255AD">
        <w:rPr>
          <w:sz w:val="28"/>
          <w:szCs w:val="28"/>
        </w:rPr>
        <w:t xml:space="preserve"> </w:t>
      </w:r>
      <w:r w:rsidR="000C2C25" w:rsidRPr="00432811">
        <w:rPr>
          <w:sz w:val="28"/>
          <w:szCs w:val="28"/>
        </w:rPr>
        <w:t xml:space="preserve">                      </w:t>
      </w:r>
      <w:r w:rsidR="00810735" w:rsidRPr="00432811">
        <w:rPr>
          <w:sz w:val="28"/>
          <w:szCs w:val="28"/>
        </w:rPr>
        <w:t xml:space="preserve">                                      </w:t>
      </w:r>
      <w:r w:rsidR="000C2C25" w:rsidRPr="00432811">
        <w:rPr>
          <w:sz w:val="28"/>
          <w:szCs w:val="28"/>
        </w:rPr>
        <w:t xml:space="preserve">                         </w:t>
      </w:r>
      <w:r w:rsidR="00F255AD">
        <w:rPr>
          <w:sz w:val="28"/>
          <w:szCs w:val="28"/>
        </w:rPr>
        <w:t xml:space="preserve">        </w:t>
      </w:r>
      <w:r w:rsidR="00810735" w:rsidRPr="00432811">
        <w:rPr>
          <w:sz w:val="28"/>
          <w:szCs w:val="28"/>
        </w:rPr>
        <w:t>№</w:t>
      </w:r>
      <w:r>
        <w:rPr>
          <w:sz w:val="28"/>
          <w:szCs w:val="28"/>
        </w:rPr>
        <w:t>__</w:t>
      </w:r>
    </w:p>
    <w:p w:rsidR="00E07FEA" w:rsidRPr="00432811" w:rsidRDefault="00E07FEA" w:rsidP="00A562C3">
      <w:pPr>
        <w:shd w:val="clear" w:color="auto" w:fill="FFFFFF"/>
        <w:ind w:left="-567" w:firstLine="851"/>
        <w:jc w:val="center"/>
        <w:rPr>
          <w:sz w:val="28"/>
          <w:szCs w:val="28"/>
        </w:rPr>
      </w:pPr>
    </w:p>
    <w:p w:rsidR="00E07FEA" w:rsidRPr="00432811" w:rsidRDefault="00E07FEA" w:rsidP="00A562C3">
      <w:pPr>
        <w:shd w:val="clear" w:color="auto" w:fill="FFFFFF"/>
        <w:ind w:left="-567" w:firstLine="851"/>
        <w:jc w:val="center"/>
        <w:rPr>
          <w:sz w:val="28"/>
          <w:szCs w:val="28"/>
        </w:rPr>
      </w:pPr>
    </w:p>
    <w:p w:rsidR="00A71B62" w:rsidRDefault="00A71B62" w:rsidP="00A71B62">
      <w:pPr>
        <w:widowControl/>
        <w:ind w:left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1B62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комитета по внешним связям </w:t>
      </w:r>
    </w:p>
    <w:p w:rsidR="00A71B62" w:rsidRPr="00A71B62" w:rsidRDefault="00A71B62" w:rsidP="00A71B62">
      <w:pPr>
        <w:widowControl/>
        <w:ind w:left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1B62">
        <w:rPr>
          <w:rFonts w:eastAsiaTheme="minorHAnsi"/>
          <w:b/>
          <w:bCs/>
          <w:sz w:val="28"/>
          <w:szCs w:val="28"/>
          <w:lang w:eastAsia="en-US"/>
        </w:rPr>
        <w:t>Ленинградской области</w:t>
      </w:r>
    </w:p>
    <w:p w:rsidR="00A71B62" w:rsidRDefault="00A71B62" w:rsidP="00A71B62">
      <w:pPr>
        <w:jc w:val="center"/>
        <w:outlineLvl w:val="0"/>
        <w:rPr>
          <w:sz w:val="28"/>
          <w:szCs w:val="28"/>
        </w:rPr>
      </w:pPr>
    </w:p>
    <w:p w:rsidR="00A71B62" w:rsidRPr="000E26A4" w:rsidRDefault="00A71B62" w:rsidP="00E41221">
      <w:pPr>
        <w:ind w:left="-567" w:firstLine="709"/>
        <w:jc w:val="center"/>
        <w:outlineLvl w:val="0"/>
        <w:rPr>
          <w:sz w:val="28"/>
          <w:szCs w:val="28"/>
        </w:rPr>
      </w:pPr>
    </w:p>
    <w:p w:rsidR="00E41221" w:rsidRPr="00D54823" w:rsidRDefault="00A71B62" w:rsidP="00E41221">
      <w:pPr>
        <w:pStyle w:val="ConsPlusNormal"/>
        <w:ind w:left="-567" w:firstLine="709"/>
        <w:jc w:val="both"/>
        <w:rPr>
          <w:bCs/>
        </w:rPr>
      </w:pPr>
      <w:proofErr w:type="gramStart"/>
      <w:r w:rsidRPr="000E26A4">
        <w:t xml:space="preserve">В соответствии с Федеральным законом от 17 июля 2009 года </w:t>
      </w:r>
      <w:r>
        <w:t>№</w:t>
      </w:r>
      <w:r w:rsidRPr="000E26A4">
        <w:t xml:space="preserve"> 172-ФЗ </w:t>
      </w:r>
      <w:r w:rsidR="00E41221">
        <w:t xml:space="preserve">                 </w:t>
      </w:r>
      <w:r>
        <w:t>«</w:t>
      </w:r>
      <w:r w:rsidRPr="000E26A4">
        <w:t>Об антикоррупционной экспертизе нормативных правовых актов и проектов нормативных правовых актов</w:t>
      </w:r>
      <w:r>
        <w:t>»</w:t>
      </w:r>
      <w:r w:rsidRPr="000E26A4">
        <w:t xml:space="preserve">, </w:t>
      </w:r>
      <w:r w:rsidR="00E41221">
        <w:t>п</w:t>
      </w:r>
      <w:r w:rsidR="00E41221" w:rsidRPr="00E41221">
        <w:t>остановление</w:t>
      </w:r>
      <w:r w:rsidR="00E41221">
        <w:t>м</w:t>
      </w:r>
      <w:r w:rsidR="00E41221" w:rsidRPr="00E41221">
        <w:t xml:space="preserve"> Правительства Р</w:t>
      </w:r>
      <w:r w:rsidR="00E41221">
        <w:t xml:space="preserve">оссийской </w:t>
      </w:r>
      <w:r w:rsidR="00E41221" w:rsidRPr="00E41221">
        <w:t>Ф</w:t>
      </w:r>
      <w:r w:rsidR="00E41221">
        <w:t>едерации</w:t>
      </w:r>
      <w:r w:rsidR="00E41221" w:rsidRPr="00E41221">
        <w:t xml:space="preserve"> от 26</w:t>
      </w:r>
      <w:r w:rsidR="00E41221">
        <w:t xml:space="preserve"> февраля </w:t>
      </w:r>
      <w:r w:rsidR="00E41221" w:rsidRPr="00E41221">
        <w:t>2010</w:t>
      </w:r>
      <w:r w:rsidR="00E41221">
        <w:t xml:space="preserve"> года</w:t>
      </w:r>
      <w:r w:rsidR="00E41221" w:rsidRPr="00E41221">
        <w:t xml:space="preserve"> </w:t>
      </w:r>
      <w:r w:rsidR="00E41221">
        <w:t>№</w:t>
      </w:r>
      <w:r w:rsidR="00E41221" w:rsidRPr="00E41221">
        <w:t xml:space="preserve"> 96</w:t>
      </w:r>
      <w:r w:rsidR="00E41221">
        <w:t xml:space="preserve"> «</w:t>
      </w:r>
      <w:r w:rsidR="00E41221" w:rsidRPr="00E41221">
        <w:t>Об антикоррупционной экспертизе нормативных правовых актов и проектов нормативных правовых актов</w:t>
      </w:r>
      <w:r w:rsidR="00E41221">
        <w:t xml:space="preserve">», </w:t>
      </w:r>
      <w:r w:rsidRPr="000E26A4">
        <w:t xml:space="preserve">постановлением Правительства Ленинградской области от 23 ноября 2010 года </w:t>
      </w:r>
      <w:r w:rsidR="00200149">
        <w:t xml:space="preserve">               </w:t>
      </w:r>
      <w:r w:rsidRPr="000E26A4">
        <w:t>№ 310 «Об антикоррупционной экспертизе нормативных правовых актов Ленинградской</w:t>
      </w:r>
      <w:proofErr w:type="gramEnd"/>
      <w:r w:rsidRPr="000E26A4">
        <w:t xml:space="preserve"> области и проектов нормативных правовых актов Ленинградской области», </w:t>
      </w:r>
      <w:r w:rsidR="00E41221">
        <w:rPr>
          <w:bCs/>
        </w:rPr>
        <w:t>в целях приведения нормативных правовых актов комитета по внешним связям Ленинградской области в соответствие с действующим законодательством</w:t>
      </w:r>
    </w:p>
    <w:p w:rsidR="00A71B62" w:rsidRDefault="00A71B62" w:rsidP="00A71B62">
      <w:pPr>
        <w:pStyle w:val="ConsPlusNormal"/>
        <w:ind w:left="-567" w:firstLine="709"/>
        <w:jc w:val="both"/>
      </w:pPr>
    </w:p>
    <w:p w:rsidR="00E41221" w:rsidRPr="00A71B62" w:rsidRDefault="00E41221" w:rsidP="00A71B62">
      <w:pPr>
        <w:pStyle w:val="ConsPlusNormal"/>
        <w:ind w:left="-567" w:firstLine="709"/>
        <w:jc w:val="both"/>
      </w:pPr>
    </w:p>
    <w:p w:rsidR="00A71B62" w:rsidRPr="000E26A4" w:rsidRDefault="00A71B62" w:rsidP="00A71B62">
      <w:pPr>
        <w:ind w:left="-567" w:firstLine="709"/>
        <w:jc w:val="both"/>
        <w:outlineLvl w:val="0"/>
        <w:rPr>
          <w:b/>
          <w:sz w:val="28"/>
          <w:szCs w:val="28"/>
        </w:rPr>
      </w:pPr>
      <w:proofErr w:type="gramStart"/>
      <w:r w:rsidRPr="000E26A4">
        <w:rPr>
          <w:b/>
          <w:sz w:val="28"/>
          <w:szCs w:val="28"/>
        </w:rPr>
        <w:t>п</w:t>
      </w:r>
      <w:proofErr w:type="gramEnd"/>
      <w:r w:rsidRPr="000E26A4">
        <w:rPr>
          <w:b/>
          <w:sz w:val="28"/>
          <w:szCs w:val="28"/>
        </w:rPr>
        <w:t xml:space="preserve"> р и к а з ы в а ю:</w:t>
      </w:r>
    </w:p>
    <w:p w:rsidR="00A71B62" w:rsidRDefault="00A71B62" w:rsidP="00A71B62">
      <w:pPr>
        <w:ind w:left="-567" w:firstLine="709"/>
        <w:jc w:val="both"/>
        <w:outlineLvl w:val="0"/>
        <w:rPr>
          <w:b/>
          <w:sz w:val="28"/>
          <w:szCs w:val="28"/>
        </w:rPr>
      </w:pPr>
    </w:p>
    <w:p w:rsidR="00E41221" w:rsidRPr="000E26A4" w:rsidRDefault="00E41221" w:rsidP="00A71B62">
      <w:pPr>
        <w:ind w:left="-567" w:firstLine="709"/>
        <w:jc w:val="both"/>
        <w:outlineLvl w:val="0"/>
        <w:rPr>
          <w:b/>
          <w:sz w:val="28"/>
          <w:szCs w:val="28"/>
        </w:rPr>
      </w:pPr>
    </w:p>
    <w:p w:rsidR="00A71B62" w:rsidRDefault="00A71B62" w:rsidP="00200149">
      <w:pPr>
        <w:tabs>
          <w:tab w:val="left" w:pos="426"/>
        </w:tabs>
        <w:ind w:left="-567" w:firstLine="709"/>
        <w:jc w:val="both"/>
        <w:outlineLvl w:val="0"/>
        <w:rPr>
          <w:sz w:val="28"/>
          <w:szCs w:val="28"/>
        </w:rPr>
      </w:pPr>
      <w:r w:rsidRPr="000E26A4">
        <w:rPr>
          <w:sz w:val="28"/>
          <w:szCs w:val="28"/>
        </w:rPr>
        <w:t>1. Утвердить Порядок проведения антикоррупционной экспертизы нормативных правовых актов  и проектов нормативных правовых актов комитета по внешним связям Ленинградской области</w:t>
      </w:r>
      <w:r w:rsidR="003A7B56">
        <w:rPr>
          <w:sz w:val="28"/>
          <w:szCs w:val="28"/>
        </w:rPr>
        <w:t xml:space="preserve"> согласно приложению</w:t>
      </w:r>
      <w:r w:rsidRPr="000E26A4">
        <w:rPr>
          <w:sz w:val="28"/>
          <w:szCs w:val="28"/>
        </w:rPr>
        <w:t>.</w:t>
      </w:r>
    </w:p>
    <w:p w:rsidR="00C47D08" w:rsidRDefault="00A71B62" w:rsidP="00200149">
      <w:pPr>
        <w:pStyle w:val="ConsPlusNormal"/>
        <w:tabs>
          <w:tab w:val="left" w:pos="426"/>
        </w:tabs>
        <w:ind w:left="-567" w:firstLine="709"/>
        <w:jc w:val="both"/>
      </w:pPr>
      <w:r w:rsidRPr="000E26A4">
        <w:t>2. Признать утратившим</w:t>
      </w:r>
      <w:r w:rsidR="00C47D08">
        <w:t>и</w:t>
      </w:r>
      <w:r w:rsidRPr="000E26A4">
        <w:t xml:space="preserve"> силу</w:t>
      </w:r>
      <w:r w:rsidR="00C47D08">
        <w:t>:</w:t>
      </w:r>
    </w:p>
    <w:p w:rsidR="00E41221" w:rsidRDefault="00A71B62" w:rsidP="00200149">
      <w:pPr>
        <w:pStyle w:val="ConsPlusNormal"/>
        <w:tabs>
          <w:tab w:val="left" w:pos="426"/>
        </w:tabs>
        <w:ind w:left="-567" w:firstLine="709"/>
        <w:jc w:val="both"/>
      </w:pPr>
      <w:r w:rsidRPr="000E26A4">
        <w:t xml:space="preserve">приказ комитета </w:t>
      </w:r>
      <w:r w:rsidR="00E41221" w:rsidRPr="00E41221">
        <w:t xml:space="preserve">по внешним связям Ленинградской области </w:t>
      </w:r>
      <w:bookmarkStart w:id="0" w:name="_GoBack"/>
      <w:r w:rsidR="00E41221" w:rsidRPr="00E41221">
        <w:t>от 8</w:t>
      </w:r>
      <w:r w:rsidR="00E41221">
        <w:t xml:space="preserve"> августа </w:t>
      </w:r>
      <w:r w:rsidR="00E41221" w:rsidRPr="00E41221">
        <w:t>2013</w:t>
      </w:r>
      <w:r w:rsidR="00E41221">
        <w:t xml:space="preserve"> года</w:t>
      </w:r>
      <w:r w:rsidR="00E41221" w:rsidRPr="00E41221">
        <w:t xml:space="preserve"> </w:t>
      </w:r>
      <w:r w:rsidR="00E41221">
        <w:t>№</w:t>
      </w:r>
      <w:r w:rsidR="00E41221" w:rsidRPr="00E41221">
        <w:t xml:space="preserve"> 2</w:t>
      </w:r>
      <w:r w:rsidR="00E41221">
        <w:t xml:space="preserve"> «</w:t>
      </w:r>
      <w:r w:rsidR="00E41221" w:rsidRPr="00E41221">
        <w:t>Об утверждении Порядка проведения антикоррупционной экспертизы нормативных правовых актов и проектов нормативных правовых актов комитета по внешн</w:t>
      </w:r>
      <w:r w:rsidR="00E41221">
        <w:t>им связям Ленинградской области»</w:t>
      </w:r>
      <w:bookmarkEnd w:id="0"/>
      <w:r w:rsidR="00120EA7">
        <w:t>;</w:t>
      </w:r>
    </w:p>
    <w:p w:rsidR="00120EA7" w:rsidRPr="00120EA7" w:rsidRDefault="00120EA7" w:rsidP="00120EA7">
      <w:pPr>
        <w:widowControl/>
        <w:ind w:left="-567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120EA7">
        <w:rPr>
          <w:rFonts w:eastAsiaTheme="minorHAnsi"/>
          <w:sz w:val="28"/>
          <w:szCs w:val="28"/>
          <w:lang w:eastAsia="en-US"/>
        </w:rPr>
        <w:t>риказ комитета по внешним связям Ленинградской области от 9</w:t>
      </w:r>
      <w:r>
        <w:rPr>
          <w:rFonts w:eastAsiaTheme="minorHAnsi"/>
          <w:sz w:val="28"/>
          <w:szCs w:val="28"/>
          <w:lang w:eastAsia="en-US"/>
        </w:rPr>
        <w:t xml:space="preserve"> октября </w:t>
      </w:r>
      <w:r w:rsidRPr="00120EA7">
        <w:rPr>
          <w:rFonts w:eastAsiaTheme="minorHAnsi"/>
          <w:sz w:val="28"/>
          <w:szCs w:val="28"/>
          <w:lang w:eastAsia="en-US"/>
        </w:rPr>
        <w:t>2015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120E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20EA7">
        <w:rPr>
          <w:rFonts w:eastAsiaTheme="minorHAnsi"/>
          <w:sz w:val="28"/>
          <w:szCs w:val="28"/>
          <w:lang w:eastAsia="en-US"/>
        </w:rPr>
        <w:t xml:space="preserve"> 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120EA7">
        <w:rPr>
          <w:rFonts w:eastAsiaTheme="minorHAnsi"/>
          <w:sz w:val="28"/>
          <w:szCs w:val="28"/>
          <w:lang w:eastAsia="en-US"/>
        </w:rPr>
        <w:t xml:space="preserve">О внесении изменений в приказ комитета по внешним связям Ленинградской области от 8 августа 2013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120EA7">
        <w:rPr>
          <w:rFonts w:eastAsiaTheme="minorHAnsi"/>
          <w:sz w:val="28"/>
          <w:szCs w:val="28"/>
          <w:lang w:eastAsia="en-US"/>
        </w:rPr>
        <w:t xml:space="preserve"> 2 </w:t>
      </w:r>
      <w:r>
        <w:rPr>
          <w:rFonts w:eastAsiaTheme="minorHAnsi"/>
          <w:sz w:val="28"/>
          <w:szCs w:val="28"/>
          <w:lang w:eastAsia="en-US"/>
        </w:rPr>
        <w:t>«</w:t>
      </w:r>
      <w:r w:rsidRPr="00120EA7">
        <w:rPr>
          <w:rFonts w:eastAsiaTheme="minorHAnsi"/>
          <w:sz w:val="28"/>
          <w:szCs w:val="28"/>
          <w:lang w:eastAsia="en-US"/>
        </w:rPr>
        <w:t>Об утверждении Порядка проведения антикоррупционной экспертизы нормативных правовых актов и проектов нормативных правовых актов комитета по внешним связям Ленинградской облас</w:t>
      </w:r>
      <w:r>
        <w:rPr>
          <w:rFonts w:eastAsiaTheme="minorHAnsi"/>
          <w:sz w:val="28"/>
          <w:szCs w:val="28"/>
          <w:lang w:eastAsia="en-US"/>
        </w:rPr>
        <w:t>ти».</w:t>
      </w:r>
    </w:p>
    <w:p w:rsidR="00A71B62" w:rsidRDefault="00A71B62" w:rsidP="00200149">
      <w:pPr>
        <w:tabs>
          <w:tab w:val="left" w:pos="426"/>
        </w:tabs>
        <w:ind w:left="-567" w:firstLine="709"/>
        <w:jc w:val="both"/>
        <w:outlineLvl w:val="0"/>
        <w:rPr>
          <w:sz w:val="28"/>
          <w:szCs w:val="28"/>
        </w:rPr>
      </w:pPr>
      <w:r w:rsidRPr="000E26A4">
        <w:rPr>
          <w:sz w:val="28"/>
          <w:szCs w:val="28"/>
        </w:rPr>
        <w:t xml:space="preserve">3. </w:t>
      </w:r>
      <w:proofErr w:type="gramStart"/>
      <w:r w:rsidRPr="000E26A4">
        <w:rPr>
          <w:sz w:val="28"/>
          <w:szCs w:val="28"/>
        </w:rPr>
        <w:t>Контроль за</w:t>
      </w:r>
      <w:proofErr w:type="gramEnd"/>
      <w:r w:rsidRPr="000E26A4">
        <w:rPr>
          <w:sz w:val="28"/>
          <w:szCs w:val="28"/>
        </w:rPr>
        <w:t xml:space="preserve"> исполнением настоящего приказа оставляю за собой.</w:t>
      </w:r>
    </w:p>
    <w:p w:rsidR="00A71B62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E41221" w:rsidRDefault="00A71B62" w:rsidP="00E41221">
      <w:pPr>
        <w:ind w:left="-567"/>
        <w:jc w:val="both"/>
        <w:outlineLvl w:val="0"/>
        <w:rPr>
          <w:sz w:val="28"/>
          <w:szCs w:val="28"/>
        </w:rPr>
      </w:pPr>
      <w:r w:rsidRPr="000E26A4">
        <w:rPr>
          <w:sz w:val="28"/>
          <w:szCs w:val="28"/>
        </w:rPr>
        <w:t>Председатель комитета</w:t>
      </w:r>
    </w:p>
    <w:p w:rsidR="00E41221" w:rsidRDefault="00E41221" w:rsidP="00E41221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внешним связям </w:t>
      </w:r>
    </w:p>
    <w:p w:rsidR="00A71B62" w:rsidRPr="000E26A4" w:rsidRDefault="00E41221" w:rsidP="00E41221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A71B62" w:rsidRPr="000E26A4">
        <w:rPr>
          <w:sz w:val="28"/>
          <w:szCs w:val="28"/>
        </w:rPr>
        <w:tab/>
      </w:r>
      <w:r w:rsidR="00A71B62" w:rsidRPr="000E26A4">
        <w:rPr>
          <w:sz w:val="28"/>
          <w:szCs w:val="28"/>
        </w:rPr>
        <w:tab/>
      </w:r>
      <w:r w:rsidR="00A71B62" w:rsidRPr="000E26A4">
        <w:rPr>
          <w:sz w:val="28"/>
          <w:szCs w:val="28"/>
        </w:rPr>
        <w:tab/>
      </w:r>
      <w:r w:rsidR="00A71B62" w:rsidRPr="000E26A4">
        <w:rPr>
          <w:sz w:val="28"/>
          <w:szCs w:val="28"/>
        </w:rPr>
        <w:tab/>
      </w:r>
      <w:r w:rsidR="00A71B62" w:rsidRPr="000E26A4">
        <w:rPr>
          <w:sz w:val="28"/>
          <w:szCs w:val="28"/>
        </w:rPr>
        <w:tab/>
        <w:t xml:space="preserve">          </w:t>
      </w:r>
      <w:r w:rsidR="00A71B62">
        <w:rPr>
          <w:sz w:val="28"/>
          <w:szCs w:val="28"/>
        </w:rPr>
        <w:t xml:space="preserve">      </w:t>
      </w:r>
      <w:r w:rsidR="00A71B6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A71B62">
        <w:rPr>
          <w:sz w:val="28"/>
          <w:szCs w:val="28"/>
        </w:rPr>
        <w:t xml:space="preserve"> </w:t>
      </w:r>
      <w:proofErr w:type="spellStart"/>
      <w:r w:rsidR="00A71B62" w:rsidRPr="000E26A4">
        <w:rPr>
          <w:sz w:val="28"/>
          <w:szCs w:val="28"/>
        </w:rPr>
        <w:t>А.Ю.Минин</w:t>
      </w:r>
      <w:proofErr w:type="spellEnd"/>
      <w:r w:rsidR="00A71B62" w:rsidRPr="000E26A4">
        <w:rPr>
          <w:sz w:val="28"/>
          <w:szCs w:val="28"/>
        </w:rPr>
        <w:t xml:space="preserve"> </w:t>
      </w:r>
    </w:p>
    <w:p w:rsidR="00A71B62" w:rsidRPr="000E26A4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Pr="000E26A4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Pr="000E26A4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Pr="000E26A4" w:rsidRDefault="00A71B62" w:rsidP="00A71B62">
      <w:pPr>
        <w:ind w:left="-567" w:firstLine="709"/>
        <w:jc w:val="both"/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A71B62" w:rsidRDefault="00A71B62" w:rsidP="00A71B62">
      <w:pPr>
        <w:outlineLvl w:val="0"/>
        <w:rPr>
          <w:sz w:val="28"/>
          <w:szCs w:val="28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8674B5" w:rsidRDefault="008674B5" w:rsidP="007B71FE">
      <w:pPr>
        <w:shd w:val="clear" w:color="auto" w:fill="FFFFFF"/>
        <w:spacing w:before="7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Утверждено </w:t>
      </w:r>
    </w:p>
    <w:p w:rsidR="008674B5" w:rsidRDefault="008674B5" w:rsidP="007B71FE">
      <w:pPr>
        <w:shd w:val="clear" w:color="auto" w:fill="FFFFFF"/>
        <w:spacing w:before="7"/>
        <w:ind w:left="5812"/>
        <w:jc w:val="center"/>
      </w:pPr>
      <w:r>
        <w:rPr>
          <w:sz w:val="26"/>
          <w:szCs w:val="26"/>
        </w:rPr>
        <w:t>приказом комитета</w:t>
      </w:r>
    </w:p>
    <w:p w:rsidR="008674B5" w:rsidRDefault="008674B5" w:rsidP="007B71FE">
      <w:pPr>
        <w:shd w:val="clear" w:color="auto" w:fill="FFFFFF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внешним связям </w:t>
      </w:r>
    </w:p>
    <w:p w:rsidR="008674B5" w:rsidRDefault="008674B5" w:rsidP="007B71FE">
      <w:pPr>
        <w:shd w:val="clear" w:color="auto" w:fill="FFFFFF"/>
        <w:spacing w:before="7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Ленинградской области</w:t>
      </w:r>
    </w:p>
    <w:p w:rsidR="008674B5" w:rsidRDefault="008674B5" w:rsidP="007B71FE">
      <w:pPr>
        <w:shd w:val="clear" w:color="auto" w:fill="FFFFFF"/>
        <w:spacing w:before="7"/>
        <w:ind w:left="5812"/>
        <w:jc w:val="center"/>
        <w:rPr>
          <w:i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71B62">
        <w:rPr>
          <w:sz w:val="26"/>
          <w:szCs w:val="26"/>
        </w:rPr>
        <w:t>«__»</w:t>
      </w:r>
      <w:r w:rsidR="00F255AD">
        <w:rPr>
          <w:sz w:val="26"/>
          <w:szCs w:val="26"/>
        </w:rPr>
        <w:t xml:space="preserve"> </w:t>
      </w:r>
      <w:r w:rsidR="00A71B62">
        <w:rPr>
          <w:sz w:val="26"/>
          <w:szCs w:val="26"/>
        </w:rPr>
        <w:t>_______</w:t>
      </w:r>
      <w:r w:rsidR="00F255AD">
        <w:rPr>
          <w:sz w:val="26"/>
          <w:szCs w:val="26"/>
        </w:rPr>
        <w:t xml:space="preserve"> 2016 года</w:t>
      </w:r>
      <w:r>
        <w:rPr>
          <w:sz w:val="26"/>
          <w:szCs w:val="26"/>
        </w:rPr>
        <w:t xml:space="preserve"> №</w:t>
      </w:r>
      <w:r w:rsidR="00A71B62">
        <w:rPr>
          <w:sz w:val="26"/>
          <w:szCs w:val="26"/>
        </w:rPr>
        <w:t>__</w:t>
      </w:r>
    </w:p>
    <w:p w:rsidR="008674B5" w:rsidRPr="00FC2A1D" w:rsidRDefault="008674B5" w:rsidP="007B71FE">
      <w:pPr>
        <w:shd w:val="clear" w:color="auto" w:fill="FFFFFF"/>
        <w:spacing w:before="7"/>
        <w:ind w:left="5812"/>
        <w:jc w:val="center"/>
      </w:pPr>
      <w:r>
        <w:rPr>
          <w:iCs/>
          <w:sz w:val="26"/>
          <w:szCs w:val="26"/>
        </w:rPr>
        <w:t xml:space="preserve">(приложение) </w:t>
      </w:r>
    </w:p>
    <w:p w:rsidR="00432811" w:rsidRDefault="00432811" w:rsidP="00432811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A71B62" w:rsidRPr="00A71B62" w:rsidRDefault="00A71B62" w:rsidP="00A71B62">
      <w:pPr>
        <w:tabs>
          <w:tab w:val="left" w:pos="284"/>
        </w:tabs>
        <w:ind w:left="-567" w:firstLine="567"/>
        <w:rPr>
          <w:sz w:val="28"/>
          <w:szCs w:val="28"/>
        </w:rPr>
      </w:pPr>
    </w:p>
    <w:p w:rsidR="00A71B62" w:rsidRPr="00E41221" w:rsidRDefault="00A71B62" w:rsidP="00E41221">
      <w:pPr>
        <w:tabs>
          <w:tab w:val="left" w:pos="284"/>
        </w:tabs>
        <w:ind w:left="-567" w:firstLine="567"/>
        <w:jc w:val="center"/>
        <w:rPr>
          <w:b/>
          <w:sz w:val="28"/>
          <w:szCs w:val="28"/>
        </w:rPr>
      </w:pPr>
    </w:p>
    <w:p w:rsidR="00E425A9" w:rsidRDefault="00E41221" w:rsidP="00E41221">
      <w:pPr>
        <w:widowControl/>
        <w:ind w:left="-567" w:firstLine="567"/>
        <w:jc w:val="center"/>
        <w:outlineLvl w:val="0"/>
        <w:rPr>
          <w:b/>
          <w:sz w:val="28"/>
          <w:szCs w:val="28"/>
        </w:rPr>
      </w:pPr>
      <w:r w:rsidRPr="00E41221">
        <w:rPr>
          <w:b/>
          <w:sz w:val="28"/>
          <w:szCs w:val="28"/>
        </w:rPr>
        <w:t xml:space="preserve">Порядок </w:t>
      </w:r>
    </w:p>
    <w:p w:rsidR="00A71B62" w:rsidRDefault="00E41221" w:rsidP="00E41221">
      <w:pPr>
        <w:widowControl/>
        <w:ind w:left="-567" w:firstLine="567"/>
        <w:jc w:val="center"/>
        <w:outlineLvl w:val="0"/>
        <w:rPr>
          <w:b/>
          <w:sz w:val="28"/>
          <w:szCs w:val="28"/>
        </w:rPr>
      </w:pPr>
      <w:r w:rsidRPr="00E41221">
        <w:rPr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комитета по внешним связям Ленинградской области</w:t>
      </w:r>
    </w:p>
    <w:p w:rsidR="00E41221" w:rsidRDefault="00E41221" w:rsidP="00E41221">
      <w:pPr>
        <w:widowControl/>
        <w:ind w:left="-567" w:firstLine="567"/>
        <w:jc w:val="center"/>
        <w:outlineLvl w:val="0"/>
        <w:rPr>
          <w:b/>
          <w:sz w:val="28"/>
          <w:szCs w:val="28"/>
        </w:rPr>
      </w:pPr>
    </w:p>
    <w:p w:rsidR="00E41221" w:rsidRPr="00A71B62" w:rsidRDefault="00E41221" w:rsidP="00E41221">
      <w:pPr>
        <w:widowControl/>
        <w:ind w:left="-567" w:firstLine="567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A71B62" w:rsidRPr="00A71B62" w:rsidRDefault="00A71B62" w:rsidP="00A71B62">
      <w:pPr>
        <w:widowControl/>
        <w:ind w:left="-567" w:firstLine="56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A71B62" w:rsidRPr="00A71B62" w:rsidRDefault="00A71B62" w:rsidP="00A71B62">
      <w:pPr>
        <w:widowControl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B63069" w:rsidRPr="00B02B4D" w:rsidRDefault="00B63069" w:rsidP="00B63069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1.1. </w:t>
      </w:r>
      <w:proofErr w:type="gramStart"/>
      <w:r w:rsidRPr="00B02B4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</w:t>
      </w:r>
      <w:r w:rsidRPr="00B02B4D">
        <w:rPr>
          <w:sz w:val="28"/>
          <w:szCs w:val="28"/>
        </w:rPr>
        <w:t xml:space="preserve">рядок в соответствии с Федеральным </w:t>
      </w:r>
      <w:hyperlink r:id="rId8" w:history="1">
        <w:r w:rsidRPr="00B02B4D">
          <w:rPr>
            <w:color w:val="0000FF"/>
            <w:sz w:val="28"/>
            <w:szCs w:val="28"/>
          </w:rPr>
          <w:t>законом</w:t>
        </w:r>
      </w:hyperlink>
      <w:r w:rsidRPr="00B02B4D">
        <w:rPr>
          <w:sz w:val="28"/>
          <w:szCs w:val="28"/>
        </w:rPr>
        <w:t xml:space="preserve"> от 17 июля 2009 года </w:t>
      </w:r>
      <w:r>
        <w:rPr>
          <w:sz w:val="28"/>
          <w:szCs w:val="28"/>
        </w:rPr>
        <w:t>№</w:t>
      </w:r>
      <w:r w:rsidRPr="00B02B4D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B02B4D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B02B4D">
        <w:rPr>
          <w:sz w:val="28"/>
          <w:szCs w:val="28"/>
        </w:rPr>
        <w:t xml:space="preserve"> регулирует проведение антикоррупционной экспертизы приказов </w:t>
      </w:r>
      <w:r>
        <w:rPr>
          <w:sz w:val="28"/>
          <w:szCs w:val="28"/>
        </w:rPr>
        <w:t xml:space="preserve">комитета по внешним связям </w:t>
      </w:r>
      <w:r w:rsidRPr="00B02B4D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 xml:space="preserve">(далее – Комитет) </w:t>
      </w:r>
      <w:r w:rsidRPr="00B02B4D">
        <w:rPr>
          <w:sz w:val="28"/>
          <w:szCs w:val="28"/>
        </w:rPr>
        <w:t xml:space="preserve">и проектов приказов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 xml:space="preserve"> в целях выявления </w:t>
      </w:r>
      <w:proofErr w:type="spellStart"/>
      <w:r w:rsidRPr="00B02B4D">
        <w:rPr>
          <w:sz w:val="28"/>
          <w:szCs w:val="28"/>
        </w:rPr>
        <w:t>коррупциогенных</w:t>
      </w:r>
      <w:proofErr w:type="spellEnd"/>
      <w:r w:rsidRPr="00B02B4D">
        <w:rPr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</w:t>
      </w:r>
      <w:proofErr w:type="gramEnd"/>
      <w:r w:rsidRPr="00B02B4D">
        <w:rPr>
          <w:sz w:val="28"/>
          <w:szCs w:val="28"/>
        </w:rPr>
        <w:t xml:space="preserve"> приказов </w:t>
      </w:r>
      <w:r>
        <w:rPr>
          <w:sz w:val="28"/>
          <w:szCs w:val="28"/>
        </w:rPr>
        <w:t xml:space="preserve">Комитета </w:t>
      </w:r>
      <w:r w:rsidRPr="00B02B4D">
        <w:rPr>
          <w:sz w:val="28"/>
          <w:szCs w:val="28"/>
        </w:rPr>
        <w:t xml:space="preserve">и проектов приказов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>.</w:t>
      </w:r>
    </w:p>
    <w:p w:rsidR="00B63069" w:rsidRPr="00B02B4D" w:rsidRDefault="00B63069" w:rsidP="00B63069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1.2. В целях настоящего </w:t>
      </w:r>
      <w:r>
        <w:rPr>
          <w:sz w:val="28"/>
          <w:szCs w:val="28"/>
        </w:rPr>
        <w:t>П</w:t>
      </w:r>
      <w:r w:rsidRPr="00B02B4D">
        <w:rPr>
          <w:sz w:val="28"/>
          <w:szCs w:val="28"/>
        </w:rPr>
        <w:t>орядка применяются следующие понятия:</w:t>
      </w:r>
    </w:p>
    <w:p w:rsidR="00B63069" w:rsidRPr="00B02B4D" w:rsidRDefault="00B63069" w:rsidP="00B63069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антикоррупционная экспертиза - экспертное исследование с целью выявления в приказах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 xml:space="preserve"> и проектах приказов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 xml:space="preserve"> </w:t>
      </w:r>
      <w:proofErr w:type="spellStart"/>
      <w:r w:rsidRPr="00B02B4D">
        <w:rPr>
          <w:sz w:val="28"/>
          <w:szCs w:val="28"/>
        </w:rPr>
        <w:t>коррупциогенных</w:t>
      </w:r>
      <w:proofErr w:type="spellEnd"/>
      <w:r w:rsidRPr="00B02B4D">
        <w:rPr>
          <w:sz w:val="28"/>
          <w:szCs w:val="28"/>
        </w:rPr>
        <w:t xml:space="preserve"> факторов и их последующего устранения;</w:t>
      </w:r>
    </w:p>
    <w:p w:rsidR="00B63069" w:rsidRPr="00B02B4D" w:rsidRDefault="00B63069" w:rsidP="00B63069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приказа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 xml:space="preserve"> или проекта приказа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>;</w:t>
      </w:r>
    </w:p>
    <w:p w:rsidR="00B63069" w:rsidRPr="00B02B4D" w:rsidRDefault="00B63069" w:rsidP="00B63069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сеть Интернет - информационно-телекоммуникационная сеть </w:t>
      </w:r>
      <w:r>
        <w:rPr>
          <w:sz w:val="28"/>
          <w:szCs w:val="28"/>
        </w:rPr>
        <w:t>«</w:t>
      </w:r>
      <w:r w:rsidRPr="00B02B4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02B4D">
        <w:rPr>
          <w:sz w:val="28"/>
          <w:szCs w:val="28"/>
        </w:rPr>
        <w:t>.</w:t>
      </w:r>
    </w:p>
    <w:p w:rsidR="00A71B62" w:rsidRPr="00A71B62" w:rsidRDefault="00B63069" w:rsidP="00B63069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02B4D">
        <w:rPr>
          <w:sz w:val="28"/>
          <w:szCs w:val="28"/>
        </w:rPr>
        <w:t xml:space="preserve">Иные понятия применяются в настоящем </w:t>
      </w:r>
      <w:r>
        <w:rPr>
          <w:sz w:val="28"/>
          <w:szCs w:val="28"/>
        </w:rPr>
        <w:t>П</w:t>
      </w:r>
      <w:r w:rsidRPr="00B02B4D">
        <w:rPr>
          <w:sz w:val="28"/>
          <w:szCs w:val="28"/>
        </w:rPr>
        <w:t>орядке в значениях, определенных законодательством Российской Федерации и законодательством Ленинградской области.</w:t>
      </w:r>
    </w:p>
    <w:p w:rsid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84134" w:rsidRPr="00A71B62" w:rsidRDefault="00D84134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71B62" w:rsidRPr="00A71B62" w:rsidRDefault="00A71B62" w:rsidP="00A71B62">
      <w:pPr>
        <w:widowControl/>
        <w:ind w:left="-567" w:firstLine="56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2. Порядок проведения антикоррупционной экспертизы</w:t>
      </w:r>
    </w:p>
    <w:p w:rsidR="00A71B62" w:rsidRPr="00A71B62" w:rsidRDefault="00A71B62" w:rsidP="00A71B62">
      <w:pPr>
        <w:widowControl/>
        <w:ind w:left="-567" w:firstLine="567"/>
        <w:jc w:val="center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проектов приказов Комитета</w:t>
      </w:r>
    </w:p>
    <w:p w:rsidR="00A71B62" w:rsidRPr="00A71B62" w:rsidRDefault="00A71B62" w:rsidP="00A71B62">
      <w:pPr>
        <w:widowControl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Pr="00A71B62">
        <w:rPr>
          <w:rFonts w:eastAsiaTheme="minorHAnsi"/>
          <w:sz w:val="28"/>
          <w:szCs w:val="28"/>
          <w:lang w:eastAsia="en-US"/>
        </w:rPr>
        <w:t xml:space="preserve">Антикоррупционная экспертиза проектов приказов Комитета проводится при осуществлении их правовой (юридической) экспертизы в соответствии с </w:t>
      </w:r>
      <w:hyperlink r:id="rId9" w:history="1">
        <w:r w:rsidRPr="00A71B62">
          <w:rPr>
            <w:rFonts w:eastAsiaTheme="minorHAnsi"/>
            <w:color w:val="0000FF"/>
            <w:sz w:val="28"/>
            <w:szCs w:val="28"/>
            <w:lang w:eastAsia="en-US"/>
          </w:rPr>
          <w:t>методикой</w:t>
        </w:r>
      </w:hyperlink>
      <w:r w:rsidRPr="00A71B62">
        <w:rPr>
          <w:rFonts w:eastAsiaTheme="minorHAnsi"/>
          <w:sz w:val="28"/>
          <w:szCs w:val="28"/>
          <w:lang w:eastAsia="en-US"/>
        </w:rPr>
        <w:t xml:space="preserve"> проведения антикоррупционной экспертизы нормативных правовых </w:t>
      </w:r>
      <w:r w:rsidRPr="00A71B62">
        <w:rPr>
          <w:rFonts w:eastAsiaTheme="minorHAnsi"/>
          <w:sz w:val="28"/>
          <w:szCs w:val="28"/>
          <w:lang w:eastAsia="en-US"/>
        </w:rPr>
        <w:lastRenderedPageBreak/>
        <w:t xml:space="preserve">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E425A9">
        <w:rPr>
          <w:rFonts w:eastAsiaTheme="minorHAnsi"/>
          <w:sz w:val="28"/>
          <w:szCs w:val="28"/>
          <w:lang w:eastAsia="en-US"/>
        </w:rPr>
        <w:t>№</w:t>
      </w:r>
      <w:r w:rsidRPr="00A71B62">
        <w:rPr>
          <w:rFonts w:eastAsiaTheme="minorHAnsi"/>
          <w:sz w:val="28"/>
          <w:szCs w:val="28"/>
          <w:lang w:eastAsia="en-US"/>
        </w:rPr>
        <w:t xml:space="preserve"> 96 </w:t>
      </w:r>
      <w:r w:rsidR="00E425A9">
        <w:rPr>
          <w:rFonts w:eastAsiaTheme="minorHAnsi"/>
          <w:sz w:val="28"/>
          <w:szCs w:val="28"/>
          <w:lang w:eastAsia="en-US"/>
        </w:rPr>
        <w:t>«</w:t>
      </w:r>
      <w:r w:rsidRPr="00A71B62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 проектов нормативных правовых актов</w:t>
      </w:r>
      <w:r w:rsidR="00E425A9">
        <w:rPr>
          <w:rFonts w:eastAsiaTheme="minorHAnsi"/>
          <w:sz w:val="28"/>
          <w:szCs w:val="28"/>
          <w:lang w:eastAsia="en-US"/>
        </w:rPr>
        <w:t>»</w:t>
      </w:r>
      <w:r w:rsidRPr="00A71B62">
        <w:rPr>
          <w:rFonts w:eastAsiaTheme="minorHAnsi"/>
          <w:sz w:val="28"/>
          <w:szCs w:val="28"/>
          <w:lang w:eastAsia="en-US"/>
        </w:rPr>
        <w:t xml:space="preserve"> (далее - Методика).</w:t>
      </w:r>
      <w:proofErr w:type="gramEnd"/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2.2. Антикоррупционная экспертиза проектов приказов Комитета проводится государственным гражданским служащим</w:t>
      </w:r>
      <w:r w:rsidR="00E425A9">
        <w:rPr>
          <w:rFonts w:eastAsiaTheme="minorHAnsi"/>
          <w:sz w:val="28"/>
          <w:szCs w:val="28"/>
          <w:lang w:eastAsia="en-US"/>
        </w:rPr>
        <w:t xml:space="preserve"> Комитета</w:t>
      </w:r>
      <w:r w:rsidRPr="00A71B62">
        <w:rPr>
          <w:rFonts w:eastAsiaTheme="minorHAnsi"/>
          <w:sz w:val="28"/>
          <w:szCs w:val="28"/>
          <w:lang w:eastAsia="en-US"/>
        </w:rPr>
        <w:t>,</w:t>
      </w:r>
      <w:r w:rsidR="00E425A9">
        <w:rPr>
          <w:rFonts w:eastAsiaTheme="minorHAnsi"/>
          <w:sz w:val="28"/>
          <w:szCs w:val="28"/>
          <w:lang w:eastAsia="en-US"/>
        </w:rPr>
        <w:t xml:space="preserve"> в должностные обязанности которого входит правовое (юридическое) сопровождение деятельности Комитета, или иным государственным гражданским служащим Комитета,</w:t>
      </w:r>
      <w:r w:rsidRPr="00A71B62">
        <w:rPr>
          <w:rFonts w:eastAsiaTheme="minorHAnsi"/>
          <w:sz w:val="28"/>
          <w:szCs w:val="28"/>
          <w:lang w:eastAsia="en-US"/>
        </w:rPr>
        <w:t xml:space="preserve"> назначенным председателем Комитета.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2.3. Срок </w:t>
      </w:r>
      <w:proofErr w:type="gramStart"/>
      <w:r w:rsidRPr="00A71B62">
        <w:rPr>
          <w:rFonts w:eastAsiaTheme="minorHAnsi"/>
          <w:sz w:val="28"/>
          <w:szCs w:val="28"/>
          <w:lang w:eastAsia="en-US"/>
        </w:rPr>
        <w:t>проведения антикоррупционной экспертизы проектов приказов Комитета</w:t>
      </w:r>
      <w:proofErr w:type="gramEnd"/>
      <w:r w:rsidRPr="00A71B62">
        <w:rPr>
          <w:rFonts w:eastAsiaTheme="minorHAnsi"/>
          <w:sz w:val="28"/>
          <w:szCs w:val="28"/>
          <w:lang w:eastAsia="en-US"/>
        </w:rPr>
        <w:t xml:space="preserve"> составляет не более пяти дней.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2.4. По результатам </w:t>
      </w:r>
      <w:proofErr w:type="gramStart"/>
      <w:r w:rsidRPr="00A71B62">
        <w:rPr>
          <w:rFonts w:eastAsiaTheme="minorHAnsi"/>
          <w:sz w:val="28"/>
          <w:szCs w:val="28"/>
          <w:lang w:eastAsia="en-US"/>
        </w:rPr>
        <w:t>проведения антикоррупционной экспертизы проектов приказов Комитета</w:t>
      </w:r>
      <w:proofErr w:type="gramEnd"/>
      <w:r w:rsidRPr="00A71B62">
        <w:rPr>
          <w:rFonts w:eastAsiaTheme="minorHAnsi"/>
          <w:sz w:val="28"/>
          <w:szCs w:val="28"/>
          <w:lang w:eastAsia="en-US"/>
        </w:rPr>
        <w:t xml:space="preserve"> </w:t>
      </w:r>
      <w:r w:rsidR="00E425A9" w:rsidRPr="00A71B62">
        <w:rPr>
          <w:rFonts w:eastAsiaTheme="minorHAnsi"/>
          <w:sz w:val="28"/>
          <w:szCs w:val="28"/>
          <w:lang w:eastAsia="en-US"/>
        </w:rPr>
        <w:t>государственны</w:t>
      </w:r>
      <w:r w:rsidR="00E425A9">
        <w:rPr>
          <w:rFonts w:eastAsiaTheme="minorHAnsi"/>
          <w:sz w:val="28"/>
          <w:szCs w:val="28"/>
          <w:lang w:eastAsia="en-US"/>
        </w:rPr>
        <w:t>й</w:t>
      </w:r>
      <w:r w:rsidR="00E425A9" w:rsidRPr="00A71B62">
        <w:rPr>
          <w:rFonts w:eastAsiaTheme="minorHAnsi"/>
          <w:sz w:val="28"/>
          <w:szCs w:val="28"/>
          <w:lang w:eastAsia="en-US"/>
        </w:rPr>
        <w:t xml:space="preserve"> граждански</w:t>
      </w:r>
      <w:r w:rsidR="00E425A9">
        <w:rPr>
          <w:rFonts w:eastAsiaTheme="minorHAnsi"/>
          <w:sz w:val="28"/>
          <w:szCs w:val="28"/>
          <w:lang w:eastAsia="en-US"/>
        </w:rPr>
        <w:t>й</w:t>
      </w:r>
      <w:r w:rsidR="00E425A9" w:rsidRPr="00A71B62">
        <w:rPr>
          <w:rFonts w:eastAsiaTheme="minorHAnsi"/>
          <w:sz w:val="28"/>
          <w:szCs w:val="28"/>
          <w:lang w:eastAsia="en-US"/>
        </w:rPr>
        <w:t xml:space="preserve"> служащи</w:t>
      </w:r>
      <w:r w:rsidR="00E425A9">
        <w:rPr>
          <w:rFonts w:eastAsiaTheme="minorHAnsi"/>
          <w:sz w:val="28"/>
          <w:szCs w:val="28"/>
          <w:lang w:eastAsia="en-US"/>
        </w:rPr>
        <w:t>й Комитета</w:t>
      </w:r>
      <w:r w:rsidR="00E425A9" w:rsidRPr="00A71B62">
        <w:rPr>
          <w:rFonts w:eastAsiaTheme="minorHAnsi"/>
          <w:sz w:val="28"/>
          <w:szCs w:val="28"/>
          <w:lang w:eastAsia="en-US"/>
        </w:rPr>
        <w:t>,</w:t>
      </w:r>
      <w:r w:rsidR="00E425A9">
        <w:rPr>
          <w:rFonts w:eastAsiaTheme="minorHAnsi"/>
          <w:sz w:val="28"/>
          <w:szCs w:val="28"/>
          <w:lang w:eastAsia="en-US"/>
        </w:rPr>
        <w:t xml:space="preserve"> в должностные обязанности которого входит правовое (юридическое) сопровождение деятельности Комитета, или иной государственный гражданский служащий Комитета,</w:t>
      </w:r>
      <w:r w:rsidR="00E425A9" w:rsidRPr="00A71B62">
        <w:rPr>
          <w:rFonts w:eastAsiaTheme="minorHAnsi"/>
          <w:sz w:val="28"/>
          <w:szCs w:val="28"/>
          <w:lang w:eastAsia="en-US"/>
        </w:rPr>
        <w:t xml:space="preserve"> назначенны</w:t>
      </w:r>
      <w:r w:rsidR="00E425A9">
        <w:rPr>
          <w:rFonts w:eastAsiaTheme="minorHAnsi"/>
          <w:sz w:val="28"/>
          <w:szCs w:val="28"/>
          <w:lang w:eastAsia="en-US"/>
        </w:rPr>
        <w:t>й</w:t>
      </w:r>
      <w:r w:rsidR="00E425A9" w:rsidRPr="00A71B62">
        <w:rPr>
          <w:rFonts w:eastAsiaTheme="minorHAnsi"/>
          <w:sz w:val="28"/>
          <w:szCs w:val="28"/>
          <w:lang w:eastAsia="en-US"/>
        </w:rPr>
        <w:t xml:space="preserve"> председателем Комитета</w:t>
      </w:r>
      <w:r w:rsidRPr="00A71B62">
        <w:rPr>
          <w:rFonts w:eastAsiaTheme="minorHAnsi"/>
          <w:sz w:val="28"/>
          <w:szCs w:val="28"/>
          <w:lang w:eastAsia="en-US"/>
        </w:rPr>
        <w:t>, проводивший антикоррупционную экспертизу, подготавливает экспертное заключение, которое должно содержать следующие сведения: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дата подготовки экспертного заключения;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наименование проекта приказа Комитета, прошедшего антикоррупционную экспертизу;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положения проекта приказа Комитета, содержащие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 (в случае выявления);</w:t>
      </w:r>
    </w:p>
    <w:p w:rsid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предложения о способах устранения выявленных в проекте приказа Комитета положений, содержащих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 (в случае выявления)</w:t>
      </w:r>
      <w:r w:rsidR="00E425A9">
        <w:rPr>
          <w:rFonts w:eastAsiaTheme="minorHAnsi"/>
          <w:sz w:val="28"/>
          <w:szCs w:val="28"/>
          <w:lang w:eastAsia="en-US"/>
        </w:rPr>
        <w:t>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В экспертном заключении могут быть отражены возможные негативные последствия сохранения в проекте приказа Комитета положений, содержащих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факторам, но могут способствовать созданию условий для проявления коррупции.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2.5. Экспертное заключение подписывается председателем Комитета.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2.6. Положения проекта приказа Комитета, содержащие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приказа Комитета на стадии его доработки.</w:t>
      </w:r>
    </w:p>
    <w:p w:rsid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84134" w:rsidRPr="00A71B62" w:rsidRDefault="00D84134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71B62" w:rsidRPr="00A71B62" w:rsidRDefault="00A71B62" w:rsidP="00A71B62">
      <w:pPr>
        <w:widowControl/>
        <w:ind w:left="-567" w:firstLine="56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3. Порядок проведения антикоррупционной экспертизы приказов</w:t>
      </w:r>
    </w:p>
    <w:p w:rsidR="00A71B62" w:rsidRPr="00A71B62" w:rsidRDefault="00A71B62" w:rsidP="00A71B62">
      <w:pPr>
        <w:widowControl/>
        <w:ind w:left="-567" w:firstLine="567"/>
        <w:jc w:val="center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Комитета при мониторинге их применения</w:t>
      </w:r>
    </w:p>
    <w:p w:rsidR="00A71B62" w:rsidRPr="00A71B62" w:rsidRDefault="00A71B62" w:rsidP="00A71B62">
      <w:pPr>
        <w:widowControl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3.1. Антикоррупционная экспертиза приказов Комитета проводится </w:t>
      </w:r>
      <w:r w:rsidR="00E425A9" w:rsidRPr="00A71B62">
        <w:rPr>
          <w:rFonts w:eastAsiaTheme="minorHAnsi"/>
          <w:sz w:val="28"/>
          <w:szCs w:val="28"/>
          <w:lang w:eastAsia="en-US"/>
        </w:rPr>
        <w:t>государственным гражданским служащим</w:t>
      </w:r>
      <w:r w:rsidR="00E425A9">
        <w:rPr>
          <w:rFonts w:eastAsiaTheme="minorHAnsi"/>
          <w:sz w:val="28"/>
          <w:szCs w:val="28"/>
          <w:lang w:eastAsia="en-US"/>
        </w:rPr>
        <w:t xml:space="preserve"> Комитета</w:t>
      </w:r>
      <w:r w:rsidR="00E425A9" w:rsidRPr="00A71B62">
        <w:rPr>
          <w:rFonts w:eastAsiaTheme="minorHAnsi"/>
          <w:sz w:val="28"/>
          <w:szCs w:val="28"/>
          <w:lang w:eastAsia="en-US"/>
        </w:rPr>
        <w:t>,</w:t>
      </w:r>
      <w:r w:rsidR="00E425A9">
        <w:rPr>
          <w:rFonts w:eastAsiaTheme="minorHAnsi"/>
          <w:sz w:val="28"/>
          <w:szCs w:val="28"/>
          <w:lang w:eastAsia="en-US"/>
        </w:rPr>
        <w:t xml:space="preserve"> в должностные обязанности которого входит правовое (юридическое) сопровождение деятельности Комитета, или иным государственным гражданским служащим Комитета</w:t>
      </w:r>
      <w:r w:rsidRPr="00A71B62">
        <w:rPr>
          <w:rFonts w:eastAsiaTheme="minorHAnsi"/>
          <w:sz w:val="28"/>
          <w:szCs w:val="28"/>
          <w:lang w:eastAsia="en-US"/>
        </w:rPr>
        <w:t xml:space="preserve">, назначенным </w:t>
      </w:r>
      <w:r w:rsidRPr="00A71B62">
        <w:rPr>
          <w:rFonts w:eastAsiaTheme="minorHAnsi"/>
          <w:sz w:val="28"/>
          <w:szCs w:val="28"/>
          <w:lang w:eastAsia="en-US"/>
        </w:rPr>
        <w:lastRenderedPageBreak/>
        <w:t xml:space="preserve">председателем Комитета, при мониторинге их применения в соответствии с </w:t>
      </w:r>
      <w:hyperlink r:id="rId10" w:history="1">
        <w:r w:rsidRPr="00A71B62">
          <w:rPr>
            <w:rFonts w:eastAsiaTheme="minorHAnsi"/>
            <w:color w:val="0000FF"/>
            <w:sz w:val="28"/>
            <w:szCs w:val="28"/>
            <w:lang w:eastAsia="en-US"/>
          </w:rPr>
          <w:t>Методикой</w:t>
        </w:r>
      </w:hyperlink>
      <w:r w:rsidRPr="00A71B62">
        <w:rPr>
          <w:rFonts w:eastAsiaTheme="minorHAnsi"/>
          <w:sz w:val="28"/>
          <w:szCs w:val="28"/>
          <w:lang w:eastAsia="en-US"/>
        </w:rPr>
        <w:t>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36"/>
      <w:bookmarkEnd w:id="1"/>
      <w:r w:rsidRPr="00A71B62">
        <w:rPr>
          <w:rFonts w:eastAsiaTheme="minorHAnsi"/>
          <w:sz w:val="28"/>
          <w:szCs w:val="28"/>
          <w:lang w:eastAsia="en-US"/>
        </w:rPr>
        <w:t xml:space="preserve">3.2. Основаниями для проведения </w:t>
      </w:r>
      <w:r w:rsidR="00EA3FBF">
        <w:rPr>
          <w:rFonts w:eastAsiaTheme="minorHAnsi"/>
          <w:sz w:val="28"/>
          <w:szCs w:val="28"/>
          <w:lang w:eastAsia="en-US"/>
        </w:rPr>
        <w:t xml:space="preserve">антикоррупционной </w:t>
      </w:r>
      <w:r w:rsidRPr="00A71B62">
        <w:rPr>
          <w:rFonts w:eastAsiaTheme="minorHAnsi"/>
          <w:sz w:val="28"/>
          <w:szCs w:val="28"/>
          <w:lang w:eastAsia="en-US"/>
        </w:rPr>
        <w:t>экспертизы приказов Комитета при мониторинге их применения являются: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поручения Губернатора Ленинградской области или Правительства Ленинградской области;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обращения граждан или организаций, содержащие информацию о наличии в приказе Комитета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факторов;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предписания Федеральной антимонопольной службы и ее территориальных органов, заключения Министерства юстиции Российской Федерации и его территориальных органов, иные документы и информация, содержащие сведения о наличии в приказе Комитета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факторов;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судебное оспаривание приказа Комитета;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принятие мер прокурорского реагирования в отношении приказа Комитета;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собственная инициатива.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3.3. Срок проведения антикоррупционной экспертизы приказов Комитета составляет не более пяти дней со дня возникновения одного из оснований, указанных в </w:t>
      </w:r>
      <w:hyperlink w:anchor="Par36" w:history="1">
        <w:r w:rsidRPr="00A71B62">
          <w:rPr>
            <w:rFonts w:eastAsiaTheme="minorHAnsi"/>
            <w:color w:val="0000FF"/>
            <w:sz w:val="28"/>
            <w:szCs w:val="28"/>
            <w:lang w:eastAsia="en-US"/>
          </w:rPr>
          <w:t>пункте 3.2</w:t>
        </w:r>
      </w:hyperlink>
      <w:r w:rsidRPr="00A71B62">
        <w:rPr>
          <w:rFonts w:eastAsiaTheme="minorHAnsi"/>
          <w:sz w:val="28"/>
          <w:szCs w:val="28"/>
          <w:lang w:eastAsia="en-US"/>
        </w:rPr>
        <w:t>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3.4. По результатам проведения антикоррупционной экспертизы приказа Комитета </w:t>
      </w:r>
      <w:r w:rsidR="00E425A9" w:rsidRPr="00A71B62">
        <w:rPr>
          <w:rFonts w:eastAsiaTheme="minorHAnsi"/>
          <w:sz w:val="28"/>
          <w:szCs w:val="28"/>
          <w:lang w:eastAsia="en-US"/>
        </w:rPr>
        <w:t>государственны</w:t>
      </w:r>
      <w:r w:rsidR="00E425A9">
        <w:rPr>
          <w:rFonts w:eastAsiaTheme="minorHAnsi"/>
          <w:sz w:val="28"/>
          <w:szCs w:val="28"/>
          <w:lang w:eastAsia="en-US"/>
        </w:rPr>
        <w:t>й</w:t>
      </w:r>
      <w:r w:rsidR="00E425A9" w:rsidRPr="00A71B62">
        <w:rPr>
          <w:rFonts w:eastAsiaTheme="minorHAnsi"/>
          <w:sz w:val="28"/>
          <w:szCs w:val="28"/>
          <w:lang w:eastAsia="en-US"/>
        </w:rPr>
        <w:t xml:space="preserve"> граждански</w:t>
      </w:r>
      <w:r w:rsidR="00E425A9">
        <w:rPr>
          <w:rFonts w:eastAsiaTheme="minorHAnsi"/>
          <w:sz w:val="28"/>
          <w:szCs w:val="28"/>
          <w:lang w:eastAsia="en-US"/>
        </w:rPr>
        <w:t>й</w:t>
      </w:r>
      <w:r w:rsidR="00E425A9" w:rsidRPr="00A71B62">
        <w:rPr>
          <w:rFonts w:eastAsiaTheme="minorHAnsi"/>
          <w:sz w:val="28"/>
          <w:szCs w:val="28"/>
          <w:lang w:eastAsia="en-US"/>
        </w:rPr>
        <w:t xml:space="preserve"> служащи</w:t>
      </w:r>
      <w:r w:rsidR="00E425A9">
        <w:rPr>
          <w:rFonts w:eastAsiaTheme="minorHAnsi"/>
          <w:sz w:val="28"/>
          <w:szCs w:val="28"/>
          <w:lang w:eastAsia="en-US"/>
        </w:rPr>
        <w:t>й Комитета</w:t>
      </w:r>
      <w:r w:rsidR="00E425A9" w:rsidRPr="00A71B62">
        <w:rPr>
          <w:rFonts w:eastAsiaTheme="minorHAnsi"/>
          <w:sz w:val="28"/>
          <w:szCs w:val="28"/>
          <w:lang w:eastAsia="en-US"/>
        </w:rPr>
        <w:t>,</w:t>
      </w:r>
      <w:r w:rsidR="00E425A9">
        <w:rPr>
          <w:rFonts w:eastAsiaTheme="minorHAnsi"/>
          <w:sz w:val="28"/>
          <w:szCs w:val="28"/>
          <w:lang w:eastAsia="en-US"/>
        </w:rPr>
        <w:t xml:space="preserve"> в должностные обязанности которого входит правовое (юридическое) сопровождение деятельности Комитета, или иной государственный гражданский служащий Комитета</w:t>
      </w:r>
      <w:r w:rsidRPr="00A71B62">
        <w:rPr>
          <w:rFonts w:eastAsiaTheme="minorHAnsi"/>
          <w:sz w:val="28"/>
          <w:szCs w:val="28"/>
          <w:lang w:eastAsia="en-US"/>
        </w:rPr>
        <w:t>, назначенный председателем Комитета, подготавливает экспертное заключение, которое должно содержать следующие сведения: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дата подготовки экспертного заключения;</w:t>
      </w:r>
    </w:p>
    <w:p w:rsidR="00A71B62" w:rsidRPr="00A71B62" w:rsidRDefault="00EA3FBF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B02B4D">
        <w:rPr>
          <w:sz w:val="28"/>
          <w:szCs w:val="28"/>
        </w:rPr>
        <w:t xml:space="preserve">основание проведения антикоррупционной экспертизы приказа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 xml:space="preserve"> при мониторинге его применения</w:t>
      </w:r>
      <w:r w:rsidR="00A71B62" w:rsidRPr="00A71B62">
        <w:rPr>
          <w:rFonts w:eastAsiaTheme="minorHAnsi"/>
          <w:sz w:val="28"/>
          <w:szCs w:val="28"/>
          <w:lang w:eastAsia="en-US"/>
        </w:rPr>
        <w:t>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дата принятия (издания), номер, наименование приказа Комитета, являющегося объектом антикоррупционной экспертизы;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положения приказа Комитета, содержащие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 (в случае выявления);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предложения о способах устранения выявленных в приказе Комитета положений, содержащих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 (в случае выявления).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В экспертном заключении могут быть отражены возможные негативные последствия сохранения в приказе Комитета положений, содержащих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факторам, но могут способствовать созданию условий для проявления коррупции.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3.5. Экспертное заключение подписывается председателем Комитета.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Положения приказа Комитета, содержащие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приказа, а при его отсутствии - иным государственным гражданским служащим, назначенным председателем Комитета.</w:t>
      </w:r>
    </w:p>
    <w:p w:rsidR="00A71B62" w:rsidRPr="00A71B62" w:rsidRDefault="00A71B62" w:rsidP="00A71B62">
      <w:pPr>
        <w:widowControl/>
        <w:ind w:left="-567" w:firstLine="56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lastRenderedPageBreak/>
        <w:t>4. Независимая антикоррупционная экспертиза</w:t>
      </w:r>
    </w:p>
    <w:p w:rsidR="00A71B62" w:rsidRPr="00A71B62" w:rsidRDefault="00A71B62" w:rsidP="00A71B62">
      <w:pPr>
        <w:widowControl/>
        <w:ind w:left="-567" w:firstLine="567"/>
        <w:jc w:val="center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приказов и проектов приказов Комитета</w:t>
      </w:r>
    </w:p>
    <w:p w:rsidR="00A71B62" w:rsidRPr="00A71B62" w:rsidRDefault="00A71B62" w:rsidP="00A71B62">
      <w:pPr>
        <w:widowControl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A71B62" w:rsidRPr="00A71B62" w:rsidRDefault="00A71B62" w:rsidP="00943EBB">
      <w:pPr>
        <w:pStyle w:val="ConsPlusNormal"/>
        <w:ind w:left="-567" w:firstLine="567"/>
        <w:jc w:val="both"/>
      </w:pPr>
      <w:r w:rsidRPr="00A71B62">
        <w:t xml:space="preserve">4.1. Объектами независимой антикоррупционной экспертизы являются официально опубликованные приказы Комитета и размещенные на </w:t>
      </w:r>
      <w:proofErr w:type="gramStart"/>
      <w:r w:rsidR="00943EBB" w:rsidRPr="00943EBB">
        <w:t>официальном</w:t>
      </w:r>
      <w:proofErr w:type="gramEnd"/>
      <w:r w:rsidR="00943EBB" w:rsidRPr="00943EBB">
        <w:t xml:space="preserve"> интернет-портале Администрации Ленинградской области в сети Интернет</w:t>
      </w:r>
      <w:r w:rsidRPr="00A71B62">
        <w:t xml:space="preserve"> проекты приказов Комитета.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Независимая антикоррупционная экспертиза не проводится в отношении приказов и проектов приказов Комитета, содержащих сведения, составляющие </w:t>
      </w:r>
      <w:r w:rsidR="00D84134" w:rsidRPr="00B02B4D">
        <w:rPr>
          <w:sz w:val="28"/>
          <w:szCs w:val="28"/>
        </w:rPr>
        <w:t>государственную или иную охраняемую федеральным законодательством тайну</w:t>
      </w:r>
      <w:r w:rsidRPr="00A71B62">
        <w:rPr>
          <w:rFonts w:eastAsiaTheme="minorHAnsi"/>
          <w:sz w:val="28"/>
          <w:szCs w:val="28"/>
          <w:lang w:eastAsia="en-US"/>
        </w:rPr>
        <w:t>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4.2.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1" w:history="1">
        <w:r w:rsidRPr="00A71B62">
          <w:rPr>
            <w:rFonts w:eastAsiaTheme="minorHAnsi"/>
            <w:color w:val="0000FF"/>
            <w:sz w:val="28"/>
            <w:szCs w:val="28"/>
            <w:lang w:eastAsia="en-US"/>
          </w:rPr>
          <w:t>Методикой</w:t>
        </w:r>
      </w:hyperlink>
      <w:r w:rsidRPr="00A71B62">
        <w:rPr>
          <w:rFonts w:eastAsiaTheme="minorHAnsi"/>
          <w:sz w:val="28"/>
          <w:szCs w:val="28"/>
          <w:lang w:eastAsia="en-US"/>
        </w:rPr>
        <w:t xml:space="preserve"> за счет собственных средств указанных юридических лиц и физических лиц.</w:t>
      </w:r>
    </w:p>
    <w:p w:rsidR="00B63069" w:rsidRDefault="00B63069" w:rsidP="00B63069">
      <w:pPr>
        <w:pStyle w:val="ConsPlusNormal"/>
        <w:ind w:left="-567" w:firstLine="567"/>
        <w:jc w:val="both"/>
      </w:pPr>
      <w:r>
        <w:t xml:space="preserve">4.3. </w:t>
      </w:r>
      <w:proofErr w:type="gramStart"/>
      <w:r>
        <w:t>Для обеспечения проведения независимой антикоррупционной экспертизы проекта приказа Комитета Комитет организует его размещение 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Комитета на согласование,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</w:t>
      </w:r>
      <w:proofErr w:type="gramEnd"/>
      <w:r>
        <w:t xml:space="preserve"> Срок, на который проект приказа Комитета размещается в сети Интернет, не может составлять менее семи дней.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4.4. По результатам независимой антикоррупционной экспертизы независимым экспертом составляется </w:t>
      </w:r>
      <w:r w:rsidR="00D84134" w:rsidRPr="00B02B4D">
        <w:rPr>
          <w:sz w:val="28"/>
          <w:szCs w:val="28"/>
        </w:rPr>
        <w:t>заключение по форме, утвержденной</w:t>
      </w:r>
      <w:r w:rsidRPr="00A71B62">
        <w:rPr>
          <w:rFonts w:eastAsiaTheme="minorHAnsi"/>
          <w:sz w:val="28"/>
          <w:szCs w:val="28"/>
          <w:lang w:eastAsia="en-US"/>
        </w:rPr>
        <w:t xml:space="preserve"> Министерством юстиции Российской Федерации.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4.5. Прием и рассмотрение заключений, составленных независимыми экспертами, проводившими независимую антикоррупционную экспертизу, осуществляет Комитет.</w:t>
      </w:r>
    </w:p>
    <w:p w:rsidR="00A71B62" w:rsidRP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71B62">
        <w:rPr>
          <w:rFonts w:eastAsiaTheme="minorHAnsi"/>
          <w:sz w:val="28"/>
          <w:szCs w:val="28"/>
          <w:lang w:eastAsia="en-US"/>
        </w:rPr>
        <w:t>4.6. По результатам рассмотрения составленного независимым экспертом 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A71B6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A71B62">
        <w:rPr>
          <w:rFonts w:eastAsiaTheme="minorHAnsi"/>
          <w:sz w:val="28"/>
          <w:szCs w:val="28"/>
          <w:lang w:eastAsia="en-US"/>
        </w:rPr>
        <w:t xml:space="preserve"> отсутствуют предложения о способе устранения выявленных </w:t>
      </w:r>
      <w:proofErr w:type="spellStart"/>
      <w:r w:rsidRPr="00A71B62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A71B62"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A71B62" w:rsidRDefault="00A71B62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84134" w:rsidRPr="00A71B62" w:rsidRDefault="00D84134" w:rsidP="00A71B62">
      <w:pPr>
        <w:widowControl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84134" w:rsidRPr="00B02B4D" w:rsidRDefault="00A71B62" w:rsidP="00D84134">
      <w:pPr>
        <w:ind w:left="-567" w:firstLine="567"/>
        <w:jc w:val="both"/>
        <w:rPr>
          <w:sz w:val="28"/>
          <w:szCs w:val="28"/>
        </w:rPr>
      </w:pPr>
      <w:r w:rsidRPr="00A71B62">
        <w:rPr>
          <w:rFonts w:eastAsiaTheme="minorHAnsi"/>
          <w:sz w:val="28"/>
          <w:szCs w:val="28"/>
          <w:lang w:eastAsia="en-US"/>
        </w:rPr>
        <w:t xml:space="preserve">5. </w:t>
      </w:r>
      <w:r w:rsidR="00D84134" w:rsidRPr="00B02B4D">
        <w:rPr>
          <w:sz w:val="28"/>
          <w:szCs w:val="28"/>
        </w:rPr>
        <w:t xml:space="preserve">Учет результатов антикоррупционной экспертизы приказов </w:t>
      </w:r>
      <w:r w:rsidR="00D84134">
        <w:rPr>
          <w:sz w:val="28"/>
          <w:szCs w:val="28"/>
        </w:rPr>
        <w:t>Комитета</w:t>
      </w:r>
      <w:r w:rsidR="00D84134" w:rsidRPr="00B02B4D">
        <w:rPr>
          <w:sz w:val="28"/>
          <w:szCs w:val="28"/>
        </w:rPr>
        <w:t xml:space="preserve"> и проектов приказов </w:t>
      </w:r>
      <w:r w:rsidR="00D84134">
        <w:rPr>
          <w:sz w:val="28"/>
          <w:szCs w:val="28"/>
        </w:rPr>
        <w:t>Комитета</w:t>
      </w:r>
    </w:p>
    <w:p w:rsidR="00D84134" w:rsidRPr="00B02B4D" w:rsidRDefault="00D84134" w:rsidP="00D84134">
      <w:pPr>
        <w:ind w:left="-567" w:firstLine="567"/>
        <w:jc w:val="both"/>
        <w:outlineLvl w:val="0"/>
        <w:rPr>
          <w:sz w:val="28"/>
          <w:szCs w:val="28"/>
        </w:rPr>
      </w:pP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С целью </w:t>
      </w:r>
      <w:proofErr w:type="gramStart"/>
      <w:r w:rsidRPr="00B02B4D">
        <w:rPr>
          <w:sz w:val="28"/>
          <w:szCs w:val="28"/>
        </w:rPr>
        <w:t xml:space="preserve">организации учета результатов антикоррупционной экспертизы приказов </w:t>
      </w:r>
      <w:r>
        <w:rPr>
          <w:sz w:val="28"/>
          <w:szCs w:val="28"/>
        </w:rPr>
        <w:t>Комитета</w:t>
      </w:r>
      <w:proofErr w:type="gramEnd"/>
      <w:r w:rsidRPr="00B02B4D">
        <w:rPr>
          <w:sz w:val="28"/>
          <w:szCs w:val="28"/>
        </w:rPr>
        <w:t xml:space="preserve"> и проектов приказов </w:t>
      </w:r>
      <w:r>
        <w:rPr>
          <w:sz w:val="28"/>
          <w:szCs w:val="28"/>
        </w:rPr>
        <w:t>Комитета</w:t>
      </w:r>
      <w:r w:rsidRPr="00B02B4D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Pr="00B02B4D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B02B4D">
        <w:rPr>
          <w:sz w:val="28"/>
          <w:szCs w:val="28"/>
        </w:rPr>
        <w:t>т в комитет правового обеспечения Ленинградской области соответствующие отчеты:</w:t>
      </w: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>промежуточный (полугодовой) отчет - до 5 июля текущего года;</w:t>
      </w: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B02B4D">
        <w:rPr>
          <w:sz w:val="28"/>
          <w:szCs w:val="28"/>
        </w:rPr>
        <w:t>отчетным</w:t>
      </w:r>
      <w:proofErr w:type="gramEnd"/>
      <w:r w:rsidRPr="00B02B4D">
        <w:rPr>
          <w:sz w:val="28"/>
          <w:szCs w:val="28"/>
        </w:rPr>
        <w:t>.</w:t>
      </w: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  <w:r w:rsidRPr="00B02B4D">
        <w:rPr>
          <w:sz w:val="28"/>
          <w:szCs w:val="28"/>
        </w:rPr>
        <w:lastRenderedPageBreak/>
        <w:t xml:space="preserve">Отчеты формируются согласно приложению к настоящему </w:t>
      </w:r>
      <w:r>
        <w:rPr>
          <w:sz w:val="28"/>
          <w:szCs w:val="28"/>
        </w:rPr>
        <w:t>П</w:t>
      </w:r>
      <w:r w:rsidRPr="00B02B4D">
        <w:rPr>
          <w:sz w:val="28"/>
          <w:szCs w:val="28"/>
        </w:rPr>
        <w:t>орядку.</w:t>
      </w:r>
    </w:p>
    <w:p w:rsidR="00D84134" w:rsidRDefault="00D84134" w:rsidP="00D84134">
      <w:pPr>
        <w:ind w:left="-567" w:firstLine="567"/>
        <w:jc w:val="right"/>
        <w:rPr>
          <w:sz w:val="28"/>
          <w:szCs w:val="28"/>
        </w:rPr>
      </w:pPr>
    </w:p>
    <w:p w:rsidR="00D84134" w:rsidRDefault="00D84134" w:rsidP="00D84134">
      <w:pPr>
        <w:ind w:left="-567" w:firstLine="567"/>
        <w:jc w:val="right"/>
        <w:rPr>
          <w:sz w:val="28"/>
          <w:szCs w:val="28"/>
        </w:rPr>
      </w:pPr>
    </w:p>
    <w:p w:rsidR="00D84134" w:rsidRPr="00B02B4D" w:rsidRDefault="00D84134" w:rsidP="00D84134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02B4D">
        <w:rPr>
          <w:sz w:val="28"/>
          <w:szCs w:val="28"/>
        </w:rPr>
        <w:t>Приложение</w:t>
      </w:r>
    </w:p>
    <w:p w:rsidR="00D84134" w:rsidRPr="00B02B4D" w:rsidRDefault="00D84134" w:rsidP="00D84134">
      <w:pPr>
        <w:ind w:left="-567" w:firstLine="567"/>
        <w:jc w:val="right"/>
        <w:rPr>
          <w:sz w:val="28"/>
          <w:szCs w:val="28"/>
        </w:rPr>
      </w:pPr>
      <w:r w:rsidRPr="00B02B4D">
        <w:rPr>
          <w:sz w:val="28"/>
          <w:szCs w:val="28"/>
        </w:rPr>
        <w:t>к П</w:t>
      </w:r>
      <w:r>
        <w:rPr>
          <w:sz w:val="28"/>
          <w:szCs w:val="28"/>
        </w:rPr>
        <w:t>орядку…</w:t>
      </w: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B02B4D" w:rsidRDefault="00D84134" w:rsidP="00D84134">
      <w:pPr>
        <w:ind w:left="-567" w:firstLine="567"/>
        <w:rPr>
          <w:sz w:val="28"/>
          <w:szCs w:val="28"/>
        </w:rPr>
      </w:pPr>
      <w:r w:rsidRPr="00B02B4D">
        <w:rPr>
          <w:sz w:val="28"/>
          <w:szCs w:val="28"/>
        </w:rPr>
        <w:t>(Форма)</w:t>
      </w: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B02B4D" w:rsidRDefault="00D84134" w:rsidP="00D84134">
      <w:pPr>
        <w:ind w:left="-567" w:firstLine="567"/>
        <w:jc w:val="center"/>
        <w:rPr>
          <w:sz w:val="28"/>
          <w:szCs w:val="28"/>
        </w:rPr>
      </w:pPr>
      <w:r w:rsidRPr="00B02B4D">
        <w:rPr>
          <w:sz w:val="28"/>
          <w:szCs w:val="28"/>
        </w:rPr>
        <w:t>________________________________________ отчет</w:t>
      </w:r>
    </w:p>
    <w:p w:rsidR="00D84134" w:rsidRPr="00B02B4D" w:rsidRDefault="00D84134" w:rsidP="00D84134">
      <w:pPr>
        <w:ind w:left="-567" w:firstLine="567"/>
        <w:jc w:val="center"/>
        <w:rPr>
          <w:sz w:val="28"/>
          <w:szCs w:val="28"/>
        </w:rPr>
      </w:pPr>
      <w:r w:rsidRPr="00B02B4D">
        <w:rPr>
          <w:sz w:val="28"/>
          <w:szCs w:val="28"/>
        </w:rPr>
        <w:t>(промежуточный/итоговый)</w:t>
      </w:r>
    </w:p>
    <w:p w:rsidR="00D84134" w:rsidRDefault="00D84134" w:rsidP="00D84134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комитета по внешним связям Ленинградской области</w:t>
      </w:r>
    </w:p>
    <w:p w:rsidR="00D84134" w:rsidRPr="00B02B4D" w:rsidRDefault="00D84134" w:rsidP="00D84134">
      <w:pPr>
        <w:ind w:left="-567" w:firstLine="567"/>
        <w:jc w:val="center"/>
        <w:rPr>
          <w:sz w:val="28"/>
          <w:szCs w:val="28"/>
        </w:rPr>
      </w:pPr>
      <w:r w:rsidRPr="00B02B4D">
        <w:rPr>
          <w:sz w:val="28"/>
          <w:szCs w:val="28"/>
        </w:rPr>
        <w:t>о результатах антикоррупционной экспертизы приказов</w:t>
      </w:r>
    </w:p>
    <w:p w:rsidR="00D84134" w:rsidRPr="00B02B4D" w:rsidRDefault="00D84134" w:rsidP="00D84134">
      <w:pPr>
        <w:ind w:left="-567" w:firstLine="567"/>
        <w:jc w:val="center"/>
        <w:rPr>
          <w:sz w:val="28"/>
          <w:szCs w:val="28"/>
        </w:rPr>
      </w:pPr>
      <w:r w:rsidRPr="00B02B4D">
        <w:rPr>
          <w:sz w:val="28"/>
          <w:szCs w:val="28"/>
        </w:rPr>
        <w:t>и проектов приказов в 20__ году</w:t>
      </w:r>
    </w:p>
    <w:p w:rsidR="00D84134" w:rsidRPr="00B02B4D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B02B4D" w:rsidRDefault="00D84134" w:rsidP="00D84134">
      <w:pPr>
        <w:ind w:left="-567" w:firstLine="567"/>
        <w:jc w:val="center"/>
        <w:rPr>
          <w:sz w:val="28"/>
          <w:szCs w:val="28"/>
        </w:rPr>
      </w:pPr>
      <w:r w:rsidRPr="00B02B4D">
        <w:rPr>
          <w:sz w:val="28"/>
          <w:szCs w:val="28"/>
        </w:rPr>
        <w:t>Перечень проведенных антикоррупционных экспертиз проектов</w:t>
      </w:r>
    </w:p>
    <w:p w:rsidR="00D84134" w:rsidRPr="00B02B4D" w:rsidRDefault="00D84134" w:rsidP="00D84134">
      <w:pPr>
        <w:ind w:left="-567" w:firstLine="567"/>
        <w:jc w:val="center"/>
        <w:rPr>
          <w:sz w:val="28"/>
          <w:szCs w:val="28"/>
        </w:rPr>
      </w:pPr>
      <w:r w:rsidRPr="00B02B4D">
        <w:rPr>
          <w:sz w:val="28"/>
          <w:szCs w:val="28"/>
        </w:rPr>
        <w:t>приказов</w:t>
      </w:r>
    </w:p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437"/>
        <w:gridCol w:w="2383"/>
        <w:gridCol w:w="2126"/>
      </w:tblGrid>
      <w:tr w:rsidR="00D84134" w:rsidRPr="00B02B4D" w:rsidTr="0062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Default="00D84134" w:rsidP="006208A6">
            <w:pPr>
              <w:ind w:left="-124" w:firstLine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02B4D">
              <w:rPr>
                <w:sz w:val="28"/>
                <w:szCs w:val="28"/>
              </w:rPr>
              <w:t xml:space="preserve"> </w:t>
            </w:r>
          </w:p>
          <w:p w:rsidR="00D84134" w:rsidRPr="00B02B4D" w:rsidRDefault="00D84134" w:rsidP="006208A6">
            <w:pPr>
              <w:ind w:left="-124" w:firstLine="31"/>
              <w:jc w:val="center"/>
              <w:rPr>
                <w:sz w:val="28"/>
                <w:szCs w:val="28"/>
              </w:rPr>
            </w:pPr>
            <w:proofErr w:type="gramStart"/>
            <w:r w:rsidRPr="00B02B4D">
              <w:rPr>
                <w:sz w:val="28"/>
                <w:szCs w:val="28"/>
              </w:rPr>
              <w:t>п</w:t>
            </w:r>
            <w:proofErr w:type="gramEnd"/>
            <w:r w:rsidRPr="00B02B4D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>Количество проектов приказов, прошедших экспертизу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80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Выявленные </w:t>
            </w:r>
            <w:proofErr w:type="spellStart"/>
            <w:r w:rsidRPr="00B02B4D">
              <w:rPr>
                <w:sz w:val="28"/>
                <w:szCs w:val="28"/>
              </w:rPr>
              <w:t>коррупциогенные</w:t>
            </w:r>
            <w:proofErr w:type="spellEnd"/>
            <w:r w:rsidRPr="00B02B4D">
              <w:rPr>
                <w:sz w:val="28"/>
                <w:szCs w:val="28"/>
              </w:rPr>
              <w:t xml:space="preserve"> факторы </w:t>
            </w:r>
            <w:hyperlink r:id="rId12" w:history="1">
              <w:r w:rsidRPr="00B02B4D">
                <w:rPr>
                  <w:color w:val="0000FF"/>
                  <w:sz w:val="28"/>
                  <w:szCs w:val="28"/>
                </w:rPr>
                <w:t>&lt;1&gt;</w:t>
              </w:r>
            </w:hyperlink>
            <w:r w:rsidRPr="00B02B4D">
              <w:rPr>
                <w:sz w:val="28"/>
                <w:szCs w:val="28"/>
              </w:rPr>
              <w:t>, их количество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53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B02B4D">
              <w:rPr>
                <w:sz w:val="28"/>
                <w:szCs w:val="28"/>
              </w:rPr>
              <w:t>коррупциогенных</w:t>
            </w:r>
            <w:proofErr w:type="spellEnd"/>
            <w:r w:rsidRPr="00B02B4D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Дополнительная информация </w:t>
            </w:r>
            <w:hyperlink r:id="rId13" w:history="1">
              <w:r w:rsidRPr="00B02B4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D84134" w:rsidRPr="00B02B4D" w:rsidTr="0062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5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</w:tr>
    </w:tbl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6C458D" w:rsidRDefault="00D84134" w:rsidP="00D84134">
      <w:pPr>
        <w:ind w:left="-567" w:firstLine="567"/>
        <w:jc w:val="center"/>
        <w:rPr>
          <w:sz w:val="28"/>
          <w:szCs w:val="28"/>
        </w:rPr>
      </w:pPr>
      <w:r w:rsidRPr="006C458D">
        <w:rPr>
          <w:sz w:val="28"/>
          <w:szCs w:val="28"/>
        </w:rPr>
        <w:t>Перечень проведенных антикоррупционных экспертиз приказов</w:t>
      </w:r>
    </w:p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tbl>
      <w:tblPr>
        <w:tblW w:w="997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381"/>
        <w:gridCol w:w="1361"/>
        <w:gridCol w:w="1417"/>
        <w:gridCol w:w="1984"/>
        <w:gridCol w:w="1984"/>
      </w:tblGrid>
      <w:tr w:rsidR="00D84134" w:rsidRPr="00B02B4D" w:rsidTr="0062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Default="00D84134" w:rsidP="006208A6">
            <w:pPr>
              <w:ind w:left="-94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02B4D">
              <w:rPr>
                <w:sz w:val="28"/>
                <w:szCs w:val="28"/>
              </w:rPr>
              <w:t xml:space="preserve"> </w:t>
            </w:r>
          </w:p>
          <w:p w:rsidR="00D84134" w:rsidRPr="00B02B4D" w:rsidRDefault="00D84134" w:rsidP="006208A6">
            <w:pPr>
              <w:ind w:left="-94" w:firstLine="1"/>
              <w:jc w:val="center"/>
              <w:rPr>
                <w:sz w:val="28"/>
                <w:szCs w:val="28"/>
              </w:rPr>
            </w:pPr>
            <w:proofErr w:type="gramStart"/>
            <w:r w:rsidRPr="00B02B4D">
              <w:rPr>
                <w:sz w:val="28"/>
                <w:szCs w:val="28"/>
              </w:rPr>
              <w:t>п</w:t>
            </w:r>
            <w:proofErr w:type="gramEnd"/>
            <w:r w:rsidRPr="00B02B4D">
              <w:rPr>
                <w:sz w:val="28"/>
                <w:szCs w:val="28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right="-6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right="-6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>Основание для проведения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right="-6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right="-6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Выявленные </w:t>
            </w:r>
            <w:proofErr w:type="spellStart"/>
            <w:r w:rsidRPr="00B02B4D">
              <w:rPr>
                <w:sz w:val="28"/>
                <w:szCs w:val="28"/>
              </w:rPr>
              <w:t>коррупциогенные</w:t>
            </w:r>
            <w:proofErr w:type="spellEnd"/>
            <w:r w:rsidRPr="00B02B4D">
              <w:rPr>
                <w:sz w:val="28"/>
                <w:szCs w:val="28"/>
              </w:rPr>
              <w:t xml:space="preserve"> факторы </w:t>
            </w:r>
            <w:hyperlink r:id="rId14" w:history="1">
              <w:r w:rsidRPr="00B02B4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right="-6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B02B4D">
              <w:rPr>
                <w:sz w:val="28"/>
                <w:szCs w:val="28"/>
              </w:rPr>
              <w:t>коррупциогенных</w:t>
            </w:r>
            <w:proofErr w:type="spellEnd"/>
            <w:r w:rsidRPr="00B02B4D">
              <w:rPr>
                <w:sz w:val="28"/>
                <w:szCs w:val="28"/>
              </w:rPr>
              <w:t xml:space="preserve"> факторов</w:t>
            </w:r>
          </w:p>
        </w:tc>
      </w:tr>
      <w:tr w:rsidR="00D84134" w:rsidRPr="00B02B4D" w:rsidTr="0062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94" w:firstLine="1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</w:tr>
    </w:tbl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6C458D" w:rsidRDefault="00D84134" w:rsidP="00D84134">
      <w:pPr>
        <w:ind w:left="-567" w:firstLine="567"/>
        <w:jc w:val="center"/>
        <w:rPr>
          <w:sz w:val="28"/>
          <w:szCs w:val="28"/>
        </w:rPr>
      </w:pPr>
      <w:r w:rsidRPr="006C458D">
        <w:rPr>
          <w:sz w:val="28"/>
          <w:szCs w:val="28"/>
        </w:rPr>
        <w:t>Результаты независимой антикоррупционной экспертизы</w:t>
      </w:r>
    </w:p>
    <w:p w:rsidR="00D84134" w:rsidRPr="006C458D" w:rsidRDefault="00D84134" w:rsidP="00D84134">
      <w:pPr>
        <w:ind w:left="-567" w:firstLine="567"/>
        <w:jc w:val="center"/>
        <w:rPr>
          <w:sz w:val="28"/>
          <w:szCs w:val="28"/>
        </w:rPr>
      </w:pPr>
      <w:r w:rsidRPr="006C458D">
        <w:rPr>
          <w:sz w:val="28"/>
          <w:szCs w:val="28"/>
        </w:rPr>
        <w:t xml:space="preserve">проектов приказов </w:t>
      </w:r>
      <w:hyperlink r:id="rId15" w:history="1">
        <w:r w:rsidRPr="006C458D">
          <w:rPr>
            <w:color w:val="0000FF"/>
            <w:sz w:val="28"/>
            <w:szCs w:val="28"/>
          </w:rPr>
          <w:t>&lt;3&gt;</w:t>
        </w:r>
      </w:hyperlink>
    </w:p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tbl>
      <w:tblPr>
        <w:tblW w:w="983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08"/>
        <w:gridCol w:w="1984"/>
        <w:gridCol w:w="2098"/>
        <w:gridCol w:w="2438"/>
      </w:tblGrid>
      <w:tr w:rsidR="00D84134" w:rsidRPr="00B02B4D" w:rsidTr="0062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Default="00D84134" w:rsidP="006208A6">
            <w:pPr>
              <w:ind w:left="-266" w:firstLine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02B4D">
              <w:rPr>
                <w:sz w:val="28"/>
                <w:szCs w:val="28"/>
              </w:rPr>
              <w:t xml:space="preserve"> </w:t>
            </w:r>
          </w:p>
          <w:p w:rsidR="00D84134" w:rsidRPr="00B02B4D" w:rsidRDefault="00D84134" w:rsidP="006208A6">
            <w:pPr>
              <w:ind w:left="-266" w:firstLine="31"/>
              <w:jc w:val="center"/>
              <w:rPr>
                <w:sz w:val="28"/>
                <w:szCs w:val="28"/>
              </w:rPr>
            </w:pPr>
            <w:proofErr w:type="gramStart"/>
            <w:r w:rsidRPr="00B02B4D">
              <w:rPr>
                <w:sz w:val="28"/>
                <w:szCs w:val="28"/>
              </w:rPr>
              <w:t>п</w:t>
            </w:r>
            <w:proofErr w:type="gramEnd"/>
            <w:r w:rsidRPr="00B02B4D">
              <w:rPr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Наименование проекта приказа, размещенного для </w:t>
            </w:r>
            <w:r w:rsidRPr="00B02B4D">
              <w:rPr>
                <w:sz w:val="28"/>
                <w:szCs w:val="28"/>
              </w:rPr>
              <w:lastRenderedPageBreak/>
              <w:t>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lastRenderedPageBreak/>
              <w:t xml:space="preserve">Реквизиты поступившего заключения </w:t>
            </w:r>
            <w:r w:rsidRPr="00B02B4D">
              <w:rPr>
                <w:sz w:val="28"/>
                <w:szCs w:val="28"/>
              </w:rPr>
              <w:lastRenderedPageBreak/>
              <w:t xml:space="preserve">(дата, номер, кем составлено) </w:t>
            </w:r>
            <w:hyperlink r:id="rId16" w:history="1">
              <w:r w:rsidRPr="00B02B4D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lastRenderedPageBreak/>
              <w:t xml:space="preserve">Выявленные независимым экспертом </w:t>
            </w:r>
            <w:proofErr w:type="spellStart"/>
            <w:r w:rsidRPr="00B02B4D">
              <w:rPr>
                <w:sz w:val="28"/>
                <w:szCs w:val="28"/>
              </w:rPr>
              <w:lastRenderedPageBreak/>
              <w:t>коррупциогенные</w:t>
            </w:r>
            <w:proofErr w:type="spellEnd"/>
            <w:r w:rsidRPr="00B02B4D">
              <w:rPr>
                <w:sz w:val="28"/>
                <w:szCs w:val="28"/>
              </w:rPr>
              <w:t xml:space="preserve"> факторы </w:t>
            </w:r>
            <w:hyperlink r:id="rId17" w:history="1">
              <w:r w:rsidRPr="00B02B4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lastRenderedPageBreak/>
              <w:t xml:space="preserve">Информация о результатах рассмотрения </w:t>
            </w:r>
            <w:r w:rsidRPr="00B02B4D">
              <w:rPr>
                <w:sz w:val="28"/>
                <w:szCs w:val="28"/>
              </w:rPr>
              <w:lastRenderedPageBreak/>
              <w:t xml:space="preserve">заключения, в том числе о направлении ответа эксперту </w:t>
            </w:r>
            <w:hyperlink r:id="rId18" w:history="1">
              <w:r w:rsidRPr="00B02B4D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D84134" w:rsidRPr="00B02B4D" w:rsidTr="0062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266" w:firstLine="31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</w:tr>
    </w:tbl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6C458D" w:rsidRDefault="00D84134" w:rsidP="00D84134">
      <w:pPr>
        <w:ind w:left="-567" w:firstLine="567"/>
        <w:jc w:val="center"/>
        <w:rPr>
          <w:sz w:val="28"/>
          <w:szCs w:val="28"/>
        </w:rPr>
      </w:pPr>
      <w:r w:rsidRPr="006C458D">
        <w:rPr>
          <w:sz w:val="28"/>
          <w:szCs w:val="28"/>
        </w:rPr>
        <w:t>Результаты независимой антикоррупционной экспертизы</w:t>
      </w:r>
    </w:p>
    <w:p w:rsidR="00D84134" w:rsidRPr="006C458D" w:rsidRDefault="00D84134" w:rsidP="00D84134">
      <w:pPr>
        <w:ind w:left="-567" w:firstLine="567"/>
        <w:jc w:val="center"/>
        <w:rPr>
          <w:sz w:val="28"/>
          <w:szCs w:val="28"/>
        </w:rPr>
      </w:pPr>
      <w:r w:rsidRPr="006C458D">
        <w:rPr>
          <w:sz w:val="28"/>
          <w:szCs w:val="28"/>
        </w:rPr>
        <w:t xml:space="preserve">приказов </w:t>
      </w:r>
      <w:hyperlink r:id="rId19" w:history="1">
        <w:r w:rsidRPr="006C458D">
          <w:rPr>
            <w:color w:val="0000FF"/>
            <w:sz w:val="28"/>
            <w:szCs w:val="28"/>
          </w:rPr>
          <w:t>&lt;3&gt;</w:t>
        </w:r>
      </w:hyperlink>
    </w:p>
    <w:p w:rsidR="00D84134" w:rsidRPr="006C458D" w:rsidRDefault="00D84134" w:rsidP="00D84134">
      <w:pPr>
        <w:ind w:left="-567" w:firstLine="567"/>
        <w:jc w:val="both"/>
        <w:rPr>
          <w:sz w:val="28"/>
          <w:szCs w:val="28"/>
        </w:rPr>
      </w:pPr>
    </w:p>
    <w:tbl>
      <w:tblPr>
        <w:tblW w:w="9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7"/>
        <w:gridCol w:w="2551"/>
        <w:gridCol w:w="1984"/>
        <w:gridCol w:w="2098"/>
        <w:gridCol w:w="2438"/>
      </w:tblGrid>
      <w:tr w:rsidR="00D84134" w:rsidRPr="00B02B4D" w:rsidTr="006208A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Default="00D84134" w:rsidP="006208A6">
            <w:pPr>
              <w:ind w:left="-802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02B4D">
              <w:rPr>
                <w:sz w:val="28"/>
                <w:szCs w:val="28"/>
              </w:rPr>
              <w:t xml:space="preserve"> </w:t>
            </w:r>
          </w:p>
          <w:p w:rsidR="00D84134" w:rsidRPr="00B02B4D" w:rsidRDefault="00D84134" w:rsidP="006208A6">
            <w:pPr>
              <w:ind w:left="-802" w:firstLine="567"/>
              <w:jc w:val="center"/>
              <w:rPr>
                <w:sz w:val="28"/>
                <w:szCs w:val="28"/>
              </w:rPr>
            </w:pPr>
            <w:proofErr w:type="gramStart"/>
            <w:r w:rsidRPr="00B02B4D">
              <w:rPr>
                <w:sz w:val="28"/>
                <w:szCs w:val="28"/>
              </w:rPr>
              <w:t>п</w:t>
            </w:r>
            <w:proofErr w:type="gramEnd"/>
            <w:r w:rsidRPr="00B02B4D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r:id="rId20" w:history="1">
              <w:r w:rsidRPr="00B02B4D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B02B4D">
              <w:rPr>
                <w:sz w:val="28"/>
                <w:szCs w:val="28"/>
              </w:rPr>
              <w:t>коррупциогенные</w:t>
            </w:r>
            <w:proofErr w:type="spellEnd"/>
            <w:r w:rsidRPr="00B02B4D">
              <w:rPr>
                <w:sz w:val="28"/>
                <w:szCs w:val="28"/>
              </w:rPr>
              <w:t xml:space="preserve"> факторы </w:t>
            </w:r>
            <w:hyperlink r:id="rId21" w:history="1">
              <w:r w:rsidRPr="00B02B4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"/>
              <w:jc w:val="center"/>
              <w:rPr>
                <w:sz w:val="28"/>
                <w:szCs w:val="28"/>
              </w:rPr>
            </w:pPr>
            <w:r w:rsidRPr="00B02B4D">
              <w:rPr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r:id="rId22" w:history="1">
              <w:r w:rsidRPr="00B02B4D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D84134" w:rsidRPr="00B02B4D" w:rsidTr="006208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4" w:rsidRPr="00B02B4D" w:rsidRDefault="00D84134" w:rsidP="006208A6">
            <w:pPr>
              <w:ind w:left="-567" w:firstLine="567"/>
              <w:rPr>
                <w:sz w:val="28"/>
                <w:szCs w:val="28"/>
              </w:rPr>
            </w:pPr>
          </w:p>
        </w:tc>
      </w:tr>
    </w:tbl>
    <w:p w:rsidR="00D84134" w:rsidRPr="00AD2023" w:rsidRDefault="00D84134" w:rsidP="00D84134">
      <w:pPr>
        <w:ind w:left="-567" w:firstLine="567"/>
        <w:jc w:val="both"/>
        <w:rPr>
          <w:sz w:val="28"/>
          <w:szCs w:val="28"/>
        </w:rPr>
      </w:pPr>
    </w:p>
    <w:p w:rsidR="00D84134" w:rsidRPr="0031681D" w:rsidRDefault="00D84134" w:rsidP="00D84134">
      <w:pPr>
        <w:pStyle w:val="ConsPlusNormal"/>
        <w:tabs>
          <w:tab w:val="left" w:pos="426"/>
        </w:tabs>
        <w:ind w:left="-567" w:firstLine="567"/>
        <w:jc w:val="both"/>
      </w:pPr>
    </w:p>
    <w:p w:rsidR="00D84134" w:rsidRPr="00AD2023" w:rsidRDefault="00D84134" w:rsidP="00D84134">
      <w:pPr>
        <w:pStyle w:val="ConsPlusNormal"/>
        <w:ind w:left="-567" w:firstLine="567"/>
        <w:jc w:val="both"/>
      </w:pPr>
    </w:p>
    <w:p w:rsidR="00D84134" w:rsidRPr="00DE6620" w:rsidRDefault="00D84134" w:rsidP="00D84134">
      <w:pPr>
        <w:ind w:left="-567" w:firstLine="567"/>
        <w:jc w:val="both"/>
        <w:rPr>
          <w:sz w:val="28"/>
          <w:szCs w:val="28"/>
        </w:rPr>
      </w:pPr>
      <w:r w:rsidRPr="00DE6620">
        <w:rPr>
          <w:sz w:val="28"/>
          <w:szCs w:val="28"/>
        </w:rPr>
        <w:t>Примечания:</w:t>
      </w:r>
    </w:p>
    <w:p w:rsidR="00D84134" w:rsidRPr="00DE6620" w:rsidRDefault="00D84134" w:rsidP="00D84134">
      <w:pPr>
        <w:ind w:left="-567" w:firstLine="567"/>
        <w:jc w:val="both"/>
        <w:rPr>
          <w:sz w:val="28"/>
          <w:szCs w:val="28"/>
        </w:rPr>
      </w:pPr>
      <w:r w:rsidRPr="00DE6620">
        <w:rPr>
          <w:sz w:val="28"/>
          <w:szCs w:val="28"/>
        </w:rPr>
        <w:t xml:space="preserve">&lt;1&gt; Наименования </w:t>
      </w:r>
      <w:proofErr w:type="spellStart"/>
      <w:r w:rsidRPr="00DE6620">
        <w:rPr>
          <w:sz w:val="28"/>
          <w:szCs w:val="28"/>
        </w:rPr>
        <w:t>коррупциогенных</w:t>
      </w:r>
      <w:proofErr w:type="spellEnd"/>
      <w:r w:rsidRPr="00DE6620">
        <w:rPr>
          <w:sz w:val="28"/>
          <w:szCs w:val="28"/>
        </w:rPr>
        <w:t xml:space="preserve"> факторов приводятся в соответствии с </w:t>
      </w:r>
      <w:hyperlink r:id="rId23" w:history="1">
        <w:r w:rsidRPr="00DE6620">
          <w:rPr>
            <w:color w:val="0000FF"/>
            <w:sz w:val="28"/>
            <w:szCs w:val="28"/>
          </w:rPr>
          <w:t>Методикой</w:t>
        </w:r>
      </w:hyperlink>
      <w:r w:rsidRPr="00DE6620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sz w:val="28"/>
          <w:szCs w:val="28"/>
        </w:rPr>
        <w:t>№</w:t>
      </w:r>
      <w:r w:rsidRPr="00DE6620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DE6620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DE6620">
        <w:rPr>
          <w:sz w:val="28"/>
          <w:szCs w:val="28"/>
        </w:rPr>
        <w:t>.</w:t>
      </w:r>
    </w:p>
    <w:p w:rsidR="00D84134" w:rsidRPr="00DE6620" w:rsidRDefault="00D84134" w:rsidP="00D84134">
      <w:pPr>
        <w:ind w:left="-567" w:firstLine="567"/>
        <w:jc w:val="both"/>
        <w:rPr>
          <w:sz w:val="28"/>
          <w:szCs w:val="28"/>
        </w:rPr>
      </w:pPr>
      <w:r w:rsidRPr="00DE6620">
        <w:rPr>
          <w:sz w:val="28"/>
          <w:szCs w:val="28"/>
        </w:rPr>
        <w:t>&lt;2</w:t>
      </w:r>
      <w:proofErr w:type="gramStart"/>
      <w:r w:rsidRPr="00DE6620">
        <w:rPr>
          <w:sz w:val="28"/>
          <w:szCs w:val="28"/>
        </w:rPr>
        <w:t>&gt; В</w:t>
      </w:r>
      <w:proofErr w:type="gramEnd"/>
      <w:r w:rsidRPr="00DE6620">
        <w:rPr>
          <w:sz w:val="28"/>
          <w:szCs w:val="28"/>
        </w:rPr>
        <w:t xml:space="preserve"> случае если в проекте приказа выявлены </w:t>
      </w:r>
      <w:proofErr w:type="spellStart"/>
      <w:r w:rsidRPr="00DE6620">
        <w:rPr>
          <w:sz w:val="28"/>
          <w:szCs w:val="28"/>
        </w:rPr>
        <w:t>коррупциогенные</w:t>
      </w:r>
      <w:proofErr w:type="spellEnd"/>
      <w:r w:rsidRPr="00DE6620">
        <w:rPr>
          <w:sz w:val="28"/>
          <w:szCs w:val="28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D84134" w:rsidRPr="00DE6620" w:rsidRDefault="00D84134" w:rsidP="00D84134">
      <w:pPr>
        <w:ind w:left="-567" w:firstLine="567"/>
        <w:jc w:val="both"/>
        <w:rPr>
          <w:sz w:val="28"/>
          <w:szCs w:val="28"/>
        </w:rPr>
      </w:pPr>
      <w:r w:rsidRPr="00DE6620">
        <w:rPr>
          <w:sz w:val="28"/>
          <w:szCs w:val="28"/>
        </w:rPr>
        <w:t>&lt;3</w:t>
      </w:r>
      <w:proofErr w:type="gramStart"/>
      <w:r w:rsidRPr="00DE6620">
        <w:rPr>
          <w:sz w:val="28"/>
          <w:szCs w:val="28"/>
        </w:rPr>
        <w:t>&gt; З</w:t>
      </w:r>
      <w:proofErr w:type="gramEnd"/>
      <w:r w:rsidRPr="00DE6620">
        <w:rPr>
          <w:sz w:val="28"/>
          <w:szCs w:val="28"/>
        </w:rPr>
        <w:t xml:space="preserve">аполняется при условии поступления в отчетном году в </w:t>
      </w:r>
      <w:r>
        <w:rPr>
          <w:sz w:val="28"/>
          <w:szCs w:val="28"/>
        </w:rPr>
        <w:t>Комитет</w:t>
      </w:r>
      <w:r w:rsidRPr="00DE6620">
        <w:rPr>
          <w:sz w:val="28"/>
          <w:szCs w:val="28"/>
        </w:rPr>
        <w:t xml:space="preserve"> соответствующих заключений независимых экспертов.</w:t>
      </w:r>
    </w:p>
    <w:p w:rsidR="00D84134" w:rsidRPr="00DE6620" w:rsidRDefault="00D84134" w:rsidP="00D84134">
      <w:pPr>
        <w:ind w:left="-567" w:firstLine="567"/>
        <w:jc w:val="both"/>
        <w:rPr>
          <w:sz w:val="28"/>
          <w:szCs w:val="28"/>
        </w:rPr>
      </w:pPr>
      <w:r w:rsidRPr="00DE6620">
        <w:rPr>
          <w:sz w:val="28"/>
          <w:szCs w:val="28"/>
        </w:rPr>
        <w:t>&lt;4</w:t>
      </w:r>
      <w:proofErr w:type="gramStart"/>
      <w:r w:rsidRPr="00DE6620">
        <w:rPr>
          <w:sz w:val="28"/>
          <w:szCs w:val="28"/>
        </w:rPr>
        <w:t>&gt; П</w:t>
      </w:r>
      <w:proofErr w:type="gramEnd"/>
      <w:r w:rsidRPr="00DE6620">
        <w:rPr>
          <w:sz w:val="28"/>
          <w:szCs w:val="28"/>
        </w:rPr>
        <w:t>рилагаются копии заключений.</w:t>
      </w:r>
    </w:p>
    <w:p w:rsidR="00D84134" w:rsidRPr="00DE6620" w:rsidRDefault="00D84134" w:rsidP="00D84134">
      <w:pPr>
        <w:ind w:left="-567" w:firstLine="567"/>
        <w:jc w:val="both"/>
        <w:rPr>
          <w:sz w:val="28"/>
          <w:szCs w:val="28"/>
        </w:rPr>
      </w:pPr>
      <w:r w:rsidRPr="00DE6620">
        <w:rPr>
          <w:sz w:val="28"/>
          <w:szCs w:val="28"/>
        </w:rPr>
        <w:t>&lt;5&gt; Прилагаются копии ответов независимым экспертам</w:t>
      </w:r>
      <w:proofErr w:type="gramStart"/>
      <w:r w:rsidRPr="00DE662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E6620">
        <w:rPr>
          <w:sz w:val="28"/>
          <w:szCs w:val="28"/>
        </w:rPr>
        <w:t>.</w:t>
      </w:r>
      <w:proofErr w:type="gramEnd"/>
    </w:p>
    <w:p w:rsidR="00D84134" w:rsidRPr="00AD2023" w:rsidRDefault="00D84134" w:rsidP="00D84134">
      <w:pPr>
        <w:pStyle w:val="ConsPlusNormal"/>
        <w:ind w:left="-567" w:firstLine="567"/>
        <w:jc w:val="both"/>
      </w:pPr>
    </w:p>
    <w:p w:rsidR="00A71B62" w:rsidRDefault="00A71B62" w:rsidP="00D84134">
      <w:pPr>
        <w:widowControl/>
        <w:ind w:left="-567" w:firstLine="567"/>
        <w:jc w:val="center"/>
        <w:outlineLvl w:val="0"/>
      </w:pPr>
    </w:p>
    <w:p w:rsidR="00A71B62" w:rsidRDefault="00A71B62" w:rsidP="008674B5">
      <w:pPr>
        <w:tabs>
          <w:tab w:val="left" w:pos="284"/>
        </w:tabs>
        <w:ind w:left="-567" w:firstLine="567"/>
      </w:pPr>
    </w:p>
    <w:p w:rsidR="00A71B62" w:rsidRDefault="00A71B62" w:rsidP="008674B5">
      <w:pPr>
        <w:tabs>
          <w:tab w:val="left" w:pos="284"/>
        </w:tabs>
        <w:ind w:left="-567" w:firstLine="567"/>
      </w:pPr>
    </w:p>
    <w:p w:rsidR="00A71B62" w:rsidRDefault="00A71B62" w:rsidP="008674B5">
      <w:pPr>
        <w:tabs>
          <w:tab w:val="left" w:pos="284"/>
        </w:tabs>
        <w:ind w:left="-567" w:firstLine="567"/>
      </w:pPr>
    </w:p>
    <w:p w:rsidR="00200149" w:rsidRDefault="00200149" w:rsidP="008674B5">
      <w:pPr>
        <w:tabs>
          <w:tab w:val="left" w:pos="284"/>
        </w:tabs>
        <w:ind w:left="-567" w:firstLine="567"/>
      </w:pPr>
    </w:p>
    <w:p w:rsidR="00200149" w:rsidRDefault="00200149" w:rsidP="008674B5">
      <w:pPr>
        <w:tabs>
          <w:tab w:val="left" w:pos="284"/>
        </w:tabs>
        <w:ind w:left="-567" w:firstLine="567"/>
      </w:pPr>
    </w:p>
    <w:p w:rsidR="00200149" w:rsidRDefault="00200149" w:rsidP="008674B5">
      <w:pPr>
        <w:tabs>
          <w:tab w:val="left" w:pos="284"/>
        </w:tabs>
        <w:ind w:left="-567" w:firstLine="567"/>
      </w:pPr>
    </w:p>
    <w:p w:rsidR="00A71B62" w:rsidRDefault="00A71B62" w:rsidP="008674B5">
      <w:pPr>
        <w:tabs>
          <w:tab w:val="left" w:pos="284"/>
        </w:tabs>
        <w:ind w:left="-567" w:firstLine="567"/>
      </w:pPr>
    </w:p>
    <w:p w:rsidR="00BD26B4" w:rsidRDefault="00BD26B4" w:rsidP="001E1317">
      <w:pPr>
        <w:tabs>
          <w:tab w:val="left" w:pos="284"/>
        </w:tabs>
        <w:ind w:left="-567"/>
      </w:pPr>
      <w:r>
        <w:t>«Согласовано»:</w:t>
      </w:r>
    </w:p>
    <w:p w:rsidR="00BD26B4" w:rsidRDefault="00BD26B4" w:rsidP="001E1317">
      <w:pPr>
        <w:tabs>
          <w:tab w:val="left" w:pos="284"/>
        </w:tabs>
        <w:ind w:left="-567"/>
      </w:pPr>
    </w:p>
    <w:p w:rsidR="001E1317" w:rsidRDefault="001E1317" w:rsidP="001E1317">
      <w:pPr>
        <w:tabs>
          <w:tab w:val="left" w:pos="284"/>
        </w:tabs>
        <w:ind w:left="-567"/>
      </w:pPr>
    </w:p>
    <w:p w:rsidR="004364DC" w:rsidRDefault="004364DC" w:rsidP="001E1317">
      <w:pPr>
        <w:tabs>
          <w:tab w:val="left" w:pos="284"/>
        </w:tabs>
        <w:ind w:left="-567"/>
      </w:pPr>
      <w:r>
        <w:t xml:space="preserve">Начальник отдела </w:t>
      </w:r>
    </w:p>
    <w:p w:rsidR="004364DC" w:rsidRDefault="004364DC" w:rsidP="001E1317">
      <w:pPr>
        <w:tabs>
          <w:tab w:val="left" w:pos="284"/>
        </w:tabs>
        <w:ind w:left="-567"/>
      </w:pPr>
      <w:r>
        <w:t>международных программ,</w:t>
      </w:r>
    </w:p>
    <w:p w:rsidR="004364DC" w:rsidRDefault="004364DC" w:rsidP="001E1317">
      <w:pPr>
        <w:tabs>
          <w:tab w:val="left" w:pos="284"/>
        </w:tabs>
        <w:ind w:left="-567"/>
      </w:pPr>
      <w:r>
        <w:t>приграничного и двустороннего</w:t>
      </w:r>
    </w:p>
    <w:p w:rsidR="004364DC" w:rsidRDefault="004364DC" w:rsidP="001E1317">
      <w:pPr>
        <w:tabs>
          <w:tab w:val="left" w:pos="284"/>
        </w:tabs>
        <w:ind w:left="-567"/>
      </w:pPr>
      <w:r>
        <w:t>сотрудничества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1317">
        <w:t xml:space="preserve">                    </w:t>
      </w:r>
      <w:r w:rsidR="000B41BF">
        <w:t xml:space="preserve">  </w:t>
      </w:r>
      <w:proofErr w:type="spellStart"/>
      <w:r>
        <w:t>Е.А.Рудакова</w:t>
      </w:r>
      <w:proofErr w:type="spellEnd"/>
    </w:p>
    <w:p w:rsidR="004364DC" w:rsidRDefault="004364DC" w:rsidP="001E1317">
      <w:pPr>
        <w:tabs>
          <w:tab w:val="left" w:pos="284"/>
        </w:tabs>
        <w:ind w:left="-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D462B4" w:rsidRDefault="00D462B4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1E1317" w:rsidRDefault="001E1317" w:rsidP="008674B5">
      <w:pPr>
        <w:tabs>
          <w:tab w:val="left" w:pos="284"/>
        </w:tabs>
        <w:ind w:left="-567" w:firstLine="567"/>
      </w:pPr>
    </w:p>
    <w:p w:rsidR="001E1317" w:rsidRDefault="001E1317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F7878" w:rsidRDefault="00FF7878" w:rsidP="008674B5">
      <w:pPr>
        <w:tabs>
          <w:tab w:val="left" w:pos="284"/>
        </w:tabs>
        <w:ind w:left="-567" w:firstLine="567"/>
      </w:pPr>
    </w:p>
    <w:p w:rsidR="001E1317" w:rsidRDefault="001E1317" w:rsidP="008674B5">
      <w:pPr>
        <w:tabs>
          <w:tab w:val="left" w:pos="284"/>
        </w:tabs>
        <w:ind w:left="-567" w:firstLine="567"/>
      </w:pPr>
    </w:p>
    <w:p w:rsidR="001E1317" w:rsidRDefault="001E1317" w:rsidP="001E1317">
      <w:pPr>
        <w:tabs>
          <w:tab w:val="left" w:pos="284"/>
        </w:tabs>
        <w:ind w:left="-567"/>
      </w:pPr>
    </w:p>
    <w:p w:rsidR="00F255AD" w:rsidRDefault="00F255AD" w:rsidP="008674B5">
      <w:pPr>
        <w:tabs>
          <w:tab w:val="left" w:pos="284"/>
        </w:tabs>
        <w:ind w:left="-567" w:firstLine="567"/>
      </w:pPr>
    </w:p>
    <w:p w:rsidR="00F255AD" w:rsidRDefault="00F255AD" w:rsidP="001E1317">
      <w:pPr>
        <w:tabs>
          <w:tab w:val="left" w:pos="284"/>
        </w:tabs>
        <w:ind w:left="-567"/>
      </w:pPr>
      <w:proofErr w:type="spellStart"/>
      <w:r>
        <w:t>Исп</w:t>
      </w:r>
      <w:proofErr w:type="gramStart"/>
      <w:r>
        <w:t>.Я</w:t>
      </w:r>
      <w:proofErr w:type="gramEnd"/>
      <w:r>
        <w:t>нчуков</w:t>
      </w:r>
      <w:proofErr w:type="spellEnd"/>
      <w:r>
        <w:t xml:space="preserve"> Д.А.</w:t>
      </w:r>
    </w:p>
    <w:sectPr w:rsidR="00F255AD" w:rsidSect="00E5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D48"/>
    <w:multiLevelType w:val="singleLevel"/>
    <w:tmpl w:val="21E0E330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08DD3306"/>
    <w:multiLevelType w:val="multilevel"/>
    <w:tmpl w:val="50EA85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1CF50B8D"/>
    <w:multiLevelType w:val="singleLevel"/>
    <w:tmpl w:val="96A490B6"/>
    <w:lvl w:ilvl="0">
      <w:start w:val="11"/>
      <w:numFmt w:val="decimal"/>
      <w:lvlText w:val="7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3">
    <w:nsid w:val="1D311A9E"/>
    <w:multiLevelType w:val="multilevel"/>
    <w:tmpl w:val="9B409418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F5F28E9"/>
    <w:multiLevelType w:val="multilevel"/>
    <w:tmpl w:val="35902D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4DB1622"/>
    <w:multiLevelType w:val="multilevel"/>
    <w:tmpl w:val="8618C672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7B90DDD"/>
    <w:multiLevelType w:val="multilevel"/>
    <w:tmpl w:val="404030AC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7D70C24"/>
    <w:multiLevelType w:val="singleLevel"/>
    <w:tmpl w:val="C3D2FB7C"/>
    <w:lvl w:ilvl="0">
      <w:start w:val="2"/>
      <w:numFmt w:val="decimal"/>
      <w:lvlText w:val="8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2AB77389"/>
    <w:multiLevelType w:val="multilevel"/>
    <w:tmpl w:val="616E3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2BF51240"/>
    <w:multiLevelType w:val="multilevel"/>
    <w:tmpl w:val="6B46B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cs="Times New Roman" w:hint="default"/>
        <w:color w:val="22272F"/>
      </w:rPr>
    </w:lvl>
    <w:lvl w:ilvl="2">
      <w:start w:val="1"/>
      <w:numFmt w:val="russianLower"/>
      <w:lvlText w:val="%3)"/>
      <w:lvlJc w:val="left"/>
      <w:pPr>
        <w:ind w:left="1080" w:hanging="720"/>
      </w:pPr>
      <w:rPr>
        <w:rFonts w:cs="Times New Roman"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22272F"/>
      </w:rPr>
    </w:lvl>
  </w:abstractNum>
  <w:abstractNum w:abstractNumId="10">
    <w:nsid w:val="2E3F6ABE"/>
    <w:multiLevelType w:val="multilevel"/>
    <w:tmpl w:val="82240972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1943CFC"/>
    <w:multiLevelType w:val="singleLevel"/>
    <w:tmpl w:val="9B3AA7E4"/>
    <w:lvl w:ilvl="0">
      <w:start w:val="5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34D16D62"/>
    <w:multiLevelType w:val="multilevel"/>
    <w:tmpl w:val="0DC0BBC4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5542647"/>
    <w:multiLevelType w:val="multilevel"/>
    <w:tmpl w:val="5916FA6E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A726402"/>
    <w:multiLevelType w:val="hybridMultilevel"/>
    <w:tmpl w:val="C3260524"/>
    <w:lvl w:ilvl="0" w:tplc="45B0CAD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467D1A"/>
    <w:multiLevelType w:val="multilevel"/>
    <w:tmpl w:val="5DE6A9A2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FDA5162"/>
    <w:multiLevelType w:val="multilevel"/>
    <w:tmpl w:val="D6B0C594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FED3A58"/>
    <w:multiLevelType w:val="multilevel"/>
    <w:tmpl w:val="FDDA23F4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2882395"/>
    <w:multiLevelType w:val="multilevel"/>
    <w:tmpl w:val="476C6E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0342C07"/>
    <w:multiLevelType w:val="multilevel"/>
    <w:tmpl w:val="9C90EE2A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56A94795"/>
    <w:multiLevelType w:val="multilevel"/>
    <w:tmpl w:val="DFECDFFE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8795A00"/>
    <w:multiLevelType w:val="multilevel"/>
    <w:tmpl w:val="FFE0CC1C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8D82FD4"/>
    <w:multiLevelType w:val="multilevel"/>
    <w:tmpl w:val="4498E2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98E529C"/>
    <w:multiLevelType w:val="multilevel"/>
    <w:tmpl w:val="676E655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russianLower"/>
      <w:lvlText w:val="%2)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4">
    <w:nsid w:val="62E249C6"/>
    <w:multiLevelType w:val="singleLevel"/>
    <w:tmpl w:val="08261C5C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>
    <w:nsid w:val="63BD1732"/>
    <w:multiLevelType w:val="multilevel"/>
    <w:tmpl w:val="378ECAB8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4036462"/>
    <w:multiLevelType w:val="multilevel"/>
    <w:tmpl w:val="7B587256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92E3D6F"/>
    <w:multiLevelType w:val="multilevel"/>
    <w:tmpl w:val="FEA23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11"/>
  </w:num>
  <w:num w:numId="5">
    <w:abstractNumId w:val="2"/>
  </w:num>
  <w:num w:numId="6">
    <w:abstractNumId w:val="7"/>
  </w:num>
  <w:num w:numId="7">
    <w:abstractNumId w:val="23"/>
  </w:num>
  <w:num w:numId="8">
    <w:abstractNumId w:val="9"/>
  </w:num>
  <w:num w:numId="9">
    <w:abstractNumId w:val="14"/>
  </w:num>
  <w:num w:numId="10">
    <w:abstractNumId w:val="18"/>
  </w:num>
  <w:num w:numId="11">
    <w:abstractNumId w:val="6"/>
  </w:num>
  <w:num w:numId="12">
    <w:abstractNumId w:val="8"/>
  </w:num>
  <w:num w:numId="13">
    <w:abstractNumId w:val="1"/>
  </w:num>
  <w:num w:numId="14">
    <w:abstractNumId w:val="22"/>
  </w:num>
  <w:num w:numId="15">
    <w:abstractNumId w:val="4"/>
  </w:num>
  <w:num w:numId="16">
    <w:abstractNumId w:val="3"/>
  </w:num>
  <w:num w:numId="17">
    <w:abstractNumId w:val="13"/>
  </w:num>
  <w:num w:numId="18">
    <w:abstractNumId w:val="25"/>
  </w:num>
  <w:num w:numId="19">
    <w:abstractNumId w:val="5"/>
  </w:num>
  <w:num w:numId="20">
    <w:abstractNumId w:val="19"/>
  </w:num>
  <w:num w:numId="21">
    <w:abstractNumId w:val="12"/>
  </w:num>
  <w:num w:numId="22">
    <w:abstractNumId w:val="26"/>
  </w:num>
  <w:num w:numId="23">
    <w:abstractNumId w:val="21"/>
  </w:num>
  <w:num w:numId="24">
    <w:abstractNumId w:val="20"/>
  </w:num>
  <w:num w:numId="25">
    <w:abstractNumId w:val="16"/>
  </w:num>
  <w:num w:numId="26">
    <w:abstractNumId w:val="15"/>
  </w:num>
  <w:num w:numId="27">
    <w:abstractNumId w:val="17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EA"/>
    <w:rsid w:val="00007E24"/>
    <w:rsid w:val="0002469E"/>
    <w:rsid w:val="0002547F"/>
    <w:rsid w:val="00026A7D"/>
    <w:rsid w:val="00032A58"/>
    <w:rsid w:val="000355E8"/>
    <w:rsid w:val="00037F7D"/>
    <w:rsid w:val="00055304"/>
    <w:rsid w:val="00056C63"/>
    <w:rsid w:val="00057F40"/>
    <w:rsid w:val="000979B7"/>
    <w:rsid w:val="000A0A4B"/>
    <w:rsid w:val="000B0019"/>
    <w:rsid w:val="000B15F9"/>
    <w:rsid w:val="000B41BF"/>
    <w:rsid w:val="000B5505"/>
    <w:rsid w:val="000B7995"/>
    <w:rsid w:val="000C2C25"/>
    <w:rsid w:val="000C3BB2"/>
    <w:rsid w:val="000C7F6C"/>
    <w:rsid w:val="000D04E0"/>
    <w:rsid w:val="000E3A84"/>
    <w:rsid w:val="000F26FF"/>
    <w:rsid w:val="000F6584"/>
    <w:rsid w:val="00103359"/>
    <w:rsid w:val="001132D9"/>
    <w:rsid w:val="00120EA7"/>
    <w:rsid w:val="00131BA0"/>
    <w:rsid w:val="00135E70"/>
    <w:rsid w:val="00136DE9"/>
    <w:rsid w:val="001522CF"/>
    <w:rsid w:val="001554B5"/>
    <w:rsid w:val="00157EDB"/>
    <w:rsid w:val="001754B4"/>
    <w:rsid w:val="001A4504"/>
    <w:rsid w:val="001A4C3F"/>
    <w:rsid w:val="001A5B9E"/>
    <w:rsid w:val="001A6DA0"/>
    <w:rsid w:val="001B7FA4"/>
    <w:rsid w:val="001C5D5A"/>
    <w:rsid w:val="001D2371"/>
    <w:rsid w:val="001E1317"/>
    <w:rsid w:val="001E578E"/>
    <w:rsid w:val="001F17A1"/>
    <w:rsid w:val="001F194E"/>
    <w:rsid w:val="001F41E7"/>
    <w:rsid w:val="001F75F5"/>
    <w:rsid w:val="00200149"/>
    <w:rsid w:val="002227E1"/>
    <w:rsid w:val="002310F4"/>
    <w:rsid w:val="00235BB2"/>
    <w:rsid w:val="002410A7"/>
    <w:rsid w:val="00244DD7"/>
    <w:rsid w:val="002471E4"/>
    <w:rsid w:val="00251000"/>
    <w:rsid w:val="00253228"/>
    <w:rsid w:val="002650F2"/>
    <w:rsid w:val="00276E46"/>
    <w:rsid w:val="00281681"/>
    <w:rsid w:val="00290132"/>
    <w:rsid w:val="00292D5B"/>
    <w:rsid w:val="00297731"/>
    <w:rsid w:val="002A49A2"/>
    <w:rsid w:val="002B4084"/>
    <w:rsid w:val="002C054D"/>
    <w:rsid w:val="002D7D9C"/>
    <w:rsid w:val="002E5FE4"/>
    <w:rsid w:val="002F260B"/>
    <w:rsid w:val="002F345D"/>
    <w:rsid w:val="00305583"/>
    <w:rsid w:val="00305F33"/>
    <w:rsid w:val="0031566F"/>
    <w:rsid w:val="00327E86"/>
    <w:rsid w:val="00337D76"/>
    <w:rsid w:val="00344A07"/>
    <w:rsid w:val="0035216D"/>
    <w:rsid w:val="00353521"/>
    <w:rsid w:val="00355565"/>
    <w:rsid w:val="00357E39"/>
    <w:rsid w:val="00372D50"/>
    <w:rsid w:val="00374BA4"/>
    <w:rsid w:val="00382D27"/>
    <w:rsid w:val="00383179"/>
    <w:rsid w:val="0038789A"/>
    <w:rsid w:val="00390886"/>
    <w:rsid w:val="003A1CCE"/>
    <w:rsid w:val="003A52AF"/>
    <w:rsid w:val="003A7B56"/>
    <w:rsid w:val="003B136F"/>
    <w:rsid w:val="003B2677"/>
    <w:rsid w:val="003D12D1"/>
    <w:rsid w:val="003D1994"/>
    <w:rsid w:val="003E6656"/>
    <w:rsid w:val="0043132C"/>
    <w:rsid w:val="00432811"/>
    <w:rsid w:val="004364DC"/>
    <w:rsid w:val="004368CA"/>
    <w:rsid w:val="00437C5A"/>
    <w:rsid w:val="00443CF1"/>
    <w:rsid w:val="00456CAB"/>
    <w:rsid w:val="00464FA9"/>
    <w:rsid w:val="00466BA6"/>
    <w:rsid w:val="00467FEB"/>
    <w:rsid w:val="004701BF"/>
    <w:rsid w:val="004714A6"/>
    <w:rsid w:val="00473265"/>
    <w:rsid w:val="0047597B"/>
    <w:rsid w:val="0048148A"/>
    <w:rsid w:val="004873FF"/>
    <w:rsid w:val="004A5395"/>
    <w:rsid w:val="004A6B4E"/>
    <w:rsid w:val="004B7503"/>
    <w:rsid w:val="004C0702"/>
    <w:rsid w:val="004D5BBB"/>
    <w:rsid w:val="005007B6"/>
    <w:rsid w:val="005216A4"/>
    <w:rsid w:val="00527034"/>
    <w:rsid w:val="00532951"/>
    <w:rsid w:val="00534DBF"/>
    <w:rsid w:val="00535EC8"/>
    <w:rsid w:val="00550835"/>
    <w:rsid w:val="005648ED"/>
    <w:rsid w:val="005737F9"/>
    <w:rsid w:val="00576BA9"/>
    <w:rsid w:val="005832C9"/>
    <w:rsid w:val="00583A31"/>
    <w:rsid w:val="00586A2C"/>
    <w:rsid w:val="005916CC"/>
    <w:rsid w:val="00597845"/>
    <w:rsid w:val="005B0FE9"/>
    <w:rsid w:val="005B4C06"/>
    <w:rsid w:val="005B6F64"/>
    <w:rsid w:val="005C0CEA"/>
    <w:rsid w:val="005C0DA9"/>
    <w:rsid w:val="005C40EF"/>
    <w:rsid w:val="005C4F34"/>
    <w:rsid w:val="005D0787"/>
    <w:rsid w:val="005D18F4"/>
    <w:rsid w:val="005D2DA2"/>
    <w:rsid w:val="005D2E1A"/>
    <w:rsid w:val="005D51D9"/>
    <w:rsid w:val="005F3BDB"/>
    <w:rsid w:val="006077D9"/>
    <w:rsid w:val="00640751"/>
    <w:rsid w:val="00641839"/>
    <w:rsid w:val="00643061"/>
    <w:rsid w:val="00645DC4"/>
    <w:rsid w:val="00653011"/>
    <w:rsid w:val="00657764"/>
    <w:rsid w:val="00664468"/>
    <w:rsid w:val="00685CC9"/>
    <w:rsid w:val="00687E7B"/>
    <w:rsid w:val="00691DE3"/>
    <w:rsid w:val="00695907"/>
    <w:rsid w:val="006959EE"/>
    <w:rsid w:val="006A061B"/>
    <w:rsid w:val="006C06D3"/>
    <w:rsid w:val="006C5F87"/>
    <w:rsid w:val="006C776F"/>
    <w:rsid w:val="006D4797"/>
    <w:rsid w:val="006E581A"/>
    <w:rsid w:val="006E6935"/>
    <w:rsid w:val="006F5A47"/>
    <w:rsid w:val="006F689A"/>
    <w:rsid w:val="00704156"/>
    <w:rsid w:val="0070700A"/>
    <w:rsid w:val="007075C8"/>
    <w:rsid w:val="00714D65"/>
    <w:rsid w:val="00730801"/>
    <w:rsid w:val="00731309"/>
    <w:rsid w:val="00732269"/>
    <w:rsid w:val="0073582F"/>
    <w:rsid w:val="007421FD"/>
    <w:rsid w:val="00743E4C"/>
    <w:rsid w:val="00743FAD"/>
    <w:rsid w:val="00746327"/>
    <w:rsid w:val="00755832"/>
    <w:rsid w:val="00763933"/>
    <w:rsid w:val="0076630B"/>
    <w:rsid w:val="007665FD"/>
    <w:rsid w:val="007668D3"/>
    <w:rsid w:val="00770E85"/>
    <w:rsid w:val="00777F43"/>
    <w:rsid w:val="00787C4F"/>
    <w:rsid w:val="007928D5"/>
    <w:rsid w:val="0079741C"/>
    <w:rsid w:val="007A435B"/>
    <w:rsid w:val="007A75C0"/>
    <w:rsid w:val="007B71FE"/>
    <w:rsid w:val="007C0096"/>
    <w:rsid w:val="007C3262"/>
    <w:rsid w:val="007C6473"/>
    <w:rsid w:val="007D0150"/>
    <w:rsid w:val="007D4BBA"/>
    <w:rsid w:val="007F4AA4"/>
    <w:rsid w:val="0080293F"/>
    <w:rsid w:val="00802AD9"/>
    <w:rsid w:val="0080686D"/>
    <w:rsid w:val="00810735"/>
    <w:rsid w:val="008123A0"/>
    <w:rsid w:val="00813753"/>
    <w:rsid w:val="00813D82"/>
    <w:rsid w:val="00830362"/>
    <w:rsid w:val="00837B21"/>
    <w:rsid w:val="0084764B"/>
    <w:rsid w:val="0085646A"/>
    <w:rsid w:val="00865687"/>
    <w:rsid w:val="008674B5"/>
    <w:rsid w:val="008711E1"/>
    <w:rsid w:val="008863EA"/>
    <w:rsid w:val="00891990"/>
    <w:rsid w:val="008954AF"/>
    <w:rsid w:val="008A2571"/>
    <w:rsid w:val="008A7E40"/>
    <w:rsid w:val="008B3CE0"/>
    <w:rsid w:val="008B68FE"/>
    <w:rsid w:val="008C11D6"/>
    <w:rsid w:val="008D19C2"/>
    <w:rsid w:val="008E3596"/>
    <w:rsid w:val="008F139A"/>
    <w:rsid w:val="008F491E"/>
    <w:rsid w:val="008F5276"/>
    <w:rsid w:val="00902616"/>
    <w:rsid w:val="00903B70"/>
    <w:rsid w:val="00907F2F"/>
    <w:rsid w:val="00923F49"/>
    <w:rsid w:val="009260A7"/>
    <w:rsid w:val="00935730"/>
    <w:rsid w:val="00936B62"/>
    <w:rsid w:val="00936D2D"/>
    <w:rsid w:val="009375B3"/>
    <w:rsid w:val="009379D6"/>
    <w:rsid w:val="00940069"/>
    <w:rsid w:val="00942912"/>
    <w:rsid w:val="00943EBB"/>
    <w:rsid w:val="00945A90"/>
    <w:rsid w:val="009516F1"/>
    <w:rsid w:val="0095330C"/>
    <w:rsid w:val="00957089"/>
    <w:rsid w:val="00971FA6"/>
    <w:rsid w:val="00975AB1"/>
    <w:rsid w:val="00984C07"/>
    <w:rsid w:val="009B07AB"/>
    <w:rsid w:val="009B3EB7"/>
    <w:rsid w:val="009B541F"/>
    <w:rsid w:val="009B771F"/>
    <w:rsid w:val="009C0323"/>
    <w:rsid w:val="009C2432"/>
    <w:rsid w:val="009D0FC5"/>
    <w:rsid w:val="009D3F69"/>
    <w:rsid w:val="00A008CD"/>
    <w:rsid w:val="00A01851"/>
    <w:rsid w:val="00A01F0C"/>
    <w:rsid w:val="00A049E5"/>
    <w:rsid w:val="00A07317"/>
    <w:rsid w:val="00A11358"/>
    <w:rsid w:val="00A13B34"/>
    <w:rsid w:val="00A156A0"/>
    <w:rsid w:val="00A23588"/>
    <w:rsid w:val="00A353A2"/>
    <w:rsid w:val="00A41D74"/>
    <w:rsid w:val="00A44F3D"/>
    <w:rsid w:val="00A52057"/>
    <w:rsid w:val="00A562C3"/>
    <w:rsid w:val="00A56A24"/>
    <w:rsid w:val="00A625C5"/>
    <w:rsid w:val="00A66A79"/>
    <w:rsid w:val="00A71B62"/>
    <w:rsid w:val="00A83AFA"/>
    <w:rsid w:val="00A92F0F"/>
    <w:rsid w:val="00AA12A9"/>
    <w:rsid w:val="00AA4680"/>
    <w:rsid w:val="00AA48EC"/>
    <w:rsid w:val="00AA7DE8"/>
    <w:rsid w:val="00AB7773"/>
    <w:rsid w:val="00AD3716"/>
    <w:rsid w:val="00AE2A9D"/>
    <w:rsid w:val="00AE47FC"/>
    <w:rsid w:val="00AF43D7"/>
    <w:rsid w:val="00AF4BC2"/>
    <w:rsid w:val="00AF695C"/>
    <w:rsid w:val="00B00CCB"/>
    <w:rsid w:val="00B07E34"/>
    <w:rsid w:val="00B10394"/>
    <w:rsid w:val="00B10673"/>
    <w:rsid w:val="00B22E26"/>
    <w:rsid w:val="00B27058"/>
    <w:rsid w:val="00B31886"/>
    <w:rsid w:val="00B329CA"/>
    <w:rsid w:val="00B36CD2"/>
    <w:rsid w:val="00B460BF"/>
    <w:rsid w:val="00B46A93"/>
    <w:rsid w:val="00B5059E"/>
    <w:rsid w:val="00B531F7"/>
    <w:rsid w:val="00B532BF"/>
    <w:rsid w:val="00B62865"/>
    <w:rsid w:val="00B62FE3"/>
    <w:rsid w:val="00B63069"/>
    <w:rsid w:val="00B71178"/>
    <w:rsid w:val="00B733ED"/>
    <w:rsid w:val="00B76D93"/>
    <w:rsid w:val="00B77AE4"/>
    <w:rsid w:val="00B83962"/>
    <w:rsid w:val="00B84DEF"/>
    <w:rsid w:val="00B92787"/>
    <w:rsid w:val="00B94DA1"/>
    <w:rsid w:val="00B96233"/>
    <w:rsid w:val="00BA237D"/>
    <w:rsid w:val="00BB2C07"/>
    <w:rsid w:val="00BB3120"/>
    <w:rsid w:val="00BC28D1"/>
    <w:rsid w:val="00BC3ADE"/>
    <w:rsid w:val="00BC5960"/>
    <w:rsid w:val="00BD26B4"/>
    <w:rsid w:val="00BE4E40"/>
    <w:rsid w:val="00BE5BF9"/>
    <w:rsid w:val="00BE7EF8"/>
    <w:rsid w:val="00BF26A1"/>
    <w:rsid w:val="00BF5F0F"/>
    <w:rsid w:val="00C07EA5"/>
    <w:rsid w:val="00C13563"/>
    <w:rsid w:val="00C152F4"/>
    <w:rsid w:val="00C3093F"/>
    <w:rsid w:val="00C333E4"/>
    <w:rsid w:val="00C47D08"/>
    <w:rsid w:val="00C54BAE"/>
    <w:rsid w:val="00C55C9D"/>
    <w:rsid w:val="00C67969"/>
    <w:rsid w:val="00C72927"/>
    <w:rsid w:val="00C75CA8"/>
    <w:rsid w:val="00C77E80"/>
    <w:rsid w:val="00C825EC"/>
    <w:rsid w:val="00C8298C"/>
    <w:rsid w:val="00C90407"/>
    <w:rsid w:val="00C96E7F"/>
    <w:rsid w:val="00CA2E19"/>
    <w:rsid w:val="00CB2EDC"/>
    <w:rsid w:val="00CC2709"/>
    <w:rsid w:val="00CC658D"/>
    <w:rsid w:val="00CD21E3"/>
    <w:rsid w:val="00CD388A"/>
    <w:rsid w:val="00CE7CC4"/>
    <w:rsid w:val="00CF19FC"/>
    <w:rsid w:val="00CF6219"/>
    <w:rsid w:val="00D014F4"/>
    <w:rsid w:val="00D030E9"/>
    <w:rsid w:val="00D078EA"/>
    <w:rsid w:val="00D1565E"/>
    <w:rsid w:val="00D1748E"/>
    <w:rsid w:val="00D240F1"/>
    <w:rsid w:val="00D30005"/>
    <w:rsid w:val="00D33E3C"/>
    <w:rsid w:val="00D34C65"/>
    <w:rsid w:val="00D35CAB"/>
    <w:rsid w:val="00D462B4"/>
    <w:rsid w:val="00D55385"/>
    <w:rsid w:val="00D66991"/>
    <w:rsid w:val="00D82450"/>
    <w:rsid w:val="00D84134"/>
    <w:rsid w:val="00D9617C"/>
    <w:rsid w:val="00D96D21"/>
    <w:rsid w:val="00DA0F83"/>
    <w:rsid w:val="00DA27C8"/>
    <w:rsid w:val="00DA2A7A"/>
    <w:rsid w:val="00DA5E36"/>
    <w:rsid w:val="00DA60D6"/>
    <w:rsid w:val="00DA6FBC"/>
    <w:rsid w:val="00DB75DF"/>
    <w:rsid w:val="00DB7DDB"/>
    <w:rsid w:val="00DD129A"/>
    <w:rsid w:val="00DD5CBC"/>
    <w:rsid w:val="00DE473C"/>
    <w:rsid w:val="00DF3189"/>
    <w:rsid w:val="00E00370"/>
    <w:rsid w:val="00E01DF9"/>
    <w:rsid w:val="00E04567"/>
    <w:rsid w:val="00E07FEA"/>
    <w:rsid w:val="00E11366"/>
    <w:rsid w:val="00E1297F"/>
    <w:rsid w:val="00E352CB"/>
    <w:rsid w:val="00E3775F"/>
    <w:rsid w:val="00E41221"/>
    <w:rsid w:val="00E425A9"/>
    <w:rsid w:val="00E52099"/>
    <w:rsid w:val="00E52925"/>
    <w:rsid w:val="00E55762"/>
    <w:rsid w:val="00E5798E"/>
    <w:rsid w:val="00E71B51"/>
    <w:rsid w:val="00E82FBA"/>
    <w:rsid w:val="00E940E8"/>
    <w:rsid w:val="00E95BE5"/>
    <w:rsid w:val="00EA1D42"/>
    <w:rsid w:val="00EA3FBF"/>
    <w:rsid w:val="00EB1F1D"/>
    <w:rsid w:val="00EB3E39"/>
    <w:rsid w:val="00EB4FD7"/>
    <w:rsid w:val="00EB5BBB"/>
    <w:rsid w:val="00EC23AB"/>
    <w:rsid w:val="00ED1495"/>
    <w:rsid w:val="00ED6A50"/>
    <w:rsid w:val="00EE1931"/>
    <w:rsid w:val="00F00EF3"/>
    <w:rsid w:val="00F1206A"/>
    <w:rsid w:val="00F24CEF"/>
    <w:rsid w:val="00F255AD"/>
    <w:rsid w:val="00F324D0"/>
    <w:rsid w:val="00F32B74"/>
    <w:rsid w:val="00F36DD0"/>
    <w:rsid w:val="00F41583"/>
    <w:rsid w:val="00F42112"/>
    <w:rsid w:val="00F42A51"/>
    <w:rsid w:val="00F42B4C"/>
    <w:rsid w:val="00F453FC"/>
    <w:rsid w:val="00F477E2"/>
    <w:rsid w:val="00F52352"/>
    <w:rsid w:val="00F5324F"/>
    <w:rsid w:val="00F618EC"/>
    <w:rsid w:val="00F72ACA"/>
    <w:rsid w:val="00F753EC"/>
    <w:rsid w:val="00F769E3"/>
    <w:rsid w:val="00F921E2"/>
    <w:rsid w:val="00F92C20"/>
    <w:rsid w:val="00FA1761"/>
    <w:rsid w:val="00FA207B"/>
    <w:rsid w:val="00FC0DFE"/>
    <w:rsid w:val="00FC12CB"/>
    <w:rsid w:val="00FC34C1"/>
    <w:rsid w:val="00FD3697"/>
    <w:rsid w:val="00FD48FF"/>
    <w:rsid w:val="00FD5A3C"/>
    <w:rsid w:val="00FE05D8"/>
    <w:rsid w:val="00FE1330"/>
    <w:rsid w:val="00FE49AA"/>
    <w:rsid w:val="00FF1160"/>
    <w:rsid w:val="00FF269C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375B3"/>
    <w:pPr>
      <w:spacing w:line="329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375B3"/>
    <w:pPr>
      <w:spacing w:line="326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375B3"/>
    <w:pPr>
      <w:spacing w:line="325" w:lineRule="exact"/>
      <w:ind w:firstLine="554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9375B3"/>
    <w:pPr>
      <w:spacing w:line="327" w:lineRule="exact"/>
      <w:ind w:firstLine="73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05F33"/>
    <w:pPr>
      <w:ind w:left="720"/>
      <w:contextualSpacing/>
    </w:pPr>
  </w:style>
  <w:style w:type="paragraph" w:customStyle="1" w:styleId="ConsPlusNormal">
    <w:name w:val="ConsPlusNormal"/>
    <w:rsid w:val="0022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3">
    <w:name w:val="p3"/>
    <w:basedOn w:val="a"/>
    <w:rsid w:val="004328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3281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281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2811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A7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375B3"/>
    <w:pPr>
      <w:spacing w:line="329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375B3"/>
    <w:pPr>
      <w:spacing w:line="326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375B3"/>
    <w:pPr>
      <w:spacing w:line="325" w:lineRule="exact"/>
      <w:ind w:firstLine="554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9375B3"/>
    <w:pPr>
      <w:spacing w:line="327" w:lineRule="exact"/>
      <w:ind w:firstLine="73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05F33"/>
    <w:pPr>
      <w:ind w:left="720"/>
      <w:contextualSpacing/>
    </w:pPr>
  </w:style>
  <w:style w:type="paragraph" w:customStyle="1" w:styleId="ConsPlusNormal">
    <w:name w:val="ConsPlusNormal"/>
    <w:rsid w:val="0022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3">
    <w:name w:val="p3"/>
    <w:basedOn w:val="a"/>
    <w:rsid w:val="004328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3281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281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2811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A7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D38F271B45546B62FE3B6344CD4E339AD3EA330A1850E522FB1DC1EF7r2H" TargetMode="External"/><Relationship Id="rId13" Type="http://schemas.openxmlformats.org/officeDocument/2006/relationships/hyperlink" Target="consultantplus://offline/ref=84AD38F271B45546B62FFCA7214CD4E339AF39A63BA3850E522FB1DC1E72E46708FD15CE1329AAA8FBr6H" TargetMode="External"/><Relationship Id="rId18" Type="http://schemas.openxmlformats.org/officeDocument/2006/relationships/hyperlink" Target="consultantplus://offline/ref=84AD38F271B45546B62FFCA7214CD4E339AF39A63BA3850E522FB1DC1E72E46708FD15CE1329AAABFBr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AD38F271B45546B62FFCA7214CD4E339AF39A63BA3850E522FB1DC1E72E46708FD15CE1329AAA8FBr7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4AD38F271B45546B62FFCA7214CD4E339AF39A63BA3850E522FB1DC1E72E46708FD15CE1329AAA8FBr7H" TargetMode="External"/><Relationship Id="rId17" Type="http://schemas.openxmlformats.org/officeDocument/2006/relationships/hyperlink" Target="consultantplus://offline/ref=84AD38F271B45546B62FFCA7214CD4E339AF39A63BA3850E522FB1DC1E72E46708FD15CE1329AAA8FBr7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D38F271B45546B62FFCA7214CD4E339AF39A63BA3850E522FB1DC1E72E46708FD15CE1329AAABFBrEH" TargetMode="External"/><Relationship Id="rId20" Type="http://schemas.openxmlformats.org/officeDocument/2006/relationships/hyperlink" Target="consultantplus://offline/ref=84AD38F271B45546B62FFCA7214CD4E339AF39A63BA3850E522FB1DC1E72E46708FD15CE1329AAABFBr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B3FA632098C17A606B02331A36F0CE6D16C98902CC737594280943AA0E28F88A97DFC02C345CD4PFYD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AD38F271B45546B62FFCA7214CD4E339AF39A63BA3850E522FB1DC1E72E46708FD15CE1329AAABFBrFH" TargetMode="External"/><Relationship Id="rId23" Type="http://schemas.openxmlformats.org/officeDocument/2006/relationships/hyperlink" Target="consultantplus://offline/ref=96AEF42E7705D4AC9090059BF2171572938F7FBFBBA5F0D7C21F4A957E297E6B4C857B6729513FC1O4W2G" TargetMode="External"/><Relationship Id="rId10" Type="http://schemas.openxmlformats.org/officeDocument/2006/relationships/hyperlink" Target="consultantplus://offline/ref=A6B3FA632098C17A606B02331A36F0CE6D16C98902CC737594280943AA0E28F88A97DFC02C345CD4PFYDH" TargetMode="External"/><Relationship Id="rId19" Type="http://schemas.openxmlformats.org/officeDocument/2006/relationships/hyperlink" Target="consultantplus://offline/ref=84AD38F271B45546B62FFCA7214CD4E339AF39A63BA3850E522FB1DC1E72E46708FD15CE1329AAABFBr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B3FA632098C17A606B02331A36F0CE6D16C98902CC737594280943AA0E28F88A97DFC02C345CD4PFYDH" TargetMode="External"/><Relationship Id="rId14" Type="http://schemas.openxmlformats.org/officeDocument/2006/relationships/hyperlink" Target="consultantplus://offline/ref=84AD38F271B45546B62FFCA7214CD4E339AF39A63BA3850E522FB1DC1E72E46708FD15CE1329AAA8FBr7H" TargetMode="External"/><Relationship Id="rId22" Type="http://schemas.openxmlformats.org/officeDocument/2006/relationships/hyperlink" Target="consultantplus://offline/ref=84AD38F271B45546B62FFCA7214CD4E339AF39A63BA3850E522FB1DC1E72E46708FD15CE1329AAABFB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1DB2-3E3C-47A1-8F3C-BC8ABEB8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Дмитрий Анатольевич Янчуков</cp:lastModifiedBy>
  <cp:revision>2</cp:revision>
  <cp:lastPrinted>2016-07-26T07:03:00Z</cp:lastPrinted>
  <dcterms:created xsi:type="dcterms:W3CDTF">2016-07-29T07:39:00Z</dcterms:created>
  <dcterms:modified xsi:type="dcterms:W3CDTF">2016-07-29T07:39:00Z</dcterms:modified>
</cp:coreProperties>
</file>