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A" w:rsidRDefault="0084506E" w:rsidP="0084506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Pr="00950C3A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4E703F" w:rsidRDefault="00950C3A" w:rsidP="00950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D136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866936" w:rsidRPr="004E703F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4E703F">
        <w:rPr>
          <w:rFonts w:ascii="Times New Roman" w:hAnsi="Times New Roman" w:cs="Times New Roman"/>
          <w:b/>
          <w:sz w:val="28"/>
          <w:szCs w:val="28"/>
        </w:rPr>
        <w:t>приказ</w:t>
      </w:r>
      <w:r w:rsidR="00866936" w:rsidRPr="004E703F">
        <w:rPr>
          <w:rFonts w:ascii="Times New Roman" w:hAnsi="Times New Roman" w:cs="Times New Roman"/>
          <w:b/>
          <w:sz w:val="28"/>
          <w:szCs w:val="28"/>
        </w:rPr>
        <w:t>у</w:t>
      </w:r>
      <w:r w:rsidRPr="004E703F">
        <w:rPr>
          <w:rFonts w:ascii="Times New Roman" w:hAnsi="Times New Roman" w:cs="Times New Roman"/>
          <w:b/>
          <w:sz w:val="28"/>
          <w:szCs w:val="28"/>
        </w:rPr>
        <w:t xml:space="preserve"> Ленинградского областного комитета по управлению государственным имуществом от 14 апреля 2015 года № 9</w:t>
      </w:r>
      <w:r w:rsidR="00C62935" w:rsidRPr="004E70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703F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 и утверждении порядка ее работы</w:t>
      </w:r>
      <w:r w:rsidR="00C62935" w:rsidRPr="004E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50C3A" w:rsidRDefault="00950C3A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950C3A" w:rsidRDefault="00950C3A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950C3A" w:rsidRDefault="00950C3A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7ED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 Президента РФ от 22.12.2015 №</w:t>
      </w:r>
      <w:r w:rsidRPr="007A7ED5">
        <w:rPr>
          <w:rFonts w:ascii="Times New Roman" w:hAnsi="Times New Roman" w:cs="Times New Roman"/>
          <w:sz w:val="28"/>
          <w:szCs w:val="28"/>
        </w:rPr>
        <w:t xml:space="preserve"> 650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7ED5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р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и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к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з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ы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в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ю:</w:t>
      </w:r>
    </w:p>
    <w:p w:rsidR="004D1360" w:rsidRDefault="004D1360" w:rsidP="004D1360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95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«Состав комиссии </w:t>
      </w:r>
      <w:r w:rsidRPr="00950C3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>» к приказу Ленинградского областного комитета по управлению государственным имуществом от 14 апреля 2015 № 9, следующие изменения:</w:t>
      </w:r>
    </w:p>
    <w:p w:rsidR="004D1360" w:rsidRDefault="004D1360" w:rsidP="00A540D5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абзаце 1 раздела «Члены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0D5">
        <w:rPr>
          <w:rFonts w:ascii="Times New Roman" w:hAnsi="Times New Roman" w:cs="Times New Roman"/>
          <w:sz w:val="28"/>
          <w:szCs w:val="28"/>
        </w:rPr>
        <w:t xml:space="preserve">слова: «представитель комитета правового обеспечения и контроля Ленинградской области» заменить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A540D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A540D5">
        <w:rPr>
          <w:rFonts w:ascii="Times New Roman" w:hAnsi="Times New Roman" w:cs="Times New Roman"/>
          <w:sz w:val="28"/>
          <w:szCs w:val="28"/>
        </w:rPr>
        <w:t>представитель комитета правового обеспечения Ленинградской области»;</w:t>
      </w:r>
    </w:p>
    <w:p w:rsidR="00A540D5" w:rsidRDefault="00A540D5" w:rsidP="00A540D5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1 раздела «Секретарь</w:t>
      </w:r>
      <w:r w:rsidR="00027FFB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слова:</w:t>
      </w:r>
      <w:r w:rsidR="00027FFB">
        <w:rPr>
          <w:rFonts w:ascii="Times New Roman" w:hAnsi="Times New Roman" w:cs="Times New Roman"/>
          <w:sz w:val="28"/>
          <w:szCs w:val="28"/>
        </w:rPr>
        <w:t xml:space="preserve"> «представитель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области» заменить словами: «представитель управления профилактики</w:t>
      </w:r>
      <w:r w:rsidR="00027FFB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027FFB">
        <w:rPr>
          <w:rFonts w:ascii="Times New Roman" w:hAnsi="Times New Roman" w:cs="Times New Roman"/>
          <w:sz w:val="28"/>
          <w:szCs w:val="28"/>
        </w:rPr>
        <w:t xml:space="preserve"> </w:t>
      </w:r>
      <w:r w:rsidR="00027FFB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027FFB">
        <w:rPr>
          <w:rFonts w:ascii="Times New Roman" w:hAnsi="Times New Roman" w:cs="Times New Roman"/>
          <w:sz w:val="27"/>
          <w:szCs w:val="24"/>
        </w:rPr>
        <w:t>»;</w:t>
      </w:r>
    </w:p>
    <w:p w:rsidR="00950C3A" w:rsidRDefault="00950C3A" w:rsidP="004E703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950C3A">
        <w:rPr>
          <w:rFonts w:ascii="Times New Roman" w:hAnsi="Times New Roman" w:cs="Times New Roman"/>
          <w:sz w:val="28"/>
          <w:szCs w:val="28"/>
        </w:rPr>
        <w:t xml:space="preserve"> </w:t>
      </w:r>
      <w:r w:rsidR="00866936">
        <w:rPr>
          <w:rFonts w:ascii="Times New Roman" w:hAnsi="Times New Roman" w:cs="Times New Roman"/>
          <w:sz w:val="28"/>
          <w:szCs w:val="28"/>
        </w:rPr>
        <w:t>приложение 2 «</w:t>
      </w:r>
      <w:hyperlink w:anchor="P77" w:history="1">
        <w:r w:rsidRPr="00950C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50C3A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</w:t>
      </w:r>
      <w:r w:rsidR="00866936">
        <w:rPr>
          <w:rFonts w:ascii="Times New Roman" w:hAnsi="Times New Roman" w:cs="Times New Roman"/>
          <w:sz w:val="28"/>
          <w:szCs w:val="28"/>
        </w:rPr>
        <w:t>» к</w:t>
      </w:r>
      <w:r>
        <w:rPr>
          <w:rFonts w:ascii="Times New Roman" w:hAnsi="Times New Roman" w:cs="Times New Roman"/>
          <w:sz w:val="28"/>
          <w:szCs w:val="28"/>
        </w:rPr>
        <w:t xml:space="preserve"> прик</w:t>
      </w:r>
      <w:r w:rsidR="00866936">
        <w:rPr>
          <w:rFonts w:ascii="Times New Roman" w:hAnsi="Times New Roman" w:cs="Times New Roman"/>
          <w:sz w:val="28"/>
          <w:szCs w:val="28"/>
        </w:rPr>
        <w:t>азу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</w:t>
      </w:r>
      <w:r w:rsidR="00E40570">
        <w:rPr>
          <w:rFonts w:ascii="Times New Roman" w:hAnsi="Times New Roman" w:cs="Times New Roman"/>
          <w:sz w:val="28"/>
          <w:szCs w:val="28"/>
        </w:rPr>
        <w:t xml:space="preserve">дарственным имуществом от 14 апреля </w:t>
      </w:r>
      <w:r>
        <w:rPr>
          <w:rFonts w:ascii="Times New Roman" w:hAnsi="Times New Roman" w:cs="Times New Roman"/>
          <w:sz w:val="28"/>
          <w:szCs w:val="28"/>
        </w:rPr>
        <w:t>2015 № 9, следующие изменения:</w:t>
      </w:r>
    </w:p>
    <w:p w:rsidR="008566A9" w:rsidRDefault="007A7ED5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 xml:space="preserve">а) </w:t>
      </w:r>
      <w:r w:rsidR="00A421A1">
        <w:rPr>
          <w:rFonts w:ascii="Times New Roman" w:hAnsi="Times New Roman" w:cs="Times New Roman"/>
          <w:sz w:val="28"/>
          <w:szCs w:val="28"/>
        </w:rPr>
        <w:t>в первом абзаце подпункта «б» пункта 2.1</w:t>
      </w:r>
      <w:r w:rsidR="008566A9" w:rsidRPr="008566A9">
        <w:rPr>
          <w:rFonts w:ascii="Times New Roman" w:hAnsi="Times New Roman" w:cs="Times New Roman"/>
          <w:sz w:val="28"/>
          <w:szCs w:val="28"/>
        </w:rPr>
        <w:t xml:space="preserve"> </w:t>
      </w:r>
      <w:r w:rsidR="008566A9">
        <w:rPr>
          <w:rFonts w:ascii="Times New Roman" w:hAnsi="Times New Roman" w:cs="Times New Roman"/>
          <w:sz w:val="28"/>
          <w:szCs w:val="28"/>
        </w:rPr>
        <w:t>слова: «структурное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области» заменить словами: «управление профилактики</w:t>
      </w:r>
      <w:r w:rsidR="008566A9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8566A9">
        <w:rPr>
          <w:rFonts w:ascii="Times New Roman" w:hAnsi="Times New Roman" w:cs="Times New Roman"/>
          <w:sz w:val="28"/>
          <w:szCs w:val="28"/>
        </w:rPr>
        <w:t xml:space="preserve"> </w:t>
      </w:r>
      <w:r w:rsidR="008566A9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8566A9">
        <w:rPr>
          <w:rFonts w:ascii="Times New Roman" w:hAnsi="Times New Roman" w:cs="Times New Roman"/>
          <w:sz w:val="27"/>
          <w:szCs w:val="24"/>
        </w:rPr>
        <w:t>»;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A9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hyperlink r:id="rId7" w:history="1">
        <w:r w:rsidR="007228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«б»</w:t>
        </w:r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1815AC">
        <w:rPr>
          <w:rFonts w:ascii="Times New Roman" w:hAnsi="Times New Roman" w:cs="Times New Roman"/>
          <w:sz w:val="28"/>
          <w:szCs w:val="28"/>
        </w:rPr>
        <w:t>2.1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A7ED5" w:rsidRPr="007A7ED5" w:rsidRDefault="007228F1" w:rsidP="007228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566A9">
        <w:rPr>
          <w:rFonts w:ascii="Times New Roman" w:hAnsi="Times New Roman" w:cs="Times New Roman"/>
          <w:sz w:val="28"/>
          <w:szCs w:val="28"/>
        </w:rPr>
        <w:t>гражданского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</w:p>
    <w:p w:rsidR="00027FFB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6F22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1815AC">
        <w:rPr>
          <w:rFonts w:ascii="Times New Roman" w:hAnsi="Times New Roman" w:cs="Times New Roman"/>
          <w:sz w:val="28"/>
          <w:szCs w:val="28"/>
        </w:rPr>
        <w:t>2.3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027F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7ED5" w:rsidRPr="007A7ED5" w:rsidRDefault="007228F1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FFB" w:rsidRPr="00027FFB">
        <w:rPr>
          <w:rFonts w:ascii="Times New Roman" w:hAnsi="Times New Roman" w:cs="Times New Roman"/>
          <w:sz w:val="28"/>
          <w:szCs w:val="28"/>
        </w:rPr>
        <w:t xml:space="preserve">2.3. Обращение, указанное в </w:t>
      </w:r>
      <w:hyperlink w:anchor="P99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027FFB" w:rsidRPr="00027FFB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027FFB" w:rsidRPr="00027FFB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службы, в </w:t>
      </w:r>
      <w:r w:rsidR="006F22FD">
        <w:rPr>
          <w:rFonts w:ascii="Times New Roman" w:hAnsi="Times New Roman" w:cs="Times New Roman"/>
          <w:sz w:val="28"/>
          <w:szCs w:val="28"/>
        </w:rPr>
        <w:t>управление профилактики</w:t>
      </w:r>
      <w:r w:rsidR="006F22FD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</w:t>
      </w:r>
      <w:r w:rsidR="006F22FD" w:rsidRPr="007A7ED5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6F22FD">
        <w:rPr>
          <w:rFonts w:ascii="Times New Roman" w:hAnsi="Times New Roman" w:cs="Times New Roman"/>
          <w:sz w:val="28"/>
          <w:szCs w:val="28"/>
        </w:rPr>
        <w:t xml:space="preserve"> </w:t>
      </w:r>
      <w:r w:rsidR="006F22FD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027FFB" w:rsidRPr="00027F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FFB" w:rsidRPr="00027FFB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="00027FFB" w:rsidRPr="00027FFB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6F22FD">
        <w:rPr>
          <w:rFonts w:ascii="Times New Roman" w:hAnsi="Times New Roman" w:cs="Times New Roman"/>
          <w:sz w:val="28"/>
          <w:szCs w:val="28"/>
        </w:rPr>
        <w:t>управлении профилактики</w:t>
      </w:r>
      <w:r w:rsidR="006F22FD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6F22FD">
        <w:rPr>
          <w:rFonts w:ascii="Times New Roman" w:hAnsi="Times New Roman" w:cs="Times New Roman"/>
          <w:sz w:val="28"/>
          <w:szCs w:val="28"/>
        </w:rPr>
        <w:t xml:space="preserve"> </w:t>
      </w:r>
      <w:r w:rsidR="006F22FD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027FFB" w:rsidRPr="00027FFB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="00027FFB" w:rsidRPr="00027FFB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027FFB" w:rsidRPr="00027FF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="00027FFB" w:rsidRPr="00027FFB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7FFB" w:rsidRPr="00027FFB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>
        <w:rPr>
          <w:rFonts w:ascii="Times New Roman" w:hAnsi="Times New Roman" w:cs="Times New Roman"/>
          <w:sz w:val="28"/>
          <w:szCs w:val="28"/>
        </w:rPr>
        <w:t>коррупции»</w:t>
      </w:r>
      <w:proofErr w:type="gramStart"/>
      <w:r w:rsidR="00027FFB" w:rsidRPr="00027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</w:p>
    <w:p w:rsidR="006F22FD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6F22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6F22FD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F22FD">
        <w:rPr>
          <w:rFonts w:ascii="Times New Roman" w:hAnsi="Times New Roman" w:cs="Times New Roman"/>
          <w:sz w:val="28"/>
          <w:szCs w:val="28"/>
        </w:rPr>
        <w:t>2.5</w:t>
      </w:r>
      <w:r w:rsidR="006F22FD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6F22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7ED5" w:rsidRPr="007A7ED5" w:rsidRDefault="006F22FD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2FD">
        <w:rPr>
          <w:rFonts w:ascii="Times New Roman" w:hAnsi="Times New Roman" w:cs="Times New Roman"/>
          <w:sz w:val="28"/>
          <w:szCs w:val="28"/>
        </w:rPr>
        <w:t xml:space="preserve">2.5. Уведомление, указанное в </w:t>
      </w:r>
      <w:hyperlink w:anchor="P104" w:history="1">
        <w:r w:rsidR="007228F1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6F22FD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6F22F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управлением профилактики</w:t>
      </w:r>
      <w:r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Pr="006F22FD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1" w:history="1">
        <w:r w:rsidRPr="006F22F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F22F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28F1">
        <w:rPr>
          <w:rFonts w:ascii="Times New Roman" w:hAnsi="Times New Roman" w:cs="Times New Roman"/>
          <w:sz w:val="28"/>
          <w:szCs w:val="28"/>
        </w:rPr>
        <w:t>закона от 25 декабря 2008 года № 273-ФЗ «</w:t>
      </w:r>
      <w:r w:rsidRPr="006F22FD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7228F1">
        <w:rPr>
          <w:rFonts w:ascii="Times New Roman" w:hAnsi="Times New Roman" w:cs="Times New Roman"/>
          <w:sz w:val="28"/>
          <w:szCs w:val="28"/>
        </w:rPr>
        <w:t>коррупции»</w:t>
      </w:r>
      <w:proofErr w:type="gramStart"/>
      <w:r w:rsidRPr="006F22FD">
        <w:rPr>
          <w:rFonts w:ascii="Times New Roman" w:hAnsi="Times New Roman" w:cs="Times New Roman"/>
          <w:sz w:val="28"/>
          <w:szCs w:val="28"/>
        </w:rPr>
        <w:t>.</w:t>
      </w:r>
      <w:r w:rsidR="007228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973C46">
        <w:rPr>
          <w:rFonts w:ascii="Times New Roman" w:hAnsi="Times New Roman" w:cs="Times New Roman"/>
          <w:sz w:val="28"/>
          <w:szCs w:val="28"/>
        </w:rPr>
        <w:t>новым пунктом 2.6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7ED5" w:rsidRPr="007A7ED5" w:rsidRDefault="007228F1" w:rsidP="007228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3C46">
        <w:rPr>
          <w:rFonts w:ascii="Times New Roman" w:hAnsi="Times New Roman" w:cs="Times New Roman"/>
          <w:sz w:val="28"/>
          <w:szCs w:val="28"/>
        </w:rPr>
        <w:t>2.6</w:t>
      </w:r>
      <w:r w:rsidR="007A7ED5" w:rsidRPr="007A7ED5">
        <w:rPr>
          <w:rFonts w:ascii="Times New Roman" w:hAnsi="Times New Roman" w:cs="Times New Roman"/>
          <w:sz w:val="28"/>
          <w:szCs w:val="28"/>
        </w:rPr>
        <w:t>. Уведомление, указанное в абза</w:t>
      </w:r>
      <w:r>
        <w:rPr>
          <w:rFonts w:ascii="Times New Roman" w:hAnsi="Times New Roman" w:cs="Times New Roman"/>
          <w:sz w:val="28"/>
          <w:szCs w:val="28"/>
        </w:rPr>
        <w:t>це пятом подпункта «б»</w:t>
      </w:r>
      <w:r w:rsidR="00973C46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0780F">
        <w:rPr>
          <w:rFonts w:ascii="Times New Roman" w:hAnsi="Times New Roman" w:cs="Times New Roman"/>
          <w:sz w:val="28"/>
          <w:szCs w:val="28"/>
        </w:rPr>
        <w:t>управлением профилактики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604FC4">
        <w:rPr>
          <w:rFonts w:ascii="Times New Roman" w:hAnsi="Times New Roman" w:cs="Times New Roman"/>
          <w:sz w:val="28"/>
          <w:szCs w:val="28"/>
        </w:rPr>
        <w:t xml:space="preserve"> </w:t>
      </w:r>
      <w:r w:rsidR="00604FC4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7A7ED5" w:rsidRPr="007A7ED5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</w:t>
      </w:r>
      <w:r>
        <w:rPr>
          <w:rFonts w:ascii="Times New Roman" w:hAnsi="Times New Roman" w:cs="Times New Roman"/>
          <w:sz w:val="28"/>
          <w:szCs w:val="28"/>
        </w:rPr>
        <w:t>татам рассмотрения уведомления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973C46">
        <w:rPr>
          <w:rFonts w:ascii="Times New Roman" w:hAnsi="Times New Roman" w:cs="Times New Roman"/>
          <w:sz w:val="28"/>
          <w:szCs w:val="28"/>
        </w:rPr>
        <w:t>новым пунктом 2.7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7ED5" w:rsidRDefault="007228F1" w:rsidP="007228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3C46">
        <w:rPr>
          <w:rFonts w:ascii="Times New Roman" w:hAnsi="Times New Roman" w:cs="Times New Roman"/>
          <w:sz w:val="28"/>
          <w:szCs w:val="28"/>
        </w:rPr>
        <w:t>2.7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7ED5" w:rsidRPr="007A7ED5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</w:t>
      </w:r>
      <w:r>
        <w:rPr>
          <w:rFonts w:ascii="Times New Roman" w:hAnsi="Times New Roman" w:cs="Times New Roman"/>
          <w:sz w:val="28"/>
          <w:szCs w:val="28"/>
        </w:rPr>
        <w:t>ного в абзаце втором подпункта «б»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73C46">
        <w:rPr>
          <w:rFonts w:ascii="Times New Roman" w:hAnsi="Times New Roman" w:cs="Times New Roman"/>
          <w:sz w:val="28"/>
          <w:szCs w:val="28"/>
        </w:rPr>
        <w:t>2.1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абзаце пятом подпунк</w:t>
      </w:r>
      <w:r>
        <w:rPr>
          <w:rFonts w:ascii="Times New Roman" w:hAnsi="Times New Roman" w:cs="Times New Roman"/>
          <w:sz w:val="28"/>
          <w:szCs w:val="28"/>
        </w:rPr>
        <w:t>та «б» и подпункте «д»</w:t>
      </w:r>
      <w:r w:rsidR="00973C46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D0780F">
        <w:rPr>
          <w:rFonts w:ascii="Times New Roman" w:hAnsi="Times New Roman" w:cs="Times New Roman"/>
          <w:sz w:val="28"/>
          <w:szCs w:val="28"/>
        </w:rPr>
        <w:t>управления профилактики</w:t>
      </w:r>
      <w:r w:rsidR="00D0780F"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D0780F">
        <w:rPr>
          <w:rFonts w:ascii="Times New Roman" w:hAnsi="Times New Roman" w:cs="Times New Roman"/>
          <w:sz w:val="28"/>
          <w:szCs w:val="28"/>
        </w:rPr>
        <w:t xml:space="preserve"> </w:t>
      </w:r>
      <w:r w:rsidR="00D0780F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8566A9">
        <w:rPr>
          <w:rFonts w:ascii="Times New Roman" w:hAnsi="Times New Roman" w:cs="Times New Roman"/>
          <w:sz w:val="28"/>
          <w:szCs w:val="28"/>
        </w:rPr>
        <w:t>гражданским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</w:t>
      </w:r>
      <w:proofErr w:type="gramEnd"/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него письменные пояснения, а руководитель </w:t>
      </w:r>
      <w:r w:rsidR="00802823"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>
        <w:rPr>
          <w:rFonts w:ascii="Times New Roman" w:hAnsi="Times New Roman" w:cs="Times New Roman"/>
          <w:sz w:val="28"/>
          <w:szCs w:val="28"/>
        </w:rPr>
        <w:t>ен, но не более чем на 30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3C46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73C46">
        <w:rPr>
          <w:rFonts w:ascii="Times New Roman" w:hAnsi="Times New Roman" w:cs="Times New Roman"/>
          <w:sz w:val="28"/>
          <w:szCs w:val="28"/>
        </w:rPr>
        <w:t>)</w:t>
      </w:r>
      <w:r w:rsidR="00901334" w:rsidRPr="00901334">
        <w:rPr>
          <w:rFonts w:ascii="Times New Roman" w:hAnsi="Times New Roman" w:cs="Times New Roman"/>
          <w:sz w:val="28"/>
          <w:szCs w:val="28"/>
        </w:rPr>
        <w:t xml:space="preserve"> </w:t>
      </w:r>
      <w:r w:rsidR="00901334" w:rsidRPr="007A7E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901334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01334">
        <w:rPr>
          <w:rFonts w:ascii="Times New Roman" w:hAnsi="Times New Roman" w:cs="Times New Roman"/>
          <w:sz w:val="28"/>
          <w:szCs w:val="28"/>
        </w:rPr>
        <w:t>2.6</w:t>
      </w:r>
      <w:r w:rsidR="007228F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F61BA">
        <w:rPr>
          <w:rFonts w:ascii="Times New Roman" w:hAnsi="Times New Roman" w:cs="Times New Roman"/>
          <w:sz w:val="28"/>
          <w:szCs w:val="28"/>
        </w:rPr>
        <w:t>:</w:t>
      </w:r>
      <w:r w:rsidR="007228F1">
        <w:rPr>
          <w:rFonts w:ascii="Times New Roman" w:hAnsi="Times New Roman" w:cs="Times New Roman"/>
          <w:sz w:val="28"/>
          <w:szCs w:val="28"/>
        </w:rPr>
        <w:t xml:space="preserve"> «</w:t>
      </w:r>
      <w:r w:rsidR="00901334" w:rsidRPr="007A7ED5">
        <w:rPr>
          <w:rFonts w:ascii="Times New Roman" w:hAnsi="Times New Roman" w:cs="Times New Roman"/>
          <w:sz w:val="28"/>
          <w:szCs w:val="28"/>
        </w:rPr>
        <w:t>заявлен</w:t>
      </w:r>
      <w:r w:rsidR="007228F1">
        <w:rPr>
          <w:rFonts w:ascii="Times New Roman" w:hAnsi="Times New Roman" w:cs="Times New Roman"/>
          <w:sz w:val="28"/>
          <w:szCs w:val="28"/>
        </w:rPr>
        <w:t>ия, указанного в абзаце третьем» заменить словами</w:t>
      </w:r>
      <w:r w:rsidR="000F61BA">
        <w:rPr>
          <w:rFonts w:ascii="Times New Roman" w:hAnsi="Times New Roman" w:cs="Times New Roman"/>
          <w:sz w:val="28"/>
          <w:szCs w:val="28"/>
        </w:rPr>
        <w:t>:</w:t>
      </w:r>
      <w:r w:rsidR="007228F1">
        <w:rPr>
          <w:rFonts w:ascii="Times New Roman" w:hAnsi="Times New Roman" w:cs="Times New Roman"/>
          <w:sz w:val="28"/>
          <w:szCs w:val="28"/>
        </w:rPr>
        <w:t xml:space="preserve"> «</w:t>
      </w:r>
      <w:r w:rsidR="00901334" w:rsidRPr="007A7ED5">
        <w:rPr>
          <w:rFonts w:ascii="Times New Roman" w:hAnsi="Times New Roman" w:cs="Times New Roman"/>
          <w:sz w:val="28"/>
          <w:szCs w:val="28"/>
        </w:rPr>
        <w:t>заявлений, указанны</w:t>
      </w:r>
      <w:r w:rsidR="007228F1">
        <w:rPr>
          <w:rFonts w:ascii="Times New Roman" w:hAnsi="Times New Roman" w:cs="Times New Roman"/>
          <w:sz w:val="28"/>
          <w:szCs w:val="28"/>
        </w:rPr>
        <w:t>х в абзацах третьем и четвертом»</w:t>
      </w:r>
      <w:r w:rsidR="00901334">
        <w:rPr>
          <w:rFonts w:ascii="Times New Roman" w:hAnsi="Times New Roman" w:cs="Times New Roman"/>
          <w:sz w:val="28"/>
          <w:szCs w:val="28"/>
        </w:rPr>
        <w:t>;</w:t>
      </w:r>
    </w:p>
    <w:p w:rsidR="00E40570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0570" w:rsidRPr="007A7ED5">
        <w:rPr>
          <w:rFonts w:ascii="Times New Roman" w:hAnsi="Times New Roman" w:cs="Times New Roman"/>
          <w:sz w:val="28"/>
          <w:szCs w:val="28"/>
        </w:rPr>
        <w:t>)</w:t>
      </w:r>
      <w:r w:rsidR="00901334" w:rsidRPr="00901334">
        <w:rPr>
          <w:rFonts w:ascii="Times New Roman" w:hAnsi="Times New Roman" w:cs="Times New Roman"/>
          <w:sz w:val="28"/>
          <w:szCs w:val="28"/>
        </w:rPr>
        <w:t xml:space="preserve"> </w:t>
      </w:r>
      <w:r w:rsidR="00901334">
        <w:rPr>
          <w:rFonts w:ascii="Times New Roman" w:hAnsi="Times New Roman" w:cs="Times New Roman"/>
          <w:sz w:val="28"/>
          <w:szCs w:val="28"/>
        </w:rPr>
        <w:t>пункты 2.6 и 2.7 считать соответственно пунктами 2.8 и 2.9</w:t>
      </w:r>
      <w:r w:rsidR="00E40570" w:rsidRPr="007A7ED5">
        <w:rPr>
          <w:rFonts w:ascii="Times New Roman" w:hAnsi="Times New Roman" w:cs="Times New Roman"/>
          <w:sz w:val="28"/>
          <w:szCs w:val="28"/>
        </w:rPr>
        <w:t>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r w:rsidR="00973C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973C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0F6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«а»</w:t>
        </w:r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73C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</w:t>
        </w:r>
      </w:hyperlink>
      <w:r w:rsidR="00973C46">
        <w:rPr>
          <w:rFonts w:ascii="Times New Roman" w:hAnsi="Times New Roman" w:cs="Times New Roman"/>
          <w:sz w:val="28"/>
          <w:szCs w:val="28"/>
        </w:rPr>
        <w:t xml:space="preserve"> первый и второй абзац</w:t>
      </w:r>
      <w:r w:rsidR="000F61BA">
        <w:rPr>
          <w:rFonts w:ascii="Times New Roman" w:hAnsi="Times New Roman" w:cs="Times New Roman"/>
          <w:sz w:val="28"/>
          <w:szCs w:val="28"/>
        </w:rPr>
        <w:t>ы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6AD8" w:rsidRDefault="000F61BA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7ED5" w:rsidRPr="007A7ED5">
        <w:rPr>
          <w:rFonts w:ascii="Times New Roman" w:hAnsi="Times New Roman" w:cs="Times New Roman"/>
          <w:sz w:val="28"/>
          <w:szCs w:val="28"/>
        </w:rPr>
        <w:t>а) в 10-дневный срок</w:t>
      </w:r>
      <w:r w:rsidR="00D56AD8">
        <w:rPr>
          <w:rFonts w:ascii="Times New Roman" w:hAnsi="Times New Roman" w:cs="Times New Roman"/>
          <w:sz w:val="28"/>
          <w:szCs w:val="28"/>
        </w:rPr>
        <w:t>:</w:t>
      </w:r>
    </w:p>
    <w:p w:rsidR="007A7ED5" w:rsidRDefault="00D56AD8" w:rsidP="000F61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AD8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 (при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9" w:history="1">
        <w:r w:rsidRPr="00D56AD8">
          <w:rPr>
            <w:rFonts w:ascii="Times New Roman" w:hAnsi="Times New Roman" w:cs="Times New Roman"/>
            <w:sz w:val="28"/>
            <w:szCs w:val="28"/>
          </w:rPr>
          <w:t>подпунктами 2.</w:t>
        </w:r>
      </w:hyperlink>
      <w:r w:rsidR="00604FC4">
        <w:rPr>
          <w:rFonts w:ascii="Times New Roman" w:hAnsi="Times New Roman" w:cs="Times New Roman"/>
          <w:sz w:val="28"/>
          <w:szCs w:val="28"/>
        </w:rPr>
        <w:t>8</w:t>
      </w:r>
      <w:r w:rsidRPr="00D56A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 w:history="1">
        <w:r w:rsidRPr="00D56AD8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604FC4">
        <w:rPr>
          <w:rFonts w:ascii="Times New Roman" w:hAnsi="Times New Roman" w:cs="Times New Roman"/>
          <w:sz w:val="28"/>
          <w:szCs w:val="28"/>
        </w:rPr>
        <w:t>9</w:t>
      </w:r>
      <w:r w:rsidRPr="00D56AD8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proofErr w:type="gramStart"/>
      <w:r w:rsidRPr="00D56AD8">
        <w:rPr>
          <w:rFonts w:ascii="Times New Roman" w:hAnsi="Times New Roman" w:cs="Times New Roman"/>
          <w:sz w:val="28"/>
          <w:szCs w:val="28"/>
        </w:rPr>
        <w:t>;</w:t>
      </w:r>
      <w:r w:rsidR="000F61BA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F22FD" w:rsidRPr="00D56AD8" w:rsidRDefault="008566A9" w:rsidP="000F61B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22FD">
        <w:rPr>
          <w:rFonts w:ascii="Times New Roman" w:hAnsi="Times New Roman" w:cs="Times New Roman"/>
          <w:sz w:val="28"/>
          <w:szCs w:val="28"/>
        </w:rPr>
        <w:t>) в абзаце втором пункта 4.1. исключить слова: «и контроля»;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 </w:t>
        </w:r>
      </w:hyperlink>
      <w:r w:rsidR="00D56AD8">
        <w:rPr>
          <w:rFonts w:ascii="Times New Roman" w:hAnsi="Times New Roman" w:cs="Times New Roman"/>
          <w:sz w:val="28"/>
          <w:szCs w:val="28"/>
        </w:rPr>
        <w:t>6.3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7ED5" w:rsidRPr="007A7ED5" w:rsidRDefault="000F61BA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AD8">
        <w:rPr>
          <w:rFonts w:ascii="Times New Roman" w:hAnsi="Times New Roman" w:cs="Times New Roman"/>
          <w:sz w:val="28"/>
          <w:szCs w:val="28"/>
        </w:rPr>
        <w:t>6.3</w:t>
      </w:r>
      <w:r w:rsidR="007A7ED5" w:rsidRPr="007A7ED5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8566A9">
        <w:rPr>
          <w:rFonts w:ascii="Times New Roman" w:hAnsi="Times New Roman" w:cs="Times New Roman"/>
          <w:sz w:val="28"/>
          <w:szCs w:val="28"/>
        </w:rPr>
        <w:t>авшего должность гражданской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службы в </w:t>
      </w:r>
      <w:proofErr w:type="spellStart"/>
      <w:r w:rsidR="00CB3B5C">
        <w:rPr>
          <w:rFonts w:ascii="Times New Roman" w:hAnsi="Times New Roman" w:cs="Times New Roman"/>
          <w:sz w:val="28"/>
          <w:szCs w:val="28"/>
        </w:rPr>
        <w:t>Леноблкомимуществе</w:t>
      </w:r>
      <w:proofErr w:type="spellEnd"/>
      <w:r w:rsidR="007A7ED5" w:rsidRPr="007A7ED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8566A9">
        <w:rPr>
          <w:rFonts w:ascii="Times New Roman" w:hAnsi="Times New Roman" w:cs="Times New Roman"/>
          <w:sz w:val="28"/>
          <w:szCs w:val="28"/>
        </w:rPr>
        <w:t>гражданский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</w:t>
      </w:r>
      <w:r>
        <w:rPr>
          <w:rFonts w:ascii="Times New Roman" w:hAnsi="Times New Roman" w:cs="Times New Roman"/>
          <w:sz w:val="28"/>
          <w:szCs w:val="28"/>
        </w:rPr>
        <w:t>ствии с подпунктом «б»</w:t>
      </w:r>
      <w:r w:rsidR="00D56AD8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D56AD8">
        <w:rPr>
          <w:rFonts w:ascii="Times New Roman" w:hAnsi="Times New Roman" w:cs="Times New Roman"/>
          <w:sz w:val="28"/>
          <w:szCs w:val="28"/>
        </w:rPr>
        <w:t>новым пунктом 6.4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7ED5" w:rsidRPr="007A7ED5" w:rsidRDefault="000F61BA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AD8">
        <w:rPr>
          <w:rFonts w:ascii="Times New Roman" w:hAnsi="Times New Roman" w:cs="Times New Roman"/>
          <w:sz w:val="28"/>
          <w:szCs w:val="28"/>
        </w:rPr>
        <w:t>6.4</w:t>
      </w:r>
      <w:r w:rsidR="007A7ED5" w:rsidRPr="007A7ED5">
        <w:rPr>
          <w:rFonts w:ascii="Times New Roman" w:hAnsi="Times New Roman" w:cs="Times New Roman"/>
          <w:sz w:val="28"/>
          <w:szCs w:val="28"/>
        </w:rPr>
        <w:t>. Заседания комиссии могут проводить</w:t>
      </w:r>
      <w:r w:rsidR="008566A9">
        <w:rPr>
          <w:rFonts w:ascii="Times New Roman" w:hAnsi="Times New Roman" w:cs="Times New Roman"/>
          <w:sz w:val="28"/>
          <w:szCs w:val="28"/>
        </w:rPr>
        <w:t>ся в отсутствие гражданского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7A7ED5" w:rsidRPr="007A7ED5" w:rsidRDefault="007A7ED5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</w:t>
      </w:r>
      <w:r w:rsidR="000F61BA">
        <w:rPr>
          <w:rFonts w:ascii="Times New Roman" w:hAnsi="Times New Roman" w:cs="Times New Roman"/>
          <w:sz w:val="28"/>
          <w:szCs w:val="28"/>
        </w:rPr>
        <w:t>м «б»</w:t>
      </w:r>
      <w:r w:rsidR="00D56AD8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Pr="007A7ED5">
        <w:rPr>
          <w:rFonts w:ascii="Times New Roman" w:hAnsi="Times New Roman" w:cs="Times New Roman"/>
          <w:sz w:val="28"/>
          <w:szCs w:val="28"/>
        </w:rPr>
        <w:t xml:space="preserve"> настоящего Положения, не со</w:t>
      </w:r>
      <w:r w:rsidR="008566A9">
        <w:rPr>
          <w:rFonts w:ascii="Times New Roman" w:hAnsi="Times New Roman" w:cs="Times New Roman"/>
          <w:sz w:val="28"/>
          <w:szCs w:val="28"/>
        </w:rPr>
        <w:t>держится указания о намерении гражданского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7A7ED5" w:rsidRDefault="007A7ED5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8566A9">
        <w:rPr>
          <w:rFonts w:ascii="Times New Roman" w:hAnsi="Times New Roman" w:cs="Times New Roman"/>
          <w:sz w:val="28"/>
          <w:szCs w:val="28"/>
        </w:rPr>
        <w:t>гражданский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 w:rsidR="000F61BA">
        <w:rPr>
          <w:rFonts w:ascii="Times New Roman" w:hAnsi="Times New Roman" w:cs="Times New Roman"/>
          <w:sz w:val="28"/>
          <w:szCs w:val="28"/>
        </w:rPr>
        <w:t xml:space="preserve"> явились на заседание комиссии</w:t>
      </w:r>
      <w:proofErr w:type="gramStart"/>
      <w:r w:rsidR="000F61BA">
        <w:rPr>
          <w:rFonts w:ascii="Times New Roman" w:hAnsi="Times New Roman" w:cs="Times New Roman"/>
          <w:sz w:val="28"/>
          <w:szCs w:val="28"/>
        </w:rPr>
        <w:t>.»</w:t>
      </w:r>
      <w:r w:rsidRPr="007A7E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6AD8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AD8">
        <w:rPr>
          <w:rFonts w:ascii="Times New Roman" w:hAnsi="Times New Roman" w:cs="Times New Roman"/>
          <w:sz w:val="28"/>
          <w:szCs w:val="28"/>
        </w:rPr>
        <w:t>) пункты 6.4, 6.5, 6.6, 6.7 считать соответственно пунктами 6.5, 6.6, 6.7, 6.8;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п</w:t>
      </w:r>
      <w:r w:rsidR="00741A84">
        <w:rPr>
          <w:rFonts w:ascii="Times New Roman" w:hAnsi="Times New Roman" w:cs="Times New Roman"/>
          <w:sz w:val="28"/>
          <w:szCs w:val="28"/>
        </w:rPr>
        <w:t>унктом 7.4-4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7ED5" w:rsidRPr="007A7ED5" w:rsidRDefault="000F61BA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1A84">
        <w:rPr>
          <w:rFonts w:ascii="Times New Roman" w:hAnsi="Times New Roman" w:cs="Times New Roman"/>
          <w:sz w:val="28"/>
          <w:szCs w:val="28"/>
        </w:rPr>
        <w:t>7.4-4</w:t>
      </w:r>
      <w:r w:rsidR="007A7ED5" w:rsidRPr="007A7ED5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</w:t>
      </w:r>
      <w:r>
        <w:rPr>
          <w:rFonts w:ascii="Times New Roman" w:hAnsi="Times New Roman" w:cs="Times New Roman"/>
          <w:sz w:val="28"/>
          <w:szCs w:val="28"/>
        </w:rPr>
        <w:t>це пятом подпункта «б»</w:t>
      </w:r>
      <w:r w:rsidR="00AF65F9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ED5" w:rsidRPr="007A7ED5" w:rsidRDefault="007A7ED5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66A9">
        <w:rPr>
          <w:rFonts w:ascii="Times New Roman" w:hAnsi="Times New Roman" w:cs="Times New Roman"/>
          <w:sz w:val="28"/>
          <w:szCs w:val="28"/>
        </w:rPr>
        <w:t>гражданским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7A7ED5" w:rsidRPr="007A7ED5" w:rsidRDefault="007A7ED5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66A9">
        <w:rPr>
          <w:rFonts w:ascii="Times New Roman" w:hAnsi="Times New Roman" w:cs="Times New Roman"/>
          <w:sz w:val="28"/>
          <w:szCs w:val="28"/>
        </w:rPr>
        <w:t>гражданским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66A9">
        <w:rPr>
          <w:rFonts w:ascii="Times New Roman" w:hAnsi="Times New Roman" w:cs="Times New Roman"/>
          <w:sz w:val="28"/>
          <w:szCs w:val="28"/>
        </w:rPr>
        <w:t>гражданскому</w:t>
      </w:r>
      <w:r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Pr="007A7ED5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и (или) </w:t>
      </w:r>
      <w:r w:rsidR="00B4153A">
        <w:rPr>
          <w:rFonts w:ascii="Times New Roman" w:hAnsi="Times New Roman" w:cs="Times New Roman"/>
          <w:sz w:val="28"/>
          <w:szCs w:val="28"/>
        </w:rPr>
        <w:t>председа</w:t>
      </w:r>
      <w:r w:rsidRPr="007A7ED5">
        <w:rPr>
          <w:rFonts w:ascii="Times New Roman" w:hAnsi="Times New Roman" w:cs="Times New Roman"/>
          <w:sz w:val="28"/>
          <w:szCs w:val="28"/>
        </w:rPr>
        <w:t xml:space="preserve">телю </w:t>
      </w:r>
      <w:proofErr w:type="spellStart"/>
      <w:r w:rsidR="00D0780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7A7ED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7A7ED5" w:rsidRPr="007A7ED5" w:rsidRDefault="007A7ED5" w:rsidP="000F61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B9255D">
        <w:rPr>
          <w:rFonts w:ascii="Times New Roman" w:hAnsi="Times New Roman" w:cs="Times New Roman"/>
          <w:sz w:val="28"/>
          <w:szCs w:val="28"/>
        </w:rPr>
        <w:t>гражданский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B4153A">
        <w:rPr>
          <w:rFonts w:ascii="Times New Roman" w:hAnsi="Times New Roman" w:cs="Times New Roman"/>
          <w:sz w:val="28"/>
          <w:szCs w:val="28"/>
        </w:rPr>
        <w:t>председа</w:t>
      </w:r>
      <w:r w:rsidRPr="007A7ED5">
        <w:rPr>
          <w:rFonts w:ascii="Times New Roman" w:hAnsi="Times New Roman" w:cs="Times New Roman"/>
          <w:sz w:val="28"/>
          <w:szCs w:val="28"/>
        </w:rPr>
        <w:t xml:space="preserve">телю </w:t>
      </w:r>
      <w:proofErr w:type="spellStart"/>
      <w:r w:rsidR="00B4153A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B4153A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Pr="007A7ED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B9255D">
        <w:rPr>
          <w:rFonts w:ascii="Times New Roman" w:hAnsi="Times New Roman" w:cs="Times New Roman"/>
          <w:sz w:val="28"/>
          <w:szCs w:val="28"/>
        </w:rPr>
        <w:t>гражданскому</w:t>
      </w:r>
      <w:r w:rsidRPr="007A7ED5">
        <w:rPr>
          <w:rFonts w:ascii="Times New Roman" w:hAnsi="Times New Roman" w:cs="Times New Roman"/>
          <w:sz w:val="28"/>
          <w:szCs w:val="28"/>
        </w:rPr>
        <w:t xml:space="preserve"> служащему к</w:t>
      </w:r>
      <w:r w:rsidR="000F61BA">
        <w:rPr>
          <w:rFonts w:ascii="Times New Roman" w:hAnsi="Times New Roman" w:cs="Times New Roman"/>
          <w:sz w:val="28"/>
          <w:szCs w:val="28"/>
        </w:rPr>
        <w:t>онкретную меру ответственности</w:t>
      </w:r>
      <w:proofErr w:type="gramStart"/>
      <w:r w:rsidR="000F61BA">
        <w:rPr>
          <w:rFonts w:ascii="Times New Roman" w:hAnsi="Times New Roman" w:cs="Times New Roman"/>
          <w:sz w:val="28"/>
          <w:szCs w:val="28"/>
        </w:rPr>
        <w:t>.»</w:t>
      </w:r>
      <w:r w:rsidRPr="007A7E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9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AF65F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7.5</w:t>
      </w:r>
      <w:r w:rsidR="000F61B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630EE">
        <w:rPr>
          <w:rFonts w:ascii="Times New Roman" w:hAnsi="Times New Roman" w:cs="Times New Roman"/>
          <w:sz w:val="28"/>
          <w:szCs w:val="28"/>
        </w:rPr>
        <w:t>:</w:t>
      </w:r>
      <w:r w:rsidR="000F61BA">
        <w:rPr>
          <w:rFonts w:ascii="Times New Roman" w:hAnsi="Times New Roman" w:cs="Times New Roman"/>
          <w:sz w:val="28"/>
          <w:szCs w:val="28"/>
        </w:rPr>
        <w:t xml:space="preserve"> «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F65F9">
        <w:rPr>
          <w:rFonts w:ascii="Times New Roman" w:hAnsi="Times New Roman" w:cs="Times New Roman"/>
          <w:sz w:val="28"/>
          <w:szCs w:val="28"/>
        </w:rPr>
        <w:t>7.1 – 7.4-3</w:t>
      </w:r>
      <w:r w:rsidR="000F61BA">
        <w:rPr>
          <w:rFonts w:ascii="Times New Roman" w:hAnsi="Times New Roman" w:cs="Times New Roman"/>
          <w:sz w:val="28"/>
          <w:szCs w:val="28"/>
        </w:rPr>
        <w:t>»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з</w:t>
      </w:r>
      <w:r w:rsidR="00AF65F9">
        <w:rPr>
          <w:rFonts w:ascii="Times New Roman" w:hAnsi="Times New Roman" w:cs="Times New Roman"/>
          <w:sz w:val="28"/>
          <w:szCs w:val="28"/>
        </w:rPr>
        <w:t>аменить словами</w:t>
      </w:r>
      <w:r w:rsidR="004630EE">
        <w:rPr>
          <w:rFonts w:ascii="Times New Roman" w:hAnsi="Times New Roman" w:cs="Times New Roman"/>
          <w:sz w:val="28"/>
          <w:szCs w:val="28"/>
        </w:rPr>
        <w:t>:</w:t>
      </w:r>
      <w:r w:rsidR="00AF65F9">
        <w:rPr>
          <w:rFonts w:ascii="Times New Roman" w:hAnsi="Times New Roman" w:cs="Times New Roman"/>
          <w:sz w:val="28"/>
          <w:szCs w:val="28"/>
        </w:rPr>
        <w:t xml:space="preserve"> </w:t>
      </w:r>
      <w:r w:rsidR="000F61BA">
        <w:rPr>
          <w:rFonts w:ascii="Times New Roman" w:hAnsi="Times New Roman" w:cs="Times New Roman"/>
          <w:sz w:val="28"/>
          <w:szCs w:val="28"/>
        </w:rPr>
        <w:t>«</w:t>
      </w:r>
      <w:r w:rsidR="00AF65F9">
        <w:rPr>
          <w:rFonts w:ascii="Times New Roman" w:hAnsi="Times New Roman" w:cs="Times New Roman"/>
          <w:sz w:val="28"/>
          <w:szCs w:val="28"/>
        </w:rPr>
        <w:t>пунктами 7.1 – 7.4-4</w:t>
      </w:r>
      <w:r w:rsidR="000F61BA">
        <w:rPr>
          <w:rFonts w:ascii="Times New Roman" w:hAnsi="Times New Roman" w:cs="Times New Roman"/>
          <w:sz w:val="28"/>
          <w:szCs w:val="28"/>
        </w:rPr>
        <w:t>»</w:t>
      </w:r>
      <w:r w:rsidR="007A7ED5" w:rsidRPr="007A7ED5">
        <w:rPr>
          <w:rFonts w:ascii="Times New Roman" w:hAnsi="Times New Roman" w:cs="Times New Roman"/>
          <w:sz w:val="28"/>
          <w:szCs w:val="28"/>
        </w:rPr>
        <w:t>;</w:t>
      </w:r>
    </w:p>
    <w:p w:rsidR="007228F1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) </w:t>
      </w:r>
      <w:r w:rsidR="007228F1">
        <w:rPr>
          <w:rFonts w:ascii="Times New Roman" w:hAnsi="Times New Roman" w:cs="Times New Roman"/>
          <w:sz w:val="28"/>
          <w:szCs w:val="28"/>
        </w:rPr>
        <w:t>подпункт</w:t>
      </w:r>
      <w:r w:rsidR="000F61BA">
        <w:rPr>
          <w:rFonts w:ascii="Times New Roman" w:hAnsi="Times New Roman" w:cs="Times New Roman"/>
          <w:sz w:val="28"/>
          <w:szCs w:val="28"/>
        </w:rPr>
        <w:t xml:space="preserve"> «е»</w:t>
      </w:r>
      <w:r w:rsidR="007228F1">
        <w:rPr>
          <w:rFonts w:ascii="Times New Roman" w:hAnsi="Times New Roman" w:cs="Times New Roman"/>
          <w:sz w:val="28"/>
          <w:szCs w:val="28"/>
        </w:rPr>
        <w:t xml:space="preserve"> пункта 7.10 изложить в следующей редакции:</w:t>
      </w:r>
    </w:p>
    <w:p w:rsidR="007228F1" w:rsidRDefault="007228F1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8F1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управление профилактики</w:t>
      </w:r>
      <w:r w:rsidRPr="007A7ED5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73">
        <w:rPr>
          <w:rFonts w:ascii="Times New Roman" w:hAnsi="Times New Roman" w:cs="Times New Roman"/>
          <w:sz w:val="27"/>
          <w:szCs w:val="24"/>
        </w:rPr>
        <w:t>аппарата Губернатора и Правительства Ленинградской области</w:t>
      </w:r>
      <w:proofErr w:type="gramStart"/>
      <w:r w:rsidRPr="007228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7ED5" w:rsidRPr="007A7ED5" w:rsidRDefault="008566A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28F1">
        <w:rPr>
          <w:rFonts w:ascii="Times New Roman" w:hAnsi="Times New Roman" w:cs="Times New Roman"/>
          <w:sz w:val="28"/>
          <w:szCs w:val="28"/>
        </w:rPr>
        <w:t xml:space="preserve">) 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="007A7ED5" w:rsidRPr="007A7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AF65F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7.12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F61BA">
        <w:rPr>
          <w:rFonts w:ascii="Times New Roman" w:hAnsi="Times New Roman" w:cs="Times New Roman"/>
          <w:sz w:val="28"/>
          <w:szCs w:val="28"/>
        </w:rPr>
        <w:t>: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0F61BA">
        <w:rPr>
          <w:rFonts w:ascii="Times New Roman" w:hAnsi="Times New Roman" w:cs="Times New Roman"/>
          <w:sz w:val="28"/>
          <w:szCs w:val="28"/>
        </w:rPr>
        <w:t>«</w:t>
      </w:r>
      <w:r w:rsidR="00AF65F9">
        <w:rPr>
          <w:rFonts w:ascii="Times New Roman" w:hAnsi="Times New Roman" w:cs="Times New Roman"/>
          <w:sz w:val="28"/>
          <w:szCs w:val="28"/>
        </w:rPr>
        <w:t>копия</w:t>
      </w:r>
      <w:r w:rsidR="000F61BA">
        <w:rPr>
          <w:rFonts w:ascii="Times New Roman" w:hAnsi="Times New Roman" w:cs="Times New Roman"/>
          <w:sz w:val="28"/>
          <w:szCs w:val="28"/>
        </w:rPr>
        <w:t>»</w:t>
      </w:r>
      <w:r w:rsidR="00AF65F9">
        <w:rPr>
          <w:rFonts w:ascii="Times New Roman" w:hAnsi="Times New Roman" w:cs="Times New Roman"/>
          <w:sz w:val="28"/>
          <w:szCs w:val="28"/>
        </w:rPr>
        <w:t xml:space="preserve">, </w:t>
      </w:r>
      <w:r w:rsidR="000F61BA">
        <w:rPr>
          <w:rFonts w:ascii="Times New Roman" w:hAnsi="Times New Roman" w:cs="Times New Roman"/>
          <w:sz w:val="28"/>
          <w:szCs w:val="28"/>
        </w:rPr>
        <w:t>«3-дневный срок»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AF65F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7A7ED5" w:rsidRPr="007A7ED5">
        <w:rPr>
          <w:rFonts w:ascii="Times New Roman" w:hAnsi="Times New Roman" w:cs="Times New Roman"/>
          <w:sz w:val="28"/>
          <w:szCs w:val="28"/>
        </w:rPr>
        <w:t>словами</w:t>
      </w:r>
      <w:r w:rsidR="000F61BA">
        <w:rPr>
          <w:rFonts w:ascii="Times New Roman" w:hAnsi="Times New Roman" w:cs="Times New Roman"/>
          <w:sz w:val="28"/>
          <w:szCs w:val="28"/>
        </w:rPr>
        <w:t>:</w:t>
      </w:r>
      <w:r w:rsidR="007A7ED5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0F61BA">
        <w:rPr>
          <w:rFonts w:ascii="Times New Roman" w:hAnsi="Times New Roman" w:cs="Times New Roman"/>
          <w:sz w:val="28"/>
          <w:szCs w:val="28"/>
        </w:rPr>
        <w:t>«</w:t>
      </w:r>
      <w:r w:rsidR="00AF65F9">
        <w:rPr>
          <w:rFonts w:ascii="Times New Roman" w:hAnsi="Times New Roman" w:cs="Times New Roman"/>
          <w:sz w:val="28"/>
          <w:szCs w:val="28"/>
        </w:rPr>
        <w:t>копии</w:t>
      </w:r>
      <w:r w:rsidR="000F61BA">
        <w:rPr>
          <w:rFonts w:ascii="Times New Roman" w:hAnsi="Times New Roman" w:cs="Times New Roman"/>
          <w:sz w:val="28"/>
          <w:szCs w:val="28"/>
        </w:rPr>
        <w:t>»</w:t>
      </w:r>
      <w:r w:rsidR="00AF65F9">
        <w:rPr>
          <w:rFonts w:ascii="Times New Roman" w:hAnsi="Times New Roman" w:cs="Times New Roman"/>
          <w:sz w:val="28"/>
          <w:szCs w:val="28"/>
        </w:rPr>
        <w:t xml:space="preserve">, </w:t>
      </w:r>
      <w:r w:rsidR="000F61BA">
        <w:rPr>
          <w:rFonts w:ascii="Times New Roman" w:hAnsi="Times New Roman" w:cs="Times New Roman"/>
          <w:sz w:val="28"/>
          <w:szCs w:val="28"/>
        </w:rPr>
        <w:t>«7-дневный срок»</w:t>
      </w:r>
      <w:r w:rsidR="007A7ED5" w:rsidRPr="007A7ED5">
        <w:rPr>
          <w:rFonts w:ascii="Times New Roman" w:hAnsi="Times New Roman" w:cs="Times New Roman"/>
          <w:sz w:val="28"/>
          <w:szCs w:val="28"/>
        </w:rPr>
        <w:t>.</w:t>
      </w:r>
    </w:p>
    <w:p w:rsidR="00C62935" w:rsidRPr="00950C3A" w:rsidRDefault="004630EE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935" w:rsidRPr="00950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935" w:rsidRPr="0095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935" w:rsidRPr="00950C3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62935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9CD" w:rsidRDefault="000449CD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9CD" w:rsidRPr="00950C3A" w:rsidRDefault="000449CD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935" w:rsidRPr="00950C3A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C62935" w:rsidRPr="00950C3A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C62935" w:rsidRPr="00950C3A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p w:rsidR="00C62935" w:rsidRDefault="00C62935"/>
    <w:sectPr w:rsidR="00C62935" w:rsidSect="000449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B8F"/>
    <w:multiLevelType w:val="hybridMultilevel"/>
    <w:tmpl w:val="3022D2A2"/>
    <w:lvl w:ilvl="0" w:tplc="6B787C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E"/>
    <w:rsid w:val="00027FFB"/>
    <w:rsid w:val="000449CD"/>
    <w:rsid w:val="00064F99"/>
    <w:rsid w:val="000F61BA"/>
    <w:rsid w:val="0016171D"/>
    <w:rsid w:val="001815AC"/>
    <w:rsid w:val="00232B2E"/>
    <w:rsid w:val="003E3D86"/>
    <w:rsid w:val="004630EE"/>
    <w:rsid w:val="004D1360"/>
    <w:rsid w:val="004E703F"/>
    <w:rsid w:val="00604FC4"/>
    <w:rsid w:val="006F22FD"/>
    <w:rsid w:val="007228F1"/>
    <w:rsid w:val="00741A84"/>
    <w:rsid w:val="007A7ED5"/>
    <w:rsid w:val="00802823"/>
    <w:rsid w:val="0084506E"/>
    <w:rsid w:val="008566A9"/>
    <w:rsid w:val="00866936"/>
    <w:rsid w:val="00901334"/>
    <w:rsid w:val="00950C3A"/>
    <w:rsid w:val="00973C46"/>
    <w:rsid w:val="00A421A1"/>
    <w:rsid w:val="00A540D5"/>
    <w:rsid w:val="00AF65F9"/>
    <w:rsid w:val="00B4153A"/>
    <w:rsid w:val="00B9255D"/>
    <w:rsid w:val="00BA7B93"/>
    <w:rsid w:val="00C053E2"/>
    <w:rsid w:val="00C62935"/>
    <w:rsid w:val="00CB3B5C"/>
    <w:rsid w:val="00D0780F"/>
    <w:rsid w:val="00D56AD8"/>
    <w:rsid w:val="00E40570"/>
    <w:rsid w:val="00F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51A6C7548F05CF7730DD415B8FA231C074634CD6322DB1D393F19FC89A86B738A58q0eEG" TargetMode="External"/><Relationship Id="rId13" Type="http://schemas.openxmlformats.org/officeDocument/2006/relationships/hyperlink" Target="consultantplus://offline/ref=87C51A6C7548F05CF7730DD415B8FA231C074634CD6322DB1D393F19FC89A86B738A580D25AC7F95q8eBG" TargetMode="External"/><Relationship Id="rId18" Type="http://schemas.openxmlformats.org/officeDocument/2006/relationships/hyperlink" Target="consultantplus://offline/ref=87C51A6C7548F05CF7730DD415B8FA231C074634CD6322DB1D393F19FC89A86B738A580D25AC7F95q8e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C51A6C7548F05CF7730DD415B8FA231C074634CD6322DB1D393F19FC89A86B738A580D25AC7F98q8eCG" TargetMode="External"/><Relationship Id="rId12" Type="http://schemas.openxmlformats.org/officeDocument/2006/relationships/hyperlink" Target="consultantplus://offline/ref=87C51A6C7548F05CF7730DD415B8FA231C074634CD6322DB1D393F19FC89A86B738A580D25AC7F95q8eBG" TargetMode="External"/><Relationship Id="rId17" Type="http://schemas.openxmlformats.org/officeDocument/2006/relationships/hyperlink" Target="consultantplus://offline/ref=87C51A6C7548F05CF7730DD415B8FA231C074634CD6322DB1D393F19FC89A86B738A580D25AC7F95q8e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C51A6C7548F05CF7730DD415B8FA231C074634CD6322DB1D393F19FC89A86B738A580D25AC7E94q8eFG" TargetMode="External"/><Relationship Id="rId20" Type="http://schemas.openxmlformats.org/officeDocument/2006/relationships/hyperlink" Target="consultantplus://offline/ref=87C51A6C7548F05CF7730DD415B8FA231C074634CD6322DB1D393F19FC89A86B738A580D25AC7E92q8e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5C485D3C96C59B5A03495F947F2E191B46D19375E72C3F3C4B6D2408AC0FF3B7EE68DBK9U4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C51A6C7548F05CF7730DD415B8FA231C074634CD6322DB1D393F19FC89A86B738A58q0e9G" TargetMode="External"/><Relationship Id="rId10" Type="http://schemas.openxmlformats.org/officeDocument/2006/relationships/hyperlink" Target="consultantplus://offline/ref=87C51A6C7548F05CF7730DD415B8FA231C074634CD6322DB1D393F19FC89A86B738A58q0eEG" TargetMode="External"/><Relationship Id="rId19" Type="http://schemas.openxmlformats.org/officeDocument/2006/relationships/hyperlink" Target="consultantplus://offline/ref=87C51A6C7548F05CF7730DD415B8FA231C074634CD6322DB1D393F19FC89A86B738A580D25AC7E95q8e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5C485D3C96C59B5A03495F947F2E191B46D19375E72C3F3C4B6D2408AC0FF3B7EE68DBK9U4O" TargetMode="External"/><Relationship Id="rId14" Type="http://schemas.openxmlformats.org/officeDocument/2006/relationships/hyperlink" Target="consultantplus://offline/ref=87C51A6C7548F05CF7730DD415B8FA231C074634CD6322DB1D393F19FC89A86B738A58q0e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EB4C-8867-470A-A78F-D3EE164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cp:lastPrinted>2016-02-02T13:06:00Z</cp:lastPrinted>
  <dcterms:created xsi:type="dcterms:W3CDTF">2016-02-04T06:31:00Z</dcterms:created>
  <dcterms:modified xsi:type="dcterms:W3CDTF">2016-02-04T14:28:00Z</dcterms:modified>
</cp:coreProperties>
</file>