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267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4"/>
        <w:gridCol w:w="5030"/>
      </w:tblGrid>
      <w:tr w:rsidR="004D383D" w:rsidTr="00E22950">
        <w:tc>
          <w:tcPr>
            <w:tcW w:w="4824" w:type="dxa"/>
          </w:tcPr>
          <w:p w:rsidR="004D383D" w:rsidRDefault="004D383D" w:rsidP="00E229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0" w:type="dxa"/>
          </w:tcPr>
          <w:p w:rsidR="004D383D" w:rsidRDefault="004D383D" w:rsidP="00E229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3</w:t>
            </w:r>
          </w:p>
          <w:p w:rsidR="004D383D" w:rsidRDefault="00E22950" w:rsidP="00E229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приказу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Леноблкомимущества</w:t>
            </w:r>
            <w:proofErr w:type="spellEnd"/>
          </w:p>
          <w:p w:rsidR="004D383D" w:rsidRDefault="00E22950" w:rsidP="00E229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02 декабря 2014 года № 24</w:t>
            </w: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E22950" w:rsidTr="00E22950">
        <w:tc>
          <w:tcPr>
            <w:tcW w:w="4927" w:type="dxa"/>
          </w:tcPr>
          <w:p w:rsidR="00E22950" w:rsidRDefault="00E22950" w:rsidP="004D38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7" w:type="dxa"/>
          </w:tcPr>
          <w:p w:rsidR="00E22950" w:rsidRDefault="00E22950" w:rsidP="004D3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950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E22950" w:rsidRDefault="00E22950" w:rsidP="004D3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приказу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Леноблкомимущества</w:t>
            </w:r>
            <w:proofErr w:type="spellEnd"/>
          </w:p>
          <w:p w:rsidR="00E22950" w:rsidRPr="00E22950" w:rsidRDefault="00E22950" w:rsidP="004D3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«____»_________2016 года № ____</w:t>
            </w:r>
          </w:p>
        </w:tc>
      </w:tr>
    </w:tbl>
    <w:p w:rsidR="009161A1" w:rsidRDefault="009161A1" w:rsidP="004D38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61A1" w:rsidRDefault="009161A1" w:rsidP="004D38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383D" w:rsidRDefault="004D383D" w:rsidP="004C44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4D383D" w:rsidRDefault="00E22950" w:rsidP="004C44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4D383D">
        <w:rPr>
          <w:rFonts w:ascii="Times New Roman" w:hAnsi="Times New Roman" w:cs="Times New Roman"/>
          <w:b/>
          <w:sz w:val="28"/>
          <w:szCs w:val="28"/>
        </w:rPr>
        <w:t xml:space="preserve">остоянно действующей экспертной комиссии по экспертизе ценности документов </w:t>
      </w:r>
      <w:proofErr w:type="spellStart"/>
      <w:r w:rsidR="004D383D">
        <w:rPr>
          <w:rFonts w:ascii="Times New Roman" w:hAnsi="Times New Roman" w:cs="Times New Roman"/>
          <w:b/>
          <w:sz w:val="28"/>
          <w:szCs w:val="28"/>
        </w:rPr>
        <w:t>Леноблкомимущества</w:t>
      </w:r>
      <w:proofErr w:type="spellEnd"/>
    </w:p>
    <w:p w:rsidR="004D383D" w:rsidRDefault="004D383D" w:rsidP="004D38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1"/>
        <w:gridCol w:w="6763"/>
      </w:tblGrid>
      <w:tr w:rsidR="004D383D" w:rsidTr="009161A1">
        <w:tc>
          <w:tcPr>
            <w:tcW w:w="3227" w:type="dxa"/>
          </w:tcPr>
          <w:p w:rsidR="004D383D" w:rsidRDefault="004D383D" w:rsidP="004D38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комиссии:</w:t>
            </w:r>
          </w:p>
        </w:tc>
        <w:tc>
          <w:tcPr>
            <w:tcW w:w="7194" w:type="dxa"/>
          </w:tcPr>
          <w:p w:rsidR="004D383D" w:rsidRDefault="00E22950" w:rsidP="004D38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Таллер Е.Ю.</w:t>
            </w:r>
            <w:r w:rsidR="004D383D">
              <w:rPr>
                <w:rFonts w:ascii="Times New Roman" w:hAnsi="Times New Roman" w:cs="Times New Roman"/>
                <w:sz w:val="28"/>
                <w:szCs w:val="28"/>
              </w:rPr>
              <w:t xml:space="preserve"> – заместитель председателя </w:t>
            </w:r>
            <w:proofErr w:type="spellStart"/>
            <w:r w:rsidR="004D383D">
              <w:rPr>
                <w:rFonts w:ascii="Times New Roman" w:hAnsi="Times New Roman" w:cs="Times New Roman"/>
                <w:sz w:val="28"/>
                <w:szCs w:val="28"/>
              </w:rPr>
              <w:t>Леноблкомимущества</w:t>
            </w:r>
            <w:proofErr w:type="spellEnd"/>
          </w:p>
        </w:tc>
      </w:tr>
      <w:tr w:rsidR="004D383D" w:rsidTr="009161A1">
        <w:tc>
          <w:tcPr>
            <w:tcW w:w="3227" w:type="dxa"/>
          </w:tcPr>
          <w:p w:rsidR="004D383D" w:rsidRDefault="004D383D" w:rsidP="004D38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комиссии:</w:t>
            </w:r>
          </w:p>
        </w:tc>
        <w:tc>
          <w:tcPr>
            <w:tcW w:w="7194" w:type="dxa"/>
          </w:tcPr>
          <w:p w:rsidR="004D383D" w:rsidRDefault="00E22950" w:rsidP="004D38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Яровенко Б.В.</w:t>
            </w:r>
            <w:r w:rsidR="004D383D">
              <w:rPr>
                <w:rFonts w:ascii="Times New Roman" w:hAnsi="Times New Roman" w:cs="Times New Roman"/>
                <w:sz w:val="28"/>
                <w:szCs w:val="28"/>
              </w:rPr>
              <w:t xml:space="preserve"> – заместитель председателя </w:t>
            </w:r>
            <w:proofErr w:type="spellStart"/>
            <w:r w:rsidR="004D383D">
              <w:rPr>
                <w:rFonts w:ascii="Times New Roman" w:hAnsi="Times New Roman" w:cs="Times New Roman"/>
                <w:sz w:val="28"/>
                <w:szCs w:val="28"/>
              </w:rPr>
              <w:t>Леноблкомимущества</w:t>
            </w:r>
            <w:proofErr w:type="spellEnd"/>
          </w:p>
        </w:tc>
      </w:tr>
      <w:tr w:rsidR="004D383D" w:rsidTr="009161A1">
        <w:tc>
          <w:tcPr>
            <w:tcW w:w="3227" w:type="dxa"/>
          </w:tcPr>
          <w:p w:rsidR="004D383D" w:rsidRDefault="004D383D" w:rsidP="004D38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комиссии:</w:t>
            </w:r>
          </w:p>
        </w:tc>
        <w:tc>
          <w:tcPr>
            <w:tcW w:w="7194" w:type="dxa"/>
          </w:tcPr>
          <w:p w:rsidR="004D383D" w:rsidRDefault="00E22950" w:rsidP="004D38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Райская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  <w:r w:rsidR="004D383D">
              <w:rPr>
                <w:rFonts w:ascii="Times New Roman" w:hAnsi="Times New Roman" w:cs="Times New Roman"/>
                <w:sz w:val="28"/>
                <w:szCs w:val="28"/>
              </w:rPr>
              <w:t xml:space="preserve"> – специалист 1 категории общего отдела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Леноблкомимущества</w:t>
            </w:r>
            <w:proofErr w:type="spellEnd"/>
          </w:p>
        </w:tc>
      </w:tr>
      <w:tr w:rsidR="004D383D" w:rsidTr="009161A1">
        <w:tc>
          <w:tcPr>
            <w:tcW w:w="3227" w:type="dxa"/>
          </w:tcPr>
          <w:p w:rsidR="004D383D" w:rsidRDefault="004D383D" w:rsidP="004D38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7194" w:type="dxa"/>
          </w:tcPr>
          <w:p w:rsidR="004D383D" w:rsidRDefault="004D383D" w:rsidP="004D38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Андреенкова Л.А. – начальник общего отдела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Леноблкомимущества</w:t>
            </w:r>
            <w:proofErr w:type="spellEnd"/>
          </w:p>
        </w:tc>
      </w:tr>
      <w:tr w:rsidR="004D383D" w:rsidTr="009161A1">
        <w:tc>
          <w:tcPr>
            <w:tcW w:w="3227" w:type="dxa"/>
          </w:tcPr>
          <w:p w:rsidR="004D383D" w:rsidRDefault="004D383D" w:rsidP="004D38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4" w:type="dxa"/>
          </w:tcPr>
          <w:p w:rsidR="004D383D" w:rsidRDefault="004D383D" w:rsidP="004D38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Быстрова Е.С. – начальник сектора по землеустройству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Леноблкомимущества</w:t>
            </w:r>
            <w:proofErr w:type="spellEnd"/>
          </w:p>
        </w:tc>
      </w:tr>
      <w:tr w:rsidR="004D383D" w:rsidTr="009161A1">
        <w:tc>
          <w:tcPr>
            <w:tcW w:w="3227" w:type="dxa"/>
          </w:tcPr>
          <w:p w:rsidR="004D383D" w:rsidRDefault="004D383D" w:rsidP="004D38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4" w:type="dxa"/>
          </w:tcPr>
          <w:p w:rsidR="004D383D" w:rsidRDefault="00153D61" w:rsidP="004D38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Вдовина И.В.</w:t>
            </w:r>
            <w:bookmarkStart w:id="0" w:name="_GoBack"/>
            <w:bookmarkEnd w:id="0"/>
            <w:r w:rsidR="004D383D">
              <w:rPr>
                <w:rFonts w:ascii="Times New Roman" w:hAnsi="Times New Roman" w:cs="Times New Roman"/>
                <w:sz w:val="28"/>
                <w:szCs w:val="28"/>
              </w:rPr>
              <w:t xml:space="preserve"> – ведущий специалист отдела </w:t>
            </w:r>
            <w:r w:rsidR="009161A1">
              <w:rPr>
                <w:rFonts w:ascii="Times New Roman" w:hAnsi="Times New Roman" w:cs="Times New Roman"/>
                <w:sz w:val="28"/>
                <w:szCs w:val="28"/>
              </w:rPr>
              <w:t xml:space="preserve">распоряжения и </w:t>
            </w:r>
            <w:proofErr w:type="gramStart"/>
            <w:r w:rsidR="009161A1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="009161A1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использованием государственного имущества </w:t>
            </w:r>
            <w:proofErr w:type="spellStart"/>
            <w:r w:rsidR="009161A1">
              <w:rPr>
                <w:rFonts w:ascii="Times New Roman" w:hAnsi="Times New Roman" w:cs="Times New Roman"/>
                <w:sz w:val="28"/>
                <w:szCs w:val="28"/>
              </w:rPr>
              <w:t>Леноблкомимущества</w:t>
            </w:r>
            <w:proofErr w:type="spellEnd"/>
          </w:p>
        </w:tc>
      </w:tr>
      <w:tr w:rsidR="004D383D" w:rsidTr="009161A1">
        <w:tc>
          <w:tcPr>
            <w:tcW w:w="3227" w:type="dxa"/>
          </w:tcPr>
          <w:p w:rsidR="004D383D" w:rsidRDefault="004D383D" w:rsidP="004D38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4" w:type="dxa"/>
          </w:tcPr>
          <w:p w:rsidR="004D383D" w:rsidRDefault="00E22950" w:rsidP="004D38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Суглобов А.С.</w:t>
            </w:r>
            <w:r w:rsidR="009161A1">
              <w:rPr>
                <w:rFonts w:ascii="Times New Roman" w:hAnsi="Times New Roman" w:cs="Times New Roman"/>
                <w:sz w:val="28"/>
                <w:szCs w:val="28"/>
              </w:rPr>
              <w:t xml:space="preserve"> – заместитель начальника отдела распоряжения и </w:t>
            </w:r>
            <w:proofErr w:type="gramStart"/>
            <w:r w:rsidR="009161A1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="009161A1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использованием земельных ресурсов </w:t>
            </w:r>
            <w:proofErr w:type="spellStart"/>
            <w:r w:rsidR="009161A1">
              <w:rPr>
                <w:rFonts w:ascii="Times New Roman" w:hAnsi="Times New Roman" w:cs="Times New Roman"/>
                <w:sz w:val="28"/>
                <w:szCs w:val="28"/>
              </w:rPr>
              <w:t>Леноблкомимущества</w:t>
            </w:r>
            <w:proofErr w:type="spellEnd"/>
          </w:p>
        </w:tc>
      </w:tr>
      <w:tr w:rsidR="004D383D" w:rsidTr="009161A1">
        <w:tc>
          <w:tcPr>
            <w:tcW w:w="3227" w:type="dxa"/>
          </w:tcPr>
          <w:p w:rsidR="004D383D" w:rsidRDefault="004D383D" w:rsidP="004D38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4" w:type="dxa"/>
          </w:tcPr>
          <w:p w:rsidR="004D383D" w:rsidRDefault="009161A1" w:rsidP="004D38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Пяжева И.В. – главный специалист отдела финансового контроля, учета и информационного обеспечения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Леноблкомимущества</w:t>
            </w:r>
            <w:proofErr w:type="spellEnd"/>
          </w:p>
        </w:tc>
      </w:tr>
      <w:tr w:rsidR="004D383D" w:rsidTr="009161A1">
        <w:tc>
          <w:tcPr>
            <w:tcW w:w="3227" w:type="dxa"/>
          </w:tcPr>
          <w:p w:rsidR="004D383D" w:rsidRDefault="004D383D" w:rsidP="004D38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4" w:type="dxa"/>
          </w:tcPr>
          <w:p w:rsidR="004D383D" w:rsidRDefault="009161A1" w:rsidP="004D38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Самгина Т.И. – главный специалист отдела разграничения, формирования и учета земельных ресурсов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Леноблкомимущества</w:t>
            </w:r>
            <w:proofErr w:type="spellEnd"/>
          </w:p>
        </w:tc>
      </w:tr>
      <w:tr w:rsidR="004D383D" w:rsidTr="009161A1">
        <w:tc>
          <w:tcPr>
            <w:tcW w:w="3227" w:type="dxa"/>
          </w:tcPr>
          <w:p w:rsidR="004D383D" w:rsidRDefault="004D383D" w:rsidP="004D38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4" w:type="dxa"/>
          </w:tcPr>
          <w:p w:rsidR="004D383D" w:rsidRDefault="00E22950" w:rsidP="004D38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Агапова А.В. – заместитель начальника </w:t>
            </w:r>
            <w:r w:rsidR="009161A1">
              <w:rPr>
                <w:rFonts w:ascii="Times New Roman" w:hAnsi="Times New Roman" w:cs="Times New Roman"/>
                <w:sz w:val="28"/>
                <w:szCs w:val="28"/>
              </w:rPr>
              <w:t xml:space="preserve">юридического отдела </w:t>
            </w:r>
            <w:proofErr w:type="spellStart"/>
            <w:r w:rsidR="009161A1">
              <w:rPr>
                <w:rFonts w:ascii="Times New Roman" w:hAnsi="Times New Roman" w:cs="Times New Roman"/>
                <w:sz w:val="28"/>
                <w:szCs w:val="28"/>
              </w:rPr>
              <w:t>Леноблкомимущества</w:t>
            </w:r>
            <w:proofErr w:type="spellEnd"/>
          </w:p>
        </w:tc>
      </w:tr>
      <w:tr w:rsidR="004D383D" w:rsidTr="009161A1">
        <w:tc>
          <w:tcPr>
            <w:tcW w:w="3227" w:type="dxa"/>
          </w:tcPr>
          <w:p w:rsidR="004D383D" w:rsidRDefault="004D383D" w:rsidP="004D38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4" w:type="dxa"/>
          </w:tcPr>
          <w:p w:rsidR="004D383D" w:rsidRDefault="009161A1" w:rsidP="004D38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Смелова М.В. – начальник отдела нормативно-правового обеспечения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Леноблкомимущества</w:t>
            </w:r>
            <w:proofErr w:type="spellEnd"/>
          </w:p>
        </w:tc>
      </w:tr>
      <w:tr w:rsidR="004D383D" w:rsidTr="009161A1">
        <w:tc>
          <w:tcPr>
            <w:tcW w:w="3227" w:type="dxa"/>
          </w:tcPr>
          <w:p w:rsidR="004D383D" w:rsidRDefault="004D383D" w:rsidP="004D38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4" w:type="dxa"/>
          </w:tcPr>
          <w:p w:rsidR="004D383D" w:rsidRDefault="009161A1" w:rsidP="004D38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Татьянина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С.Н. – главный специалист отдела финансового оздоровления и анализа, управления активами и приватизации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Леноблкомимущества</w:t>
            </w:r>
            <w:proofErr w:type="spellEnd"/>
          </w:p>
          <w:p w:rsidR="00E22950" w:rsidRDefault="00E22950" w:rsidP="004D38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44B6" w:rsidRDefault="004C44B6" w:rsidP="004D38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383D" w:rsidTr="009161A1">
        <w:tc>
          <w:tcPr>
            <w:tcW w:w="3227" w:type="dxa"/>
          </w:tcPr>
          <w:p w:rsidR="004D383D" w:rsidRDefault="004D383D" w:rsidP="004D38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4" w:type="dxa"/>
          </w:tcPr>
          <w:p w:rsidR="004D383D" w:rsidRDefault="009161A1" w:rsidP="004D38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Шемарова Л.О. – главный специалист отдела учета и управления государственным имуществом и объектами незавершенного строительства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Леноблкомимущества</w:t>
            </w:r>
            <w:proofErr w:type="spellEnd"/>
          </w:p>
        </w:tc>
      </w:tr>
    </w:tbl>
    <w:p w:rsidR="004D383D" w:rsidRPr="004D383D" w:rsidRDefault="004D383D" w:rsidP="009161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4D383D" w:rsidRPr="004D383D" w:rsidSect="00E22950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7403" w:rsidRDefault="00187403" w:rsidP="00E22950">
      <w:pPr>
        <w:spacing w:after="0" w:line="240" w:lineRule="auto"/>
      </w:pPr>
      <w:r>
        <w:separator/>
      </w:r>
    </w:p>
  </w:endnote>
  <w:endnote w:type="continuationSeparator" w:id="0">
    <w:p w:rsidR="00187403" w:rsidRDefault="00187403" w:rsidP="00E22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7403" w:rsidRDefault="00187403" w:rsidP="00E22950">
      <w:pPr>
        <w:spacing w:after="0" w:line="240" w:lineRule="auto"/>
      </w:pPr>
      <w:r>
        <w:separator/>
      </w:r>
    </w:p>
  </w:footnote>
  <w:footnote w:type="continuationSeparator" w:id="0">
    <w:p w:rsidR="00187403" w:rsidRDefault="00187403" w:rsidP="00E229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7627292"/>
      <w:docPartObj>
        <w:docPartGallery w:val="Page Numbers (Top of Page)"/>
        <w:docPartUnique/>
      </w:docPartObj>
    </w:sdtPr>
    <w:sdtEndPr/>
    <w:sdtContent>
      <w:p w:rsidR="00E22950" w:rsidRDefault="00E2295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3D61">
          <w:rPr>
            <w:noProof/>
          </w:rPr>
          <w:t>2</w:t>
        </w:r>
        <w:r>
          <w:fldChar w:fldCharType="end"/>
        </w:r>
      </w:p>
    </w:sdtContent>
  </w:sdt>
  <w:p w:rsidR="00E22950" w:rsidRDefault="00E2295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FE3"/>
    <w:rsid w:val="00153D61"/>
    <w:rsid w:val="00187403"/>
    <w:rsid w:val="001E4DD4"/>
    <w:rsid w:val="004C44B6"/>
    <w:rsid w:val="004D383D"/>
    <w:rsid w:val="007B7354"/>
    <w:rsid w:val="009161A1"/>
    <w:rsid w:val="00CF28BC"/>
    <w:rsid w:val="00E22950"/>
    <w:rsid w:val="00FB3CCC"/>
    <w:rsid w:val="00FD3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38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229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22950"/>
  </w:style>
  <w:style w:type="paragraph" w:styleId="a6">
    <w:name w:val="footer"/>
    <w:basedOn w:val="a"/>
    <w:link w:val="a7"/>
    <w:uiPriority w:val="99"/>
    <w:unhideWhenUsed/>
    <w:rsid w:val="00E229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229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38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229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22950"/>
  </w:style>
  <w:style w:type="paragraph" w:styleId="a6">
    <w:name w:val="footer"/>
    <w:basedOn w:val="a"/>
    <w:link w:val="a7"/>
    <w:uiPriority w:val="99"/>
    <w:unhideWhenUsed/>
    <w:rsid w:val="00E229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229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Канцелярия</dc:creator>
  <cp:lastModifiedBy>Любовь Александровна Андреенкова</cp:lastModifiedBy>
  <cp:revision>5</cp:revision>
  <cp:lastPrinted>2016-12-12T15:18:00Z</cp:lastPrinted>
  <dcterms:created xsi:type="dcterms:W3CDTF">2016-12-12T13:54:00Z</dcterms:created>
  <dcterms:modified xsi:type="dcterms:W3CDTF">2016-12-12T15:19:00Z</dcterms:modified>
</cp:coreProperties>
</file>