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43" w:rsidRPr="00830743" w:rsidRDefault="00830743" w:rsidP="00830743">
      <w:pPr>
        <w:tabs>
          <w:tab w:val="left" w:pos="7815"/>
        </w:tabs>
        <w:jc w:val="right"/>
        <w:rPr>
          <w:rFonts w:eastAsiaTheme="minorHAnsi"/>
          <w:sz w:val="36"/>
          <w:szCs w:val="36"/>
          <w:lang w:eastAsia="en-US"/>
        </w:rPr>
      </w:pPr>
      <w:r w:rsidRPr="00830743">
        <w:rPr>
          <w:rFonts w:eastAsiaTheme="minorHAnsi"/>
          <w:sz w:val="28"/>
          <w:szCs w:val="28"/>
          <w:lang w:eastAsia="en-US"/>
        </w:rPr>
        <w:t>П</w:t>
      </w:r>
      <w:r w:rsidRPr="00830743">
        <w:rPr>
          <w:rFonts w:eastAsiaTheme="minorHAnsi"/>
          <w:sz w:val="36"/>
          <w:szCs w:val="36"/>
          <w:lang w:eastAsia="en-US"/>
        </w:rPr>
        <w:t>роект</w:t>
      </w: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p>
    <w:p w:rsidR="00830743" w:rsidRPr="00830743" w:rsidRDefault="00830743" w:rsidP="00830743">
      <w:pPr>
        <w:jc w:val="center"/>
        <w:rPr>
          <w:rFonts w:eastAsiaTheme="minorHAnsi"/>
          <w:b/>
          <w:sz w:val="28"/>
          <w:szCs w:val="28"/>
          <w:lang w:eastAsia="en-US"/>
        </w:rPr>
      </w:pPr>
      <w:r w:rsidRPr="00830743">
        <w:rPr>
          <w:rFonts w:eastAsiaTheme="minorHAnsi"/>
          <w:b/>
          <w:sz w:val="28"/>
          <w:szCs w:val="28"/>
          <w:lang w:eastAsia="en-US"/>
        </w:rPr>
        <w:t xml:space="preserve">О внесении изменений в приказ Ленинградского областного комитета по управлению государственным имуществом </w:t>
      </w:r>
      <w:r w:rsidR="00F27186" w:rsidRPr="00F27186">
        <w:rPr>
          <w:rFonts w:eastAsiaTheme="minorHAnsi"/>
          <w:b/>
          <w:sz w:val="28"/>
          <w:szCs w:val="28"/>
          <w:lang w:eastAsia="en-US"/>
        </w:rPr>
        <w:t>от 12 декабря 2013 года № 31 «Об утверждении административного регламента по предоставлению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w:t>
      </w:r>
    </w:p>
    <w:p w:rsidR="00830743" w:rsidRPr="00830743" w:rsidRDefault="00830743" w:rsidP="00830743">
      <w:pPr>
        <w:ind w:firstLine="709"/>
        <w:jc w:val="both"/>
        <w:rPr>
          <w:rFonts w:eastAsiaTheme="minorHAnsi"/>
          <w:b/>
          <w:sz w:val="28"/>
          <w:szCs w:val="28"/>
          <w:lang w:eastAsia="en-US"/>
        </w:rPr>
      </w:pPr>
    </w:p>
    <w:p w:rsidR="00830743" w:rsidRPr="00830743" w:rsidRDefault="00830743" w:rsidP="00830743">
      <w:pPr>
        <w:ind w:firstLine="709"/>
        <w:jc w:val="both"/>
        <w:rPr>
          <w:rFonts w:eastAsiaTheme="minorHAnsi"/>
          <w:b/>
          <w:sz w:val="28"/>
          <w:szCs w:val="28"/>
          <w:lang w:eastAsia="en-US"/>
        </w:rPr>
      </w:pPr>
    </w:p>
    <w:p w:rsidR="00830743" w:rsidRPr="00830743" w:rsidRDefault="00830743" w:rsidP="00830743">
      <w:pPr>
        <w:spacing w:line="360" w:lineRule="auto"/>
        <w:ind w:firstLine="709"/>
        <w:contextualSpacing/>
        <w:jc w:val="both"/>
        <w:rPr>
          <w:sz w:val="28"/>
          <w:szCs w:val="28"/>
          <w:lang w:eastAsia="en-US"/>
        </w:rPr>
      </w:pPr>
      <w:r w:rsidRPr="00830743">
        <w:rPr>
          <w:rFonts w:eastAsiaTheme="minorHAnsi"/>
          <w:sz w:val="28"/>
          <w:szCs w:val="28"/>
          <w:lang w:eastAsia="en-US"/>
        </w:rPr>
        <w:t xml:space="preserve">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w:t>
      </w:r>
      <w:proofErr w:type="gramStart"/>
      <w:r w:rsidRPr="00830743">
        <w:rPr>
          <w:rFonts w:eastAsiaTheme="minorHAnsi"/>
          <w:sz w:val="28"/>
          <w:szCs w:val="28"/>
          <w:lang w:eastAsia="en-US"/>
        </w:rPr>
        <w:t xml:space="preserve">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w:t>
      </w:r>
      <w:r w:rsidRPr="00830743">
        <w:rPr>
          <w:rFonts w:eastAsiaTheme="minorHAnsi"/>
          <w:sz w:val="28"/>
          <w:szCs w:val="28"/>
          <w:lang w:eastAsia="en-US"/>
        </w:rPr>
        <w:lastRenderedPageBreak/>
        <w:t xml:space="preserve">№ 249, от 4 декабря 2008 года № 381 и </w:t>
      </w:r>
      <w:r w:rsidRPr="00830743">
        <w:rPr>
          <w:sz w:val="28"/>
          <w:szCs w:val="28"/>
          <w:lang w:eastAsia="en-US"/>
        </w:rPr>
        <w:t>пункта 5 постановления Правительства Ленинградской области от 11 декабря</w:t>
      </w:r>
      <w:proofErr w:type="gramEnd"/>
      <w:r w:rsidRPr="00830743">
        <w:rPr>
          <w:sz w:val="28"/>
          <w:szCs w:val="28"/>
          <w:lang w:eastAsia="en-US"/>
        </w:rPr>
        <w:t xml:space="preserve"> 2009 года № 367» </w:t>
      </w:r>
      <w:proofErr w:type="gramStart"/>
      <w:r w:rsidRPr="00830743">
        <w:rPr>
          <w:sz w:val="28"/>
          <w:szCs w:val="28"/>
          <w:lang w:eastAsia="en-US"/>
        </w:rPr>
        <w:t>п</w:t>
      </w:r>
      <w:proofErr w:type="gramEnd"/>
      <w:r w:rsidRPr="00830743">
        <w:rPr>
          <w:sz w:val="28"/>
          <w:szCs w:val="28"/>
          <w:lang w:eastAsia="en-US"/>
        </w:rPr>
        <w:t xml:space="preserve"> р и к а з ы в а ю:</w:t>
      </w:r>
    </w:p>
    <w:p w:rsidR="00830743" w:rsidRPr="00830743" w:rsidRDefault="00830743" w:rsidP="00830743">
      <w:pPr>
        <w:numPr>
          <w:ilvl w:val="0"/>
          <w:numId w:val="45"/>
        </w:numPr>
        <w:spacing w:after="200" w:line="360" w:lineRule="auto"/>
        <w:ind w:left="0" w:firstLine="709"/>
        <w:contextualSpacing/>
        <w:jc w:val="both"/>
        <w:rPr>
          <w:sz w:val="28"/>
          <w:szCs w:val="28"/>
          <w:lang w:eastAsia="en-US"/>
        </w:rPr>
      </w:pPr>
      <w:proofErr w:type="gramStart"/>
      <w:r w:rsidRPr="00830743">
        <w:rPr>
          <w:sz w:val="28"/>
          <w:szCs w:val="28"/>
          <w:lang w:eastAsia="en-US"/>
        </w:rPr>
        <w:t xml:space="preserve">Административный регламент предоставления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 утвержденный </w:t>
      </w:r>
      <w:bookmarkStart w:id="0" w:name="_GoBack"/>
      <w:bookmarkEnd w:id="0"/>
      <w:r w:rsidRPr="00830743">
        <w:rPr>
          <w:sz w:val="28"/>
          <w:szCs w:val="28"/>
          <w:lang w:eastAsia="en-US"/>
        </w:rPr>
        <w:t>приказом Ленинградского областного комитета по управлению государственным имуществом от 12 декабря 2013 года № 31 «Об утверждении административного регламента по предоставлению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 изложить в новой редакции согласно Приложению 1 к</w:t>
      </w:r>
      <w:proofErr w:type="gramEnd"/>
      <w:r w:rsidRPr="00830743">
        <w:rPr>
          <w:sz w:val="28"/>
          <w:szCs w:val="28"/>
          <w:lang w:eastAsia="en-US"/>
        </w:rPr>
        <w:t xml:space="preserve"> настоящему приказу.</w:t>
      </w:r>
    </w:p>
    <w:p w:rsidR="00830743" w:rsidRPr="00830743" w:rsidRDefault="00830743" w:rsidP="00830743">
      <w:pPr>
        <w:numPr>
          <w:ilvl w:val="0"/>
          <w:numId w:val="45"/>
        </w:numPr>
        <w:spacing w:after="200" w:line="360" w:lineRule="auto"/>
        <w:ind w:left="0" w:firstLine="709"/>
        <w:contextualSpacing/>
        <w:jc w:val="both"/>
        <w:rPr>
          <w:sz w:val="28"/>
          <w:szCs w:val="28"/>
          <w:lang w:eastAsia="en-US"/>
        </w:rPr>
      </w:pPr>
      <w:proofErr w:type="gramStart"/>
      <w:r w:rsidRPr="00830743">
        <w:rPr>
          <w:sz w:val="28"/>
          <w:szCs w:val="28"/>
          <w:lang w:eastAsia="en-US"/>
        </w:rPr>
        <w:t>Контроль за</w:t>
      </w:r>
      <w:proofErr w:type="gramEnd"/>
      <w:r w:rsidRPr="00830743">
        <w:rPr>
          <w:sz w:val="28"/>
          <w:szCs w:val="28"/>
          <w:lang w:eastAsia="en-US"/>
        </w:rPr>
        <w:t xml:space="preserve"> исполнением приказа возложить на первого заместителя председателя комитета О.Е. Зинченко.</w:t>
      </w:r>
    </w:p>
    <w:p w:rsidR="00830743" w:rsidRPr="00830743" w:rsidRDefault="00830743" w:rsidP="00830743">
      <w:pPr>
        <w:spacing w:line="360" w:lineRule="auto"/>
        <w:jc w:val="both"/>
        <w:rPr>
          <w:sz w:val="28"/>
          <w:szCs w:val="28"/>
          <w:lang w:eastAsia="en-US"/>
        </w:rPr>
      </w:pPr>
    </w:p>
    <w:p w:rsidR="00830743" w:rsidRPr="00830743" w:rsidRDefault="00830743" w:rsidP="00830743">
      <w:pPr>
        <w:spacing w:line="360" w:lineRule="auto"/>
        <w:jc w:val="both"/>
        <w:rPr>
          <w:sz w:val="28"/>
          <w:szCs w:val="28"/>
          <w:lang w:eastAsia="en-US"/>
        </w:rPr>
      </w:pPr>
    </w:p>
    <w:p w:rsidR="00830743" w:rsidRPr="00830743" w:rsidRDefault="00830743" w:rsidP="00830743">
      <w:pPr>
        <w:spacing w:line="360" w:lineRule="auto"/>
        <w:jc w:val="both"/>
        <w:rPr>
          <w:sz w:val="28"/>
          <w:szCs w:val="28"/>
          <w:lang w:eastAsia="en-US"/>
        </w:rPr>
      </w:pPr>
      <w:r w:rsidRPr="00830743">
        <w:rPr>
          <w:sz w:val="28"/>
          <w:szCs w:val="28"/>
          <w:lang w:eastAsia="en-US"/>
        </w:rPr>
        <w:t xml:space="preserve">Председатель Леноблкомимущества                                        </w:t>
      </w:r>
      <w:r>
        <w:rPr>
          <w:sz w:val="28"/>
          <w:szCs w:val="28"/>
          <w:lang w:eastAsia="en-US"/>
        </w:rPr>
        <w:t xml:space="preserve">                 </w:t>
      </w:r>
      <w:r w:rsidRPr="00830743">
        <w:rPr>
          <w:sz w:val="28"/>
          <w:szCs w:val="28"/>
          <w:lang w:eastAsia="en-US"/>
        </w:rPr>
        <w:t xml:space="preserve"> Э.В. Салтыков</w:t>
      </w: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30743" w:rsidRDefault="00830743" w:rsidP="008232CB">
      <w:pPr>
        <w:widowControl w:val="0"/>
        <w:tabs>
          <w:tab w:val="left" w:pos="142"/>
          <w:tab w:val="left" w:pos="284"/>
        </w:tabs>
        <w:autoSpaceDE w:val="0"/>
        <w:autoSpaceDN w:val="0"/>
        <w:adjustRightInd w:val="0"/>
        <w:ind w:left="709"/>
        <w:jc w:val="right"/>
        <w:rPr>
          <w:sz w:val="28"/>
          <w:szCs w:val="28"/>
        </w:rPr>
      </w:pP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lastRenderedPageBreak/>
        <w:t>ПРИЛОЖЕНИЕ 1</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t>к приказу Леноблкомимущества</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FF1627" w:rsidRDefault="00FF1627" w:rsidP="00840965">
      <w:pPr>
        <w:pStyle w:val="ConsPlusTitle"/>
        <w:widowControl/>
        <w:jc w:val="center"/>
        <w:outlineLvl w:val="0"/>
        <w:rPr>
          <w:rFonts w:ascii="Times New Roman" w:hAnsi="Times New Roman" w:cs="Times New Roman"/>
          <w:b w:val="0"/>
          <w:sz w:val="28"/>
          <w:szCs w:val="28"/>
        </w:rPr>
      </w:pPr>
    </w:p>
    <w:p w:rsidR="00241337" w:rsidRDefault="00732C8B" w:rsidP="00840965">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C291F" w:rsidRPr="00241337" w:rsidRDefault="00241337" w:rsidP="00840965">
      <w:pPr>
        <w:pStyle w:val="ConsPlusTitle"/>
        <w:widowControl/>
        <w:jc w:val="center"/>
        <w:outlineLvl w:val="0"/>
        <w:rPr>
          <w:rFonts w:ascii="Times New Roman" w:hAnsi="Times New Roman" w:cs="Times New Roman"/>
          <w:b w:val="0"/>
          <w:bCs w:val="0"/>
          <w:sz w:val="28"/>
          <w:szCs w:val="28"/>
        </w:rPr>
      </w:pPr>
      <w:r>
        <w:rPr>
          <w:rFonts w:ascii="Times New Roman" w:hAnsi="Times New Roman" w:cs="Times New Roman"/>
          <w:b w:val="0"/>
          <w:bCs w:val="0"/>
          <w:sz w:val="28"/>
          <w:szCs w:val="28"/>
        </w:rPr>
        <w:t>п</w:t>
      </w:r>
      <w:r w:rsidRPr="00241337">
        <w:rPr>
          <w:rFonts w:ascii="Times New Roman" w:hAnsi="Times New Roman" w:cs="Times New Roman"/>
          <w:b w:val="0"/>
          <w:bCs w:val="0"/>
          <w:sz w:val="28"/>
          <w:szCs w:val="28"/>
        </w:rPr>
        <w:t>редоставления государственной услуги</w:t>
      </w:r>
    </w:p>
    <w:p w:rsidR="00732C8B" w:rsidRPr="00185EC2" w:rsidRDefault="00732C8B" w:rsidP="00183EF8">
      <w:pPr>
        <w:autoSpaceDE w:val="0"/>
        <w:autoSpaceDN w:val="0"/>
        <w:adjustRightInd w:val="0"/>
        <w:jc w:val="center"/>
        <w:rPr>
          <w:bCs/>
          <w:sz w:val="28"/>
          <w:szCs w:val="28"/>
        </w:rPr>
      </w:pPr>
      <w:r w:rsidRPr="00FC0D45">
        <w:rPr>
          <w:bCs/>
          <w:sz w:val="28"/>
          <w:szCs w:val="28"/>
        </w:rPr>
        <w:t>«</w:t>
      </w:r>
      <w:r w:rsidR="0030338B" w:rsidRPr="00FC0D45">
        <w:rPr>
          <w:bCs/>
          <w:sz w:val="28"/>
          <w:szCs w:val="28"/>
        </w:rPr>
        <w:t>Передача в аренду, безвозмездное пользование, доверительное управление государственного имущества казны Ленинградской области</w:t>
      </w:r>
      <w:r w:rsidR="00AB1109" w:rsidRPr="00FC0D45">
        <w:rPr>
          <w:bCs/>
          <w:sz w:val="28"/>
          <w:szCs w:val="28"/>
        </w:rPr>
        <w:t>»</w:t>
      </w:r>
      <w:r w:rsidR="00840965" w:rsidRPr="00FC0D45">
        <w:rPr>
          <w:bCs/>
          <w:sz w:val="28"/>
          <w:szCs w:val="28"/>
        </w:rPr>
        <w:t xml:space="preserve"> </w:t>
      </w:r>
      <w:r w:rsidR="0030338B" w:rsidRPr="00FC0D45">
        <w:rPr>
          <w:bCs/>
          <w:sz w:val="28"/>
          <w:szCs w:val="28"/>
        </w:rPr>
        <w:br/>
      </w:r>
    </w:p>
    <w:p w:rsidR="00C01222" w:rsidRPr="00185EC2" w:rsidRDefault="00C01222" w:rsidP="00B70EAF">
      <w:pPr>
        <w:widowControl w:val="0"/>
        <w:numPr>
          <w:ilvl w:val="0"/>
          <w:numId w:val="30"/>
        </w:numPr>
        <w:tabs>
          <w:tab w:val="left" w:pos="142"/>
          <w:tab w:val="left" w:pos="284"/>
        </w:tabs>
        <w:autoSpaceDE w:val="0"/>
        <w:autoSpaceDN w:val="0"/>
        <w:adjustRightInd w:val="0"/>
        <w:ind w:left="0" w:firstLine="0"/>
        <w:jc w:val="center"/>
        <w:outlineLvl w:val="0"/>
        <w:rPr>
          <w:b/>
          <w:bCs/>
          <w:sz w:val="28"/>
          <w:szCs w:val="28"/>
        </w:rPr>
      </w:pPr>
      <w:bookmarkStart w:id="1" w:name="sub_1001"/>
      <w:r w:rsidRPr="00185EC2">
        <w:rPr>
          <w:b/>
          <w:bCs/>
          <w:sz w:val="28"/>
          <w:szCs w:val="28"/>
        </w:rPr>
        <w:t>Общие положения</w:t>
      </w:r>
      <w:r w:rsidR="00BC291F" w:rsidRPr="00185EC2">
        <w:rPr>
          <w:b/>
          <w:bCs/>
          <w:sz w:val="28"/>
          <w:szCs w:val="28"/>
        </w:rPr>
        <w:t xml:space="preserve"> </w:t>
      </w:r>
    </w:p>
    <w:p w:rsidR="009F0C1B" w:rsidRPr="00185EC2" w:rsidRDefault="009F0C1B" w:rsidP="007A0077">
      <w:pPr>
        <w:widowControl w:val="0"/>
        <w:tabs>
          <w:tab w:val="left" w:pos="142"/>
          <w:tab w:val="left" w:pos="284"/>
        </w:tabs>
        <w:autoSpaceDE w:val="0"/>
        <w:autoSpaceDN w:val="0"/>
        <w:adjustRightInd w:val="0"/>
        <w:ind w:firstLine="709"/>
        <w:jc w:val="center"/>
        <w:outlineLvl w:val="0"/>
        <w:rPr>
          <w:b/>
          <w:bCs/>
          <w:sz w:val="28"/>
          <w:szCs w:val="28"/>
        </w:rPr>
      </w:pPr>
    </w:p>
    <w:p w:rsidR="00D979AA" w:rsidRPr="00185EC2" w:rsidRDefault="001E2207" w:rsidP="002366D2">
      <w:pPr>
        <w:widowControl w:val="0"/>
        <w:numPr>
          <w:ilvl w:val="1"/>
          <w:numId w:val="30"/>
        </w:numPr>
        <w:tabs>
          <w:tab w:val="left" w:pos="142"/>
          <w:tab w:val="left" w:pos="284"/>
        </w:tabs>
        <w:autoSpaceDE w:val="0"/>
        <w:autoSpaceDN w:val="0"/>
        <w:adjustRightInd w:val="0"/>
        <w:ind w:left="0" w:firstLine="709"/>
        <w:jc w:val="both"/>
        <w:rPr>
          <w:sz w:val="28"/>
          <w:szCs w:val="28"/>
        </w:rPr>
      </w:pPr>
      <w:bookmarkStart w:id="2" w:name="sub_1011"/>
      <w:bookmarkEnd w:id="1"/>
      <w:r w:rsidRPr="00185EC2">
        <w:rPr>
          <w:sz w:val="28"/>
          <w:szCs w:val="28"/>
        </w:rPr>
        <w:t>Р</w:t>
      </w:r>
      <w:r w:rsidR="00FC4971" w:rsidRPr="00185EC2">
        <w:rPr>
          <w:sz w:val="28"/>
          <w:szCs w:val="28"/>
        </w:rPr>
        <w:t>егламент</w:t>
      </w:r>
      <w:r w:rsidRPr="00185EC2">
        <w:rPr>
          <w:sz w:val="28"/>
          <w:szCs w:val="28"/>
        </w:rPr>
        <w:t xml:space="preserve"> устанавливает порядок и стандарт предоставления </w:t>
      </w:r>
      <w:r w:rsidR="008A3290" w:rsidRPr="00185EC2">
        <w:rPr>
          <w:sz w:val="28"/>
          <w:szCs w:val="28"/>
        </w:rPr>
        <w:t xml:space="preserve">государственной </w:t>
      </w:r>
      <w:r w:rsidRPr="00185EC2">
        <w:rPr>
          <w:sz w:val="28"/>
          <w:szCs w:val="28"/>
        </w:rPr>
        <w:t>услуги.</w:t>
      </w:r>
    </w:p>
    <w:p w:rsidR="00D35901" w:rsidRPr="00185EC2" w:rsidRDefault="005864EE" w:rsidP="002366D2">
      <w:pPr>
        <w:numPr>
          <w:ilvl w:val="1"/>
          <w:numId w:val="30"/>
        </w:numPr>
        <w:ind w:left="0" w:firstLine="709"/>
        <w:jc w:val="both"/>
        <w:rPr>
          <w:sz w:val="28"/>
          <w:szCs w:val="28"/>
        </w:rPr>
      </w:pPr>
      <w:r>
        <w:rPr>
          <w:sz w:val="28"/>
          <w:szCs w:val="28"/>
        </w:rPr>
        <w:t>Заявителями, имеющими право на получение государственной услуги, являются</w:t>
      </w:r>
      <w:r w:rsidRPr="00185EC2">
        <w:rPr>
          <w:sz w:val="28"/>
          <w:szCs w:val="28"/>
        </w:rPr>
        <w:t>:</w:t>
      </w:r>
    </w:p>
    <w:p w:rsidR="00BC291F" w:rsidRPr="00185EC2" w:rsidRDefault="00BC291F"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w:t>
      </w:r>
      <w:r w:rsidRPr="00185EC2">
        <w:rPr>
          <w:sz w:val="28"/>
          <w:szCs w:val="28"/>
        </w:rPr>
        <w:tab/>
      </w:r>
      <w:r w:rsidR="005864EE">
        <w:rPr>
          <w:sz w:val="28"/>
          <w:szCs w:val="28"/>
        </w:rPr>
        <w:t>юридические лица;</w:t>
      </w:r>
    </w:p>
    <w:p w:rsidR="001D5B02" w:rsidRDefault="00BC291F"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w:t>
      </w:r>
      <w:r w:rsidRPr="00185EC2">
        <w:rPr>
          <w:sz w:val="28"/>
          <w:szCs w:val="28"/>
        </w:rPr>
        <w:tab/>
      </w:r>
      <w:r w:rsidR="001D5B02">
        <w:rPr>
          <w:sz w:val="28"/>
          <w:szCs w:val="28"/>
        </w:rPr>
        <w:t>индивидуальные предприниматели</w:t>
      </w:r>
      <w:r w:rsidRPr="00185EC2">
        <w:rPr>
          <w:sz w:val="28"/>
          <w:szCs w:val="28"/>
        </w:rPr>
        <w:t>;</w:t>
      </w:r>
    </w:p>
    <w:p w:rsidR="00BC291F" w:rsidRPr="00185EC2" w:rsidRDefault="001D5B02" w:rsidP="001D5B02">
      <w:pPr>
        <w:widowControl w:val="0"/>
        <w:tabs>
          <w:tab w:val="left" w:pos="142"/>
          <w:tab w:val="left" w:pos="284"/>
          <w:tab w:val="left" w:pos="1418"/>
        </w:tabs>
        <w:autoSpaceDE w:val="0"/>
        <w:autoSpaceDN w:val="0"/>
        <w:adjustRightInd w:val="0"/>
        <w:ind w:firstLine="709"/>
        <w:jc w:val="both"/>
        <w:rPr>
          <w:sz w:val="28"/>
          <w:szCs w:val="28"/>
        </w:rPr>
      </w:pPr>
      <w:r>
        <w:rPr>
          <w:sz w:val="28"/>
          <w:szCs w:val="28"/>
        </w:rPr>
        <w:t>-</w:t>
      </w:r>
      <w:r w:rsidR="001953CB">
        <w:rPr>
          <w:sz w:val="28"/>
          <w:szCs w:val="28"/>
        </w:rPr>
        <w:tab/>
      </w:r>
      <w:r w:rsidR="006C1505">
        <w:rPr>
          <w:sz w:val="28"/>
          <w:szCs w:val="28"/>
        </w:rPr>
        <w:t>физические лица.</w:t>
      </w:r>
    </w:p>
    <w:p w:rsidR="00D35901" w:rsidRPr="00185EC2" w:rsidRDefault="00D35901" w:rsidP="002366D2">
      <w:pPr>
        <w:ind w:firstLine="709"/>
        <w:jc w:val="both"/>
        <w:rPr>
          <w:sz w:val="28"/>
          <w:szCs w:val="28"/>
        </w:rPr>
      </w:pPr>
      <w:r w:rsidRPr="00185EC2">
        <w:rPr>
          <w:sz w:val="28"/>
          <w:szCs w:val="28"/>
        </w:rPr>
        <w:t>Представлять интересы заявителя могут:</w:t>
      </w:r>
    </w:p>
    <w:p w:rsidR="00D35901" w:rsidRPr="00185EC2" w:rsidRDefault="00D35901" w:rsidP="007A0077">
      <w:pPr>
        <w:pStyle w:val="a3"/>
        <w:ind w:firstLine="709"/>
        <w:jc w:val="both"/>
        <w:rPr>
          <w:szCs w:val="28"/>
        </w:rPr>
      </w:pPr>
      <w:r w:rsidRPr="00185EC2">
        <w:rPr>
          <w:szCs w:val="28"/>
        </w:rPr>
        <w:t>-</w:t>
      </w:r>
      <w:r w:rsidR="00BC291F" w:rsidRPr="00185EC2">
        <w:rPr>
          <w:szCs w:val="28"/>
          <w:lang w:val="ru-RU"/>
        </w:rPr>
        <w:tab/>
      </w:r>
      <w:r w:rsidRPr="00185EC2">
        <w:rPr>
          <w:szCs w:val="28"/>
        </w:rPr>
        <w:t>лица, действующие в соответствии с законом</w:t>
      </w:r>
      <w:r w:rsidRPr="00185EC2">
        <w:rPr>
          <w:szCs w:val="28"/>
          <w:lang w:val="ru-RU"/>
        </w:rPr>
        <w:t xml:space="preserve"> или</w:t>
      </w:r>
      <w:r w:rsidRPr="00185EC2">
        <w:rPr>
          <w:szCs w:val="28"/>
        </w:rPr>
        <w:t xml:space="preserve"> учредительными документами от </w:t>
      </w:r>
      <w:r w:rsidR="002B2D84" w:rsidRPr="00185EC2">
        <w:rPr>
          <w:szCs w:val="28"/>
          <w:lang w:val="ru-RU"/>
        </w:rPr>
        <w:t xml:space="preserve">имени </w:t>
      </w:r>
      <w:r w:rsidR="00BC291F" w:rsidRPr="00185EC2">
        <w:rPr>
          <w:szCs w:val="28"/>
          <w:lang w:val="ru-RU"/>
        </w:rPr>
        <w:t>заявителя</w:t>
      </w:r>
      <w:r w:rsidRPr="00185EC2">
        <w:rPr>
          <w:szCs w:val="28"/>
        </w:rPr>
        <w:t xml:space="preserve"> без доверенности;</w:t>
      </w:r>
    </w:p>
    <w:p w:rsidR="00D35901" w:rsidRDefault="00BC291F" w:rsidP="00002A7C">
      <w:pPr>
        <w:pStyle w:val="a3"/>
        <w:ind w:firstLine="709"/>
        <w:jc w:val="both"/>
        <w:rPr>
          <w:szCs w:val="28"/>
          <w:lang w:val="ru-RU"/>
        </w:rPr>
      </w:pPr>
      <w:r w:rsidRPr="00185EC2">
        <w:rPr>
          <w:szCs w:val="28"/>
        </w:rPr>
        <w:t>-</w:t>
      </w:r>
      <w:r w:rsidRPr="00185EC2">
        <w:rPr>
          <w:szCs w:val="28"/>
          <w:lang w:val="ru-RU"/>
        </w:rPr>
        <w:tab/>
      </w:r>
      <w:r w:rsidR="00D35901" w:rsidRPr="00185EC2">
        <w:rPr>
          <w:szCs w:val="28"/>
        </w:rPr>
        <w:t>представители</w:t>
      </w:r>
      <w:r w:rsidR="00D831DA" w:rsidRPr="00185EC2">
        <w:rPr>
          <w:szCs w:val="28"/>
          <w:lang w:val="ru-RU"/>
        </w:rPr>
        <w:t>,</w:t>
      </w:r>
      <w:r w:rsidR="009F365B" w:rsidRPr="00185EC2">
        <w:rPr>
          <w:szCs w:val="28"/>
          <w:lang w:val="ru-RU"/>
        </w:rPr>
        <w:t xml:space="preserve"> действующие от имени заявителя</w:t>
      </w:r>
      <w:r w:rsidR="00D35901" w:rsidRPr="00185EC2">
        <w:rPr>
          <w:szCs w:val="28"/>
        </w:rPr>
        <w:t xml:space="preserve"> в силу полномочий</w:t>
      </w:r>
      <w:r w:rsidR="00D35901" w:rsidRPr="00185EC2">
        <w:rPr>
          <w:szCs w:val="28"/>
          <w:lang w:val="ru-RU"/>
        </w:rPr>
        <w:t xml:space="preserve"> на основании</w:t>
      </w:r>
      <w:r w:rsidR="00D35901" w:rsidRPr="00185EC2">
        <w:rPr>
          <w:szCs w:val="28"/>
        </w:rPr>
        <w:t xml:space="preserve"> доверенности или договор</w:t>
      </w:r>
      <w:r w:rsidR="00D35901" w:rsidRPr="00185EC2">
        <w:rPr>
          <w:szCs w:val="28"/>
          <w:lang w:val="ru-RU"/>
        </w:rPr>
        <w:t>а</w:t>
      </w:r>
      <w:r w:rsidR="00D35901" w:rsidRPr="00185EC2">
        <w:rPr>
          <w:szCs w:val="28"/>
        </w:rPr>
        <w:t>.</w:t>
      </w:r>
    </w:p>
    <w:p w:rsidR="00FF1627" w:rsidRPr="00FF1627" w:rsidRDefault="00FF1627" w:rsidP="00FF1627">
      <w:pPr>
        <w:pStyle w:val="ConsPlusNormal"/>
        <w:numPr>
          <w:ilvl w:val="1"/>
          <w:numId w:val="30"/>
        </w:numPr>
        <w:ind w:left="0"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Информация о месте нахождения Ленинградского областного комитета по управлению государственным имуществом (далее – </w:t>
      </w:r>
      <w:r w:rsidR="00183EF8">
        <w:rPr>
          <w:rFonts w:ascii="Times New Roman" w:hAnsi="Times New Roman" w:cs="Times New Roman"/>
          <w:sz w:val="28"/>
          <w:szCs w:val="28"/>
        </w:rPr>
        <w:t>комитет</w:t>
      </w:r>
      <w:r w:rsidRPr="00FF1627">
        <w:rPr>
          <w:rFonts w:ascii="Times New Roman" w:hAnsi="Times New Roman" w:cs="Times New Roman"/>
          <w:sz w:val="28"/>
          <w:szCs w:val="28"/>
        </w:rPr>
        <w:t>), предоставляющего государст</w:t>
      </w:r>
      <w:r w:rsidR="005C0A70">
        <w:rPr>
          <w:rFonts w:ascii="Times New Roman" w:hAnsi="Times New Roman" w:cs="Times New Roman"/>
          <w:sz w:val="28"/>
          <w:szCs w:val="28"/>
        </w:rPr>
        <w:t xml:space="preserve">венную услугу </w:t>
      </w:r>
      <w:r w:rsidRPr="00FF1627">
        <w:rPr>
          <w:rFonts w:ascii="Times New Roman" w:hAnsi="Times New Roman" w:cs="Times New Roman"/>
          <w:sz w:val="28"/>
          <w:szCs w:val="28"/>
        </w:rPr>
        <w:t xml:space="preserve">(далее – сведения информационного характера) </w:t>
      </w:r>
      <w:r w:rsidR="005C0A70">
        <w:rPr>
          <w:rFonts w:ascii="Times New Roman" w:hAnsi="Times New Roman" w:cs="Times New Roman"/>
          <w:sz w:val="28"/>
          <w:szCs w:val="28"/>
        </w:rPr>
        <w:t>р</w:t>
      </w:r>
      <w:r w:rsidRPr="00FF1627">
        <w:rPr>
          <w:rFonts w:ascii="Times New Roman" w:hAnsi="Times New Roman" w:cs="Times New Roman"/>
          <w:sz w:val="28"/>
          <w:szCs w:val="28"/>
        </w:rPr>
        <w:t>азмещаются:</w:t>
      </w:r>
    </w:p>
    <w:p w:rsidR="00FF1627" w:rsidRPr="00FF1627"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F1627" w:rsidRPr="00FF1627" w:rsidRDefault="00FF1627" w:rsidP="00FF1627">
      <w:pPr>
        <w:pStyle w:val="ConsPlusNormal"/>
        <w:ind w:firstLine="709"/>
        <w:rPr>
          <w:rFonts w:ascii="Times New Roman" w:hAnsi="Times New Roman" w:cs="Times New Roman"/>
          <w:sz w:val="28"/>
          <w:szCs w:val="28"/>
        </w:rPr>
      </w:pPr>
      <w:r w:rsidRPr="00FF1627">
        <w:rPr>
          <w:rFonts w:ascii="Times New Roman" w:hAnsi="Times New Roman" w:cs="Times New Roman"/>
          <w:sz w:val="28"/>
          <w:szCs w:val="28"/>
        </w:rPr>
        <w:t xml:space="preserve">на сайте Леноблкомимущества: </w:t>
      </w:r>
      <w:r w:rsidRPr="00FF1627">
        <w:rPr>
          <w:rFonts w:ascii="Times New Roman" w:hAnsi="Times New Roman" w:cs="Times New Roman"/>
          <w:sz w:val="28"/>
          <w:szCs w:val="28"/>
          <w:u w:val="single"/>
          <w:lang w:val="en-US"/>
        </w:rPr>
        <w:t>http</w:t>
      </w:r>
      <w:r w:rsidRPr="00FF1627">
        <w:rPr>
          <w:rFonts w:ascii="Times New Roman" w:hAnsi="Times New Roman" w:cs="Times New Roman"/>
          <w:sz w:val="28"/>
          <w:szCs w:val="28"/>
          <w:u w:val="single"/>
        </w:rPr>
        <w:t>://</w:t>
      </w:r>
      <w:r w:rsidRPr="00FF1627">
        <w:rPr>
          <w:rFonts w:ascii="Times New Roman" w:hAnsi="Times New Roman" w:cs="Times New Roman"/>
          <w:sz w:val="28"/>
          <w:szCs w:val="28"/>
          <w:u w:val="single"/>
          <w:lang w:val="en-US"/>
        </w:rPr>
        <w:t>www</w:t>
      </w:r>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kugi</w:t>
      </w:r>
      <w:proofErr w:type="spellEnd"/>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lenobl</w:t>
      </w:r>
      <w:proofErr w:type="spellEnd"/>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ru</w:t>
      </w:r>
      <w:proofErr w:type="spellEnd"/>
      <w:r w:rsidRPr="00FF1627">
        <w:rPr>
          <w:rFonts w:ascii="Times New Roman" w:hAnsi="Times New Roman" w:cs="Times New Roman"/>
          <w:sz w:val="28"/>
          <w:szCs w:val="28"/>
        </w:rPr>
        <w:t>;</w:t>
      </w:r>
    </w:p>
    <w:p w:rsidR="00FF1627" w:rsidRPr="00FF1627"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F1627">
          <w:rPr>
            <w:rStyle w:val="af5"/>
            <w:rFonts w:ascii="Times New Roman" w:hAnsi="Times New Roman" w:cs="Times New Roman"/>
            <w:sz w:val="28"/>
            <w:szCs w:val="28"/>
          </w:rPr>
          <w:t>http://mfc47.ru/</w:t>
        </w:r>
      </w:hyperlink>
      <w:r w:rsidRPr="00FF1627">
        <w:rPr>
          <w:rFonts w:ascii="Times New Roman" w:hAnsi="Times New Roman" w:cs="Times New Roman"/>
          <w:sz w:val="28"/>
          <w:szCs w:val="28"/>
        </w:rPr>
        <w:t>;</w:t>
      </w:r>
    </w:p>
    <w:p w:rsidR="00FF1627" w:rsidRPr="00B60A58"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на Портале государственных и муниципальных услуг (функций) Ленингр</w:t>
      </w:r>
      <w:r w:rsidR="00733872">
        <w:rPr>
          <w:rFonts w:ascii="Times New Roman" w:hAnsi="Times New Roman" w:cs="Times New Roman"/>
          <w:sz w:val="28"/>
          <w:szCs w:val="28"/>
        </w:rPr>
        <w:t xml:space="preserve">адской области (далее - ПГУ ЛО) </w:t>
      </w:r>
      <w:r w:rsidRPr="00FF1627">
        <w:rPr>
          <w:rFonts w:ascii="Times New Roman" w:hAnsi="Times New Roman" w:cs="Times New Roman"/>
          <w:sz w:val="28"/>
          <w:szCs w:val="28"/>
        </w:rPr>
        <w:t xml:space="preserve">/ на Едином портале государственных услуг (далее – ЕПГУ): </w:t>
      </w:r>
      <w:r w:rsidRPr="00290C25">
        <w:rPr>
          <w:rFonts w:ascii="Times New Roman" w:hAnsi="Times New Roman" w:cs="Times New Roman"/>
          <w:sz w:val="28"/>
          <w:szCs w:val="28"/>
          <w:u w:val="single"/>
        </w:rPr>
        <w:t>www.gu.</w:t>
      </w:r>
      <w:r w:rsidRPr="00B60A58">
        <w:rPr>
          <w:rFonts w:ascii="Times New Roman" w:hAnsi="Times New Roman" w:cs="Times New Roman"/>
          <w:sz w:val="28"/>
          <w:szCs w:val="28"/>
          <w:u w:val="single"/>
        </w:rPr>
        <w:t>lenobl.ru</w:t>
      </w:r>
      <w:r w:rsidR="00290C25" w:rsidRPr="00B60A58">
        <w:rPr>
          <w:rFonts w:ascii="Times New Roman" w:hAnsi="Times New Roman" w:cs="Times New Roman"/>
          <w:sz w:val="28"/>
          <w:szCs w:val="28"/>
          <w:u w:val="single"/>
        </w:rPr>
        <w:t>,</w:t>
      </w:r>
      <w:r w:rsidRPr="00733872">
        <w:rPr>
          <w:rFonts w:ascii="Times New Roman" w:hAnsi="Times New Roman" w:cs="Times New Roman"/>
          <w:sz w:val="28"/>
          <w:szCs w:val="28"/>
        </w:rPr>
        <w:t xml:space="preserve"> </w:t>
      </w:r>
      <w:hyperlink r:id="rId10" w:history="1">
        <w:r w:rsidRPr="00B60A58">
          <w:rPr>
            <w:rFonts w:ascii="Times New Roman" w:hAnsi="Times New Roman" w:cs="Times New Roman"/>
            <w:sz w:val="28"/>
            <w:szCs w:val="28"/>
            <w:u w:val="single"/>
          </w:rPr>
          <w:t>www.gosuslugi.ru</w:t>
        </w:r>
      </w:hyperlink>
      <w:r w:rsidRPr="00B60A58">
        <w:rPr>
          <w:rFonts w:ascii="Times New Roman" w:hAnsi="Times New Roman" w:cs="Times New Roman"/>
          <w:sz w:val="28"/>
          <w:szCs w:val="28"/>
        </w:rPr>
        <w:t>.</w:t>
      </w:r>
    </w:p>
    <w:p w:rsidR="00283D2B" w:rsidRDefault="00283D2B" w:rsidP="00FF1627">
      <w:pPr>
        <w:pStyle w:val="ConsPlusNormal"/>
        <w:ind w:firstLine="709"/>
        <w:jc w:val="both"/>
        <w:rPr>
          <w:rFonts w:ascii="Times New Roman" w:hAnsi="Times New Roman" w:cs="Times New Roman"/>
          <w:sz w:val="28"/>
          <w:szCs w:val="28"/>
          <w:u w:val="single"/>
        </w:rPr>
      </w:pPr>
    </w:p>
    <w:p w:rsidR="00C01222" w:rsidRPr="00185EC2" w:rsidRDefault="00C01222" w:rsidP="00BE77FA">
      <w:pPr>
        <w:widowControl w:val="0"/>
        <w:numPr>
          <w:ilvl w:val="0"/>
          <w:numId w:val="30"/>
        </w:numPr>
        <w:tabs>
          <w:tab w:val="left" w:pos="142"/>
          <w:tab w:val="left" w:pos="284"/>
        </w:tabs>
        <w:autoSpaceDE w:val="0"/>
        <w:autoSpaceDN w:val="0"/>
        <w:adjustRightInd w:val="0"/>
        <w:jc w:val="center"/>
        <w:outlineLvl w:val="0"/>
        <w:rPr>
          <w:b/>
          <w:bCs/>
          <w:sz w:val="28"/>
          <w:szCs w:val="28"/>
        </w:rPr>
      </w:pPr>
      <w:bookmarkStart w:id="3" w:name="sub_1002"/>
      <w:bookmarkEnd w:id="2"/>
      <w:r w:rsidRPr="00185EC2">
        <w:rPr>
          <w:b/>
          <w:bCs/>
          <w:sz w:val="28"/>
          <w:szCs w:val="28"/>
        </w:rPr>
        <w:t xml:space="preserve">Стандарт предоставления </w:t>
      </w:r>
      <w:r w:rsidR="0016243A" w:rsidRPr="00185EC2">
        <w:rPr>
          <w:b/>
          <w:sz w:val="28"/>
          <w:szCs w:val="28"/>
        </w:rPr>
        <w:t>государственной</w:t>
      </w:r>
      <w:r w:rsidRPr="00185EC2">
        <w:rPr>
          <w:b/>
          <w:bCs/>
          <w:sz w:val="28"/>
          <w:szCs w:val="28"/>
        </w:rPr>
        <w:t xml:space="preserve"> услуги</w:t>
      </w:r>
      <w:bookmarkEnd w:id="3"/>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4" w:name="sub_1021"/>
    </w:p>
    <w:p w:rsidR="000217F9" w:rsidRDefault="000A4151" w:rsidP="00B50F75">
      <w:pPr>
        <w:widowControl w:val="0"/>
        <w:numPr>
          <w:ilvl w:val="1"/>
          <w:numId w:val="30"/>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B50F75" w:rsidRDefault="00B50F75" w:rsidP="00B50F75">
      <w:pPr>
        <w:autoSpaceDE w:val="0"/>
        <w:autoSpaceDN w:val="0"/>
        <w:adjustRightInd w:val="0"/>
        <w:ind w:firstLine="709"/>
        <w:jc w:val="both"/>
        <w:rPr>
          <w:sz w:val="28"/>
          <w:szCs w:val="28"/>
        </w:rPr>
      </w:pPr>
      <w:bookmarkStart w:id="5" w:name="sub_1022"/>
      <w:bookmarkEnd w:id="4"/>
      <w:r w:rsidRPr="00B50F75">
        <w:rPr>
          <w:sz w:val="28"/>
          <w:szCs w:val="28"/>
        </w:rPr>
        <w:t>Передача в аренду, безвозмездное пользование, доверительное управление государственного имущества казны Ленинградской области</w:t>
      </w:r>
      <w:r w:rsidR="006E132A">
        <w:rPr>
          <w:sz w:val="28"/>
          <w:szCs w:val="28"/>
        </w:rPr>
        <w:t xml:space="preserve"> </w:t>
      </w:r>
      <w:r w:rsidR="006E132A" w:rsidRPr="00C76CF3">
        <w:rPr>
          <w:sz w:val="28"/>
          <w:szCs w:val="28"/>
        </w:rPr>
        <w:t>(далее - государственная услуга)</w:t>
      </w:r>
      <w:r>
        <w:rPr>
          <w:sz w:val="28"/>
          <w:szCs w:val="28"/>
        </w:rPr>
        <w:t>.</w:t>
      </w:r>
    </w:p>
    <w:p w:rsidR="006E132A" w:rsidRPr="00185EC2" w:rsidRDefault="000207F0" w:rsidP="00B50F75">
      <w:pPr>
        <w:widowControl w:val="0"/>
        <w:tabs>
          <w:tab w:val="left" w:pos="142"/>
          <w:tab w:val="left" w:pos="284"/>
        </w:tabs>
        <w:autoSpaceDE w:val="0"/>
        <w:autoSpaceDN w:val="0"/>
        <w:adjustRightInd w:val="0"/>
        <w:ind w:firstLine="709"/>
        <w:jc w:val="both"/>
        <w:rPr>
          <w:sz w:val="28"/>
          <w:szCs w:val="28"/>
        </w:rPr>
      </w:pPr>
      <w:r>
        <w:rPr>
          <w:sz w:val="28"/>
          <w:szCs w:val="28"/>
        </w:rPr>
        <w:lastRenderedPageBreak/>
        <w:t>Сокращенное</w:t>
      </w:r>
      <w:r w:rsidR="003C593C" w:rsidRPr="00185EC2">
        <w:rPr>
          <w:sz w:val="28"/>
          <w:szCs w:val="28"/>
        </w:rPr>
        <w:t xml:space="preserve"> наименование услуги</w:t>
      </w:r>
      <w:r w:rsidR="00236100">
        <w:rPr>
          <w:sz w:val="28"/>
          <w:szCs w:val="28"/>
        </w:rPr>
        <w:t xml:space="preserve"> не </w:t>
      </w:r>
      <w:r w:rsidR="00BE6C6C">
        <w:rPr>
          <w:sz w:val="28"/>
          <w:szCs w:val="28"/>
        </w:rPr>
        <w:t>предусмотрено</w:t>
      </w:r>
      <w:r>
        <w:rPr>
          <w:sz w:val="28"/>
          <w:szCs w:val="28"/>
        </w:rPr>
        <w:t>.</w:t>
      </w:r>
    </w:p>
    <w:p w:rsidR="00A02D48" w:rsidRDefault="00D35901" w:rsidP="00B50F75">
      <w:pPr>
        <w:widowControl w:val="0"/>
        <w:numPr>
          <w:ilvl w:val="1"/>
          <w:numId w:val="30"/>
        </w:numPr>
        <w:tabs>
          <w:tab w:val="left" w:pos="142"/>
          <w:tab w:val="left" w:pos="284"/>
        </w:tabs>
        <w:autoSpaceDE w:val="0"/>
        <w:autoSpaceDN w:val="0"/>
        <w:adjustRightInd w:val="0"/>
        <w:ind w:left="0" w:firstLine="709"/>
        <w:jc w:val="both"/>
        <w:rPr>
          <w:sz w:val="28"/>
          <w:szCs w:val="28"/>
        </w:rPr>
      </w:pPr>
      <w:bookmarkStart w:id="6" w:name="sub_1023"/>
      <w:bookmarkEnd w:id="5"/>
      <w:r w:rsidRPr="00185EC2">
        <w:rPr>
          <w:sz w:val="28"/>
          <w:szCs w:val="28"/>
        </w:rPr>
        <w:t>Государственную услугу предоставляет:</w:t>
      </w:r>
      <w:r w:rsidR="00DD040A" w:rsidRPr="00185EC2">
        <w:rPr>
          <w:sz w:val="28"/>
          <w:szCs w:val="28"/>
        </w:rPr>
        <w:t xml:space="preserve"> </w:t>
      </w:r>
    </w:p>
    <w:p w:rsidR="009015AD" w:rsidRDefault="009015AD" w:rsidP="0071149B">
      <w:pPr>
        <w:widowControl w:val="0"/>
        <w:tabs>
          <w:tab w:val="left" w:pos="142"/>
          <w:tab w:val="left" w:pos="284"/>
        </w:tabs>
        <w:autoSpaceDE w:val="0"/>
        <w:autoSpaceDN w:val="0"/>
        <w:adjustRightInd w:val="0"/>
        <w:ind w:firstLine="709"/>
        <w:jc w:val="both"/>
        <w:rPr>
          <w:sz w:val="28"/>
          <w:szCs w:val="28"/>
        </w:rPr>
      </w:pPr>
      <w:r w:rsidRPr="009015AD">
        <w:rPr>
          <w:sz w:val="28"/>
          <w:szCs w:val="28"/>
        </w:rPr>
        <w:t>Ленинградский областной комитет по управлению государственным имуществом (сокращенное наи</w:t>
      </w:r>
      <w:r w:rsidR="007906EB">
        <w:rPr>
          <w:sz w:val="28"/>
          <w:szCs w:val="28"/>
        </w:rPr>
        <w:t>менование –</w:t>
      </w:r>
      <w:r w:rsidR="00CC5C59">
        <w:rPr>
          <w:sz w:val="28"/>
          <w:szCs w:val="28"/>
        </w:rPr>
        <w:t xml:space="preserve"> </w:t>
      </w:r>
      <w:r w:rsidR="007906EB">
        <w:rPr>
          <w:sz w:val="28"/>
          <w:szCs w:val="28"/>
        </w:rPr>
        <w:t>Леноблкомимущество</w:t>
      </w:r>
      <w:r w:rsidR="00283D2B">
        <w:rPr>
          <w:sz w:val="28"/>
          <w:szCs w:val="28"/>
        </w:rPr>
        <w:t>,</w:t>
      </w:r>
      <w:r w:rsidR="00283D2B" w:rsidRPr="00283D2B">
        <w:rPr>
          <w:sz w:val="28"/>
          <w:szCs w:val="28"/>
        </w:rPr>
        <w:t xml:space="preserve"> </w:t>
      </w:r>
      <w:r w:rsidR="00283D2B">
        <w:rPr>
          <w:sz w:val="28"/>
          <w:szCs w:val="28"/>
        </w:rPr>
        <w:t>комитет</w:t>
      </w:r>
      <w:r w:rsidR="007906EB">
        <w:rPr>
          <w:sz w:val="28"/>
          <w:szCs w:val="28"/>
        </w:rPr>
        <w:t>).</w:t>
      </w:r>
    </w:p>
    <w:p w:rsidR="007906EB" w:rsidRPr="009015AD" w:rsidRDefault="00456E9F" w:rsidP="0071149B">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Pr="009015AD" w:rsidRDefault="00456E9F"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D35901" w:rsidRPr="00185EC2" w:rsidRDefault="00D35901" w:rsidP="009015AD">
      <w:pPr>
        <w:widowControl w:val="0"/>
        <w:tabs>
          <w:tab w:val="left" w:pos="142"/>
          <w:tab w:val="left" w:pos="284"/>
        </w:tabs>
        <w:autoSpaceDE w:val="0"/>
        <w:autoSpaceDN w:val="0"/>
        <w:adjustRightInd w:val="0"/>
        <w:ind w:firstLine="709"/>
        <w:jc w:val="both"/>
        <w:rPr>
          <w:sz w:val="28"/>
          <w:szCs w:val="28"/>
        </w:rPr>
      </w:pPr>
      <w:r w:rsidRPr="00185EC2">
        <w:rPr>
          <w:sz w:val="28"/>
          <w:szCs w:val="28"/>
        </w:rPr>
        <w:t>Заявление на получение государственной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D41538">
        <w:rPr>
          <w:sz w:val="28"/>
          <w:szCs w:val="28"/>
        </w:rPr>
        <w:t>комитете</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02D9F" w:rsidRPr="00302D9F">
        <w:rPr>
          <w:sz w:val="28"/>
          <w:szCs w:val="28"/>
        </w:rPr>
        <w:t xml:space="preserve"> </w:t>
      </w:r>
      <w:r w:rsidR="00302D9F" w:rsidRPr="003D1358">
        <w:rPr>
          <w:sz w:val="28"/>
          <w:szCs w:val="28"/>
        </w:rPr>
        <w:t>(при наличи</w:t>
      </w:r>
      <w:r w:rsidR="00302D9F">
        <w:rPr>
          <w:sz w:val="28"/>
          <w:szCs w:val="28"/>
        </w:rPr>
        <w:t>и</w:t>
      </w:r>
      <w:r w:rsidR="00302D9F"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Pr>
          <w:sz w:val="28"/>
          <w:szCs w:val="28"/>
        </w:rPr>
        <w:t>комитет;</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C76CF3">
        <w:rPr>
          <w:sz w:val="28"/>
          <w:szCs w:val="28"/>
        </w:rPr>
        <w:t>в электронной форме через личный кабинет заявителя на ПГУ/ ЕПГУ</w:t>
      </w:r>
      <w:r>
        <w:rPr>
          <w:sz w:val="28"/>
          <w:szCs w:val="28"/>
        </w:rPr>
        <w:t>.</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Заявитель может записаться на прием для подачи заявления о предоставлении услуги следующими способами:</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1) посредством ПГУ/ЕПГУ</w:t>
      </w:r>
      <w:r w:rsidR="00D83B30">
        <w:rPr>
          <w:rFonts w:ascii="Times New Roman" w:hAnsi="Times New Roman" w:cs="Times New Roman"/>
          <w:sz w:val="28"/>
          <w:szCs w:val="28"/>
          <w:lang w:eastAsia="x-none"/>
        </w:rPr>
        <w:t xml:space="preserve"> </w:t>
      </w:r>
      <w:r w:rsidRPr="005F5A4B">
        <w:rPr>
          <w:rFonts w:ascii="Times New Roman" w:hAnsi="Times New Roman" w:cs="Times New Roman"/>
          <w:sz w:val="28"/>
          <w:szCs w:val="28"/>
          <w:lang w:eastAsia="x-none"/>
        </w:rPr>
        <w:t>– в комитет, МФЦ;</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2) по телефону – в комитет, в МФЦ;</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3) посредством сайта </w:t>
      </w:r>
      <w:hyperlink r:id="rId11" w:history="1">
        <w:r w:rsidRPr="005F5A4B">
          <w:rPr>
            <w:rFonts w:ascii="Times New Roman" w:hAnsi="Times New Roman" w:cs="Times New Roman"/>
            <w:sz w:val="28"/>
            <w:szCs w:val="28"/>
            <w:lang w:eastAsia="x-none"/>
          </w:rPr>
          <w:t>http://www.kugi.lenobl.ru</w:t>
        </w:r>
      </w:hyperlink>
      <w:r w:rsidR="00D83B30">
        <w:rPr>
          <w:rFonts w:ascii="Times New Roman" w:hAnsi="Times New Roman" w:cs="Times New Roman"/>
          <w:sz w:val="28"/>
          <w:szCs w:val="28"/>
          <w:lang w:eastAsia="x-none"/>
        </w:rPr>
        <w:t xml:space="preserve"> </w:t>
      </w:r>
      <w:r w:rsidRPr="005F5A4B">
        <w:rPr>
          <w:rFonts w:ascii="Times New Roman" w:hAnsi="Times New Roman" w:cs="Times New Roman"/>
          <w:sz w:val="28"/>
          <w:szCs w:val="28"/>
          <w:lang w:eastAsia="x-none"/>
        </w:rPr>
        <w:t>– в комитет.</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Для записи заявитель выбирает любую свободную для приема дату и время </w:t>
      </w:r>
      <w:r>
        <w:rPr>
          <w:rFonts w:ascii="Times New Roman" w:hAnsi="Times New Roman" w:cs="Times New Roman"/>
          <w:sz w:val="28"/>
          <w:szCs w:val="28"/>
          <w:lang w:eastAsia="x-none"/>
        </w:rPr>
        <w:br/>
      </w:r>
      <w:r w:rsidRPr="005F5A4B">
        <w:rPr>
          <w:rFonts w:ascii="Times New Roman" w:hAnsi="Times New Roman" w:cs="Times New Roman"/>
          <w:sz w:val="28"/>
          <w:szCs w:val="28"/>
          <w:lang w:eastAsia="x-none"/>
        </w:rPr>
        <w:t xml:space="preserve">в пределах установленного в </w:t>
      </w:r>
      <w:r>
        <w:rPr>
          <w:rFonts w:ascii="Times New Roman" w:hAnsi="Times New Roman" w:cs="Times New Roman"/>
          <w:sz w:val="28"/>
          <w:szCs w:val="28"/>
          <w:lang w:eastAsia="x-none"/>
        </w:rPr>
        <w:t>комитете</w:t>
      </w:r>
      <w:r w:rsidRPr="005F5A4B">
        <w:rPr>
          <w:rFonts w:ascii="Times New Roman" w:hAnsi="Times New Roman" w:cs="Times New Roman"/>
          <w:sz w:val="28"/>
          <w:szCs w:val="28"/>
          <w:lang w:eastAsia="x-none"/>
        </w:rPr>
        <w:t xml:space="preserve"> или МФЦ графика приема заявителей.</w:t>
      </w:r>
    </w:p>
    <w:p w:rsidR="0010118F" w:rsidRPr="00185EC2" w:rsidRDefault="00C01222" w:rsidP="00667CF0">
      <w:pPr>
        <w:pStyle w:val="a3"/>
        <w:numPr>
          <w:ilvl w:val="1"/>
          <w:numId w:val="30"/>
        </w:numPr>
        <w:tabs>
          <w:tab w:val="left" w:pos="142"/>
          <w:tab w:val="left" w:pos="284"/>
        </w:tabs>
        <w:ind w:left="0" w:firstLine="709"/>
        <w:jc w:val="both"/>
        <w:rPr>
          <w:szCs w:val="28"/>
          <w:lang w:val="ru-RU"/>
        </w:rPr>
      </w:pPr>
      <w:r w:rsidRPr="00185EC2">
        <w:rPr>
          <w:szCs w:val="28"/>
        </w:rPr>
        <w:t>Результат</w:t>
      </w:r>
      <w:r w:rsidR="0010118F" w:rsidRPr="00185EC2">
        <w:rPr>
          <w:szCs w:val="28"/>
          <w:lang w:val="ru-RU"/>
        </w:rPr>
        <w:t>ом</w:t>
      </w:r>
      <w:r w:rsidRPr="00185EC2">
        <w:rPr>
          <w:szCs w:val="28"/>
        </w:rPr>
        <w:t xml:space="preserve">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w:t>
      </w:r>
      <w:r w:rsidR="0010118F" w:rsidRPr="00185EC2">
        <w:rPr>
          <w:szCs w:val="28"/>
          <w:lang w:val="ru-RU"/>
        </w:rPr>
        <w:t xml:space="preserve"> является:</w:t>
      </w:r>
      <w:r w:rsidRPr="00185EC2">
        <w:rPr>
          <w:szCs w:val="28"/>
        </w:rPr>
        <w:t xml:space="preserve"> </w:t>
      </w:r>
    </w:p>
    <w:p w:rsidR="00667CF0" w:rsidRPr="00851EBD" w:rsidRDefault="00667CF0" w:rsidP="00667CF0">
      <w:pPr>
        <w:pStyle w:val="a3"/>
        <w:tabs>
          <w:tab w:val="left" w:pos="142"/>
          <w:tab w:val="left" w:pos="284"/>
        </w:tabs>
        <w:ind w:firstLine="709"/>
        <w:jc w:val="both"/>
        <w:rPr>
          <w:szCs w:val="28"/>
        </w:rPr>
      </w:pPr>
      <w:bookmarkStart w:id="7" w:name="sub_1025"/>
      <w:bookmarkEnd w:id="6"/>
      <w:r w:rsidRPr="00185EC2">
        <w:rPr>
          <w:szCs w:val="28"/>
          <w:lang w:val="ru-RU"/>
        </w:rPr>
        <w:t>-</w:t>
      </w:r>
      <w:r w:rsidRPr="00185EC2">
        <w:rPr>
          <w:szCs w:val="28"/>
          <w:lang w:val="ru-RU"/>
        </w:rPr>
        <w:tab/>
      </w:r>
      <w:r w:rsidR="0086123A">
        <w:rPr>
          <w:szCs w:val="28"/>
          <w:lang w:val="ru-RU"/>
        </w:rPr>
        <w:t>договор о передаче государственного имущества казны Ленинградской области в ар</w:t>
      </w:r>
      <w:r w:rsidR="00543F02">
        <w:rPr>
          <w:szCs w:val="28"/>
          <w:lang w:val="ru-RU"/>
        </w:rPr>
        <w:t>ену, безвозмездное пользование, доверительное управление (далее - договор)</w:t>
      </w:r>
      <w:r w:rsidRPr="00851EBD">
        <w:rPr>
          <w:szCs w:val="28"/>
        </w:rPr>
        <w:t>;</w:t>
      </w:r>
    </w:p>
    <w:p w:rsidR="00667CF0" w:rsidRPr="00667CF0" w:rsidRDefault="00667CF0" w:rsidP="00667CF0">
      <w:pPr>
        <w:autoSpaceDE w:val="0"/>
        <w:autoSpaceDN w:val="0"/>
        <w:adjustRightInd w:val="0"/>
        <w:ind w:firstLine="709"/>
        <w:jc w:val="both"/>
        <w:rPr>
          <w:sz w:val="28"/>
          <w:szCs w:val="28"/>
          <w:lang w:val="x-none" w:eastAsia="x-none"/>
        </w:rPr>
      </w:pPr>
      <w:r w:rsidRPr="00667CF0">
        <w:rPr>
          <w:sz w:val="28"/>
          <w:szCs w:val="28"/>
          <w:lang w:val="x-none" w:eastAsia="x-none"/>
        </w:rPr>
        <w:t>-</w:t>
      </w:r>
      <w:r w:rsidRPr="00667CF0">
        <w:rPr>
          <w:sz w:val="28"/>
          <w:szCs w:val="28"/>
          <w:lang w:val="x-none" w:eastAsia="x-none"/>
        </w:rPr>
        <w:tab/>
        <w:t>уведомление об отказе в заключении договора о передаче государственного имущества казны Ленинградской области в аренду, безвозмездное пользование, доверительное управление.</w:t>
      </w:r>
    </w:p>
    <w:p w:rsidR="003540FD" w:rsidRPr="003540FD" w:rsidRDefault="00024070" w:rsidP="00E155FB">
      <w:pPr>
        <w:widowControl w:val="0"/>
        <w:autoSpaceDE w:val="0"/>
        <w:autoSpaceDN w:val="0"/>
        <w:ind w:firstLine="709"/>
        <w:jc w:val="both"/>
        <w:rPr>
          <w:sz w:val="28"/>
          <w:szCs w:val="28"/>
        </w:rPr>
      </w:pPr>
      <w:r w:rsidRPr="003540FD">
        <w:rPr>
          <w:sz w:val="28"/>
          <w:szCs w:val="28"/>
        </w:rPr>
        <w:t xml:space="preserve">Результат </w:t>
      </w:r>
      <w:r w:rsidR="003540FD">
        <w:rPr>
          <w:sz w:val="28"/>
          <w:szCs w:val="28"/>
        </w:rPr>
        <w:t xml:space="preserve">предоставления </w:t>
      </w:r>
      <w:r w:rsidRPr="003540FD">
        <w:rPr>
          <w:sz w:val="28"/>
          <w:szCs w:val="28"/>
        </w:rPr>
        <w:t>государственной услуги</w:t>
      </w:r>
      <w:r w:rsidR="00873E0C" w:rsidRPr="003540FD">
        <w:rPr>
          <w:sz w:val="28"/>
          <w:szCs w:val="28"/>
        </w:rPr>
        <w:t xml:space="preserve"> </w:t>
      </w:r>
      <w:r w:rsidR="00D83B30">
        <w:rPr>
          <w:sz w:val="28"/>
          <w:szCs w:val="28"/>
        </w:rPr>
        <w:t>предоставляется</w:t>
      </w:r>
      <w:r w:rsidR="003540FD" w:rsidRPr="003540FD">
        <w:rPr>
          <w:sz w:val="28"/>
          <w:szCs w:val="28"/>
        </w:rPr>
        <w:t>:</w:t>
      </w:r>
    </w:p>
    <w:p w:rsidR="003540FD" w:rsidRPr="003540FD" w:rsidRDefault="003540FD" w:rsidP="00E155FB">
      <w:pPr>
        <w:widowControl w:val="0"/>
        <w:autoSpaceDE w:val="0"/>
        <w:autoSpaceDN w:val="0"/>
        <w:ind w:firstLine="709"/>
        <w:jc w:val="both"/>
        <w:rPr>
          <w:sz w:val="28"/>
          <w:szCs w:val="28"/>
        </w:rPr>
      </w:pPr>
      <w:r w:rsidRPr="003540FD">
        <w:rPr>
          <w:sz w:val="28"/>
          <w:szCs w:val="28"/>
        </w:rPr>
        <w:t>1) при личной явке:</w:t>
      </w:r>
    </w:p>
    <w:p w:rsidR="003540FD" w:rsidRPr="003540FD" w:rsidRDefault="003540FD" w:rsidP="00E155FB">
      <w:pPr>
        <w:widowControl w:val="0"/>
        <w:autoSpaceDE w:val="0"/>
        <w:autoSpaceDN w:val="0"/>
        <w:ind w:firstLine="709"/>
        <w:jc w:val="both"/>
        <w:rPr>
          <w:sz w:val="28"/>
          <w:szCs w:val="28"/>
        </w:rPr>
      </w:pPr>
      <w:r w:rsidRPr="003540FD">
        <w:rPr>
          <w:sz w:val="28"/>
          <w:szCs w:val="28"/>
        </w:rPr>
        <w:t xml:space="preserve">в </w:t>
      </w:r>
      <w:r w:rsidR="00BE6C6C">
        <w:rPr>
          <w:sz w:val="28"/>
          <w:szCs w:val="28"/>
        </w:rPr>
        <w:t>комитете</w:t>
      </w:r>
      <w:r w:rsidRPr="003540FD">
        <w:rPr>
          <w:sz w:val="28"/>
          <w:szCs w:val="28"/>
        </w:rPr>
        <w:t>;</w:t>
      </w:r>
    </w:p>
    <w:p w:rsidR="003540FD" w:rsidRPr="003540FD" w:rsidRDefault="00BE6C6C" w:rsidP="00E155FB">
      <w:pPr>
        <w:widowControl w:val="0"/>
        <w:autoSpaceDE w:val="0"/>
        <w:autoSpaceDN w:val="0"/>
        <w:ind w:firstLine="709"/>
        <w:jc w:val="both"/>
        <w:rPr>
          <w:sz w:val="28"/>
          <w:szCs w:val="28"/>
        </w:rPr>
      </w:pPr>
      <w:r>
        <w:rPr>
          <w:sz w:val="28"/>
          <w:szCs w:val="28"/>
        </w:rPr>
        <w:t xml:space="preserve">2) без личной явки не предусмотрено. </w:t>
      </w:r>
    </w:p>
    <w:p w:rsidR="00D41EC7" w:rsidRPr="00185EC2" w:rsidRDefault="00C01222" w:rsidP="00E155FB">
      <w:pPr>
        <w:pStyle w:val="a3"/>
        <w:numPr>
          <w:ilvl w:val="1"/>
          <w:numId w:val="30"/>
        </w:numPr>
        <w:tabs>
          <w:tab w:val="left" w:pos="142"/>
          <w:tab w:val="left" w:pos="284"/>
        </w:tabs>
        <w:ind w:left="0" w:firstLine="709"/>
        <w:jc w:val="both"/>
        <w:rPr>
          <w:szCs w:val="28"/>
          <w:lang w:val="ru-RU"/>
        </w:rPr>
      </w:pPr>
      <w:r w:rsidRPr="00185EC2">
        <w:rPr>
          <w:szCs w:val="28"/>
        </w:rPr>
        <w:t>Срок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 составляет не более</w:t>
      </w:r>
      <w:r w:rsidR="00D80F27" w:rsidRPr="00185EC2">
        <w:rPr>
          <w:szCs w:val="28"/>
        </w:rPr>
        <w:t xml:space="preserve"> </w:t>
      </w:r>
      <w:r w:rsidR="00D4330C" w:rsidRPr="00C27C2D">
        <w:rPr>
          <w:szCs w:val="28"/>
          <w:lang w:val="ru-RU"/>
        </w:rPr>
        <w:t xml:space="preserve">90 </w:t>
      </w:r>
      <w:r w:rsidR="00621C42" w:rsidRPr="00C27C2D">
        <w:rPr>
          <w:szCs w:val="28"/>
          <w:lang w:val="ru-RU"/>
        </w:rPr>
        <w:t xml:space="preserve">календарных </w:t>
      </w:r>
      <w:r w:rsidRPr="00C27C2D">
        <w:rPr>
          <w:szCs w:val="28"/>
        </w:rPr>
        <w:t xml:space="preserve">дней с даты </w:t>
      </w:r>
      <w:r w:rsidR="002407AE">
        <w:rPr>
          <w:szCs w:val="28"/>
          <w:lang w:val="ru-RU"/>
        </w:rPr>
        <w:t>поступления</w:t>
      </w:r>
      <w:r w:rsidRPr="00185EC2">
        <w:rPr>
          <w:szCs w:val="28"/>
        </w:rPr>
        <w:t xml:space="preserve"> заявления в</w:t>
      </w:r>
      <w:r w:rsidR="00F40036" w:rsidRPr="00185EC2">
        <w:rPr>
          <w:szCs w:val="28"/>
          <w:lang w:val="ru-RU"/>
        </w:rPr>
        <w:t xml:space="preserve"> </w:t>
      </w:r>
      <w:r w:rsidR="00D41538">
        <w:rPr>
          <w:szCs w:val="28"/>
        </w:rPr>
        <w:t>комитет</w:t>
      </w:r>
      <w:r w:rsidRPr="00185EC2">
        <w:rPr>
          <w:szCs w:val="28"/>
        </w:rPr>
        <w:t>.</w:t>
      </w:r>
    </w:p>
    <w:p w:rsidR="00E4776D" w:rsidRPr="00185EC2" w:rsidRDefault="007765AB" w:rsidP="00E155FB">
      <w:pPr>
        <w:widowControl w:val="0"/>
        <w:numPr>
          <w:ilvl w:val="1"/>
          <w:numId w:val="30"/>
        </w:numPr>
        <w:tabs>
          <w:tab w:val="left" w:pos="142"/>
          <w:tab w:val="left" w:pos="284"/>
        </w:tabs>
        <w:autoSpaceDE w:val="0"/>
        <w:autoSpaceDN w:val="0"/>
        <w:adjustRightInd w:val="0"/>
        <w:ind w:left="0" w:firstLine="709"/>
        <w:jc w:val="both"/>
        <w:rPr>
          <w:sz w:val="28"/>
          <w:szCs w:val="28"/>
        </w:rPr>
      </w:pPr>
      <w:bookmarkStart w:id="8" w:name="sub_1027"/>
      <w:bookmarkEnd w:id="7"/>
      <w:r w:rsidRPr="00185EC2">
        <w:rPr>
          <w:sz w:val="28"/>
          <w:szCs w:val="28"/>
        </w:rPr>
        <w:t>Правовые основания для предоставления</w:t>
      </w:r>
      <w:r w:rsidR="00D67F8E" w:rsidRPr="00185EC2">
        <w:rPr>
          <w:sz w:val="28"/>
          <w:szCs w:val="28"/>
        </w:rPr>
        <w:t xml:space="preserve"> государственной </w:t>
      </w:r>
      <w:r w:rsidRPr="00185EC2">
        <w:rPr>
          <w:sz w:val="28"/>
          <w:szCs w:val="28"/>
        </w:rPr>
        <w:t>услуги</w:t>
      </w:r>
      <w:r w:rsidR="00E4776D" w:rsidRPr="00185EC2">
        <w:rPr>
          <w:sz w:val="28"/>
          <w:szCs w:val="28"/>
        </w:rPr>
        <w:t>.</w:t>
      </w:r>
      <w:bookmarkStart w:id="9" w:name="sub_121028"/>
      <w:bookmarkStart w:id="10" w:name="sub_1028"/>
      <w:bookmarkEnd w:id="8"/>
    </w:p>
    <w:p w:rsidR="00007FBC" w:rsidRPr="00185EC2" w:rsidRDefault="00007FBC" w:rsidP="00E155FB">
      <w:pPr>
        <w:pStyle w:val="ConsPlusNormal"/>
        <w:tabs>
          <w:tab w:val="left" w:pos="993"/>
        </w:tabs>
        <w:ind w:firstLine="709"/>
        <w:jc w:val="both"/>
        <w:rPr>
          <w:rFonts w:ascii="Times New Roman" w:hAnsi="Times New Roman" w:cs="Times New Roman"/>
          <w:sz w:val="28"/>
          <w:szCs w:val="28"/>
        </w:rPr>
      </w:pPr>
      <w:r w:rsidRPr="00185EC2">
        <w:rPr>
          <w:rFonts w:ascii="Times New Roman" w:hAnsi="Times New Roman" w:cs="Times New Roman"/>
          <w:sz w:val="28"/>
          <w:szCs w:val="28"/>
        </w:rPr>
        <w:t>-</w:t>
      </w:r>
      <w:r w:rsidRPr="00185EC2">
        <w:rPr>
          <w:rFonts w:ascii="Times New Roman" w:hAnsi="Times New Roman" w:cs="Times New Roman"/>
          <w:sz w:val="28"/>
          <w:szCs w:val="28"/>
        </w:rPr>
        <w:tab/>
        <w:t xml:space="preserve">Гражданский </w:t>
      </w:r>
      <w:hyperlink r:id="rId12" w:history="1">
        <w:r w:rsidRPr="00185EC2">
          <w:rPr>
            <w:rFonts w:ascii="Times New Roman" w:hAnsi="Times New Roman" w:cs="Times New Roman"/>
            <w:sz w:val="28"/>
            <w:szCs w:val="28"/>
          </w:rPr>
          <w:t>кодекс</w:t>
        </w:r>
      </w:hyperlink>
      <w:r w:rsidRPr="00185EC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007FBC" w:rsidRPr="00185EC2" w:rsidRDefault="00007FBC" w:rsidP="00E155FB">
      <w:pPr>
        <w:widowControl w:val="0"/>
        <w:tabs>
          <w:tab w:val="left" w:pos="993"/>
        </w:tabs>
        <w:autoSpaceDE w:val="0"/>
        <w:autoSpaceDN w:val="0"/>
        <w:adjustRightInd w:val="0"/>
        <w:ind w:firstLine="709"/>
        <w:jc w:val="both"/>
        <w:rPr>
          <w:sz w:val="28"/>
          <w:szCs w:val="28"/>
        </w:rPr>
      </w:pPr>
      <w:r>
        <w:rPr>
          <w:sz w:val="28"/>
          <w:szCs w:val="28"/>
        </w:rPr>
        <w:t xml:space="preserve">- </w:t>
      </w:r>
      <w:r w:rsidRPr="00007FBC">
        <w:rPr>
          <w:sz w:val="28"/>
          <w:szCs w:val="28"/>
        </w:rPr>
        <w:t xml:space="preserve">Федеральный закон от 13.07.2015 </w:t>
      </w:r>
      <w:r>
        <w:rPr>
          <w:sz w:val="28"/>
          <w:szCs w:val="28"/>
        </w:rPr>
        <w:t>№</w:t>
      </w:r>
      <w:r w:rsidRPr="00007FBC">
        <w:rPr>
          <w:sz w:val="28"/>
          <w:szCs w:val="28"/>
        </w:rPr>
        <w:t xml:space="preserve"> 218-ФЗ </w:t>
      </w:r>
      <w:r>
        <w:rPr>
          <w:sz w:val="28"/>
          <w:szCs w:val="28"/>
        </w:rPr>
        <w:t>«</w:t>
      </w:r>
      <w:r w:rsidRPr="00007FBC">
        <w:rPr>
          <w:sz w:val="28"/>
          <w:szCs w:val="28"/>
        </w:rPr>
        <w:t>О государственной регистрации недвижимости</w:t>
      </w:r>
      <w:r>
        <w:rPr>
          <w:sz w:val="28"/>
          <w:szCs w:val="28"/>
        </w:rPr>
        <w:t>»;</w:t>
      </w:r>
    </w:p>
    <w:p w:rsidR="00286858" w:rsidRDefault="0070407B" w:rsidP="007C10D9">
      <w:pPr>
        <w:pStyle w:val="ConsPlusNormal"/>
        <w:tabs>
          <w:tab w:val="left" w:pos="993"/>
        </w:tabs>
        <w:ind w:firstLine="709"/>
        <w:jc w:val="both"/>
        <w:rPr>
          <w:rFonts w:ascii="Times New Roman" w:hAnsi="Times New Roman" w:cs="Times New Roman"/>
          <w:sz w:val="28"/>
          <w:szCs w:val="28"/>
        </w:rPr>
      </w:pPr>
      <w:r w:rsidRPr="00185EC2">
        <w:rPr>
          <w:rFonts w:ascii="Times New Roman" w:hAnsi="Times New Roman" w:cs="Times New Roman"/>
          <w:sz w:val="28"/>
          <w:szCs w:val="28"/>
        </w:rPr>
        <w:t>-</w:t>
      </w:r>
      <w:r w:rsidRPr="00185EC2">
        <w:rPr>
          <w:rFonts w:ascii="Times New Roman" w:hAnsi="Times New Roman" w:cs="Times New Roman"/>
          <w:sz w:val="28"/>
          <w:szCs w:val="28"/>
        </w:rPr>
        <w:tab/>
      </w:r>
      <w:r w:rsidR="00286858" w:rsidRPr="00185EC2">
        <w:rPr>
          <w:rFonts w:ascii="Times New Roman" w:hAnsi="Times New Roman" w:cs="Times New Roman"/>
          <w:sz w:val="28"/>
          <w:szCs w:val="28"/>
        </w:rPr>
        <w:t xml:space="preserve">Федеральный </w:t>
      </w:r>
      <w:hyperlink r:id="rId13" w:history="1">
        <w:r w:rsidR="00286858" w:rsidRPr="00185EC2">
          <w:rPr>
            <w:rFonts w:ascii="Times New Roman" w:hAnsi="Times New Roman" w:cs="Times New Roman"/>
            <w:sz w:val="28"/>
            <w:szCs w:val="28"/>
          </w:rPr>
          <w:t>закон</w:t>
        </w:r>
      </w:hyperlink>
      <w:r w:rsidR="00616713" w:rsidRPr="00185EC2">
        <w:rPr>
          <w:rFonts w:ascii="Times New Roman" w:hAnsi="Times New Roman" w:cs="Times New Roman"/>
          <w:sz w:val="28"/>
          <w:szCs w:val="28"/>
        </w:rPr>
        <w:t xml:space="preserve"> от 26.07.2006 №</w:t>
      </w:r>
      <w:r w:rsidR="00286858" w:rsidRPr="00185EC2">
        <w:rPr>
          <w:rFonts w:ascii="Times New Roman" w:hAnsi="Times New Roman" w:cs="Times New Roman"/>
          <w:sz w:val="28"/>
          <w:szCs w:val="28"/>
        </w:rPr>
        <w:t xml:space="preserve"> 135-ФЗ </w:t>
      </w:r>
      <w:r w:rsidR="00616713" w:rsidRPr="00185EC2">
        <w:rPr>
          <w:rFonts w:ascii="Times New Roman" w:hAnsi="Times New Roman" w:cs="Times New Roman"/>
          <w:sz w:val="28"/>
          <w:szCs w:val="28"/>
        </w:rPr>
        <w:t>«</w:t>
      </w:r>
      <w:r w:rsidR="00286858" w:rsidRPr="00185EC2">
        <w:rPr>
          <w:rFonts w:ascii="Times New Roman" w:hAnsi="Times New Roman" w:cs="Times New Roman"/>
          <w:sz w:val="28"/>
          <w:szCs w:val="28"/>
        </w:rPr>
        <w:t>О защите конкуренции</w:t>
      </w:r>
      <w:r w:rsidR="00616713" w:rsidRPr="00185EC2">
        <w:rPr>
          <w:rFonts w:ascii="Times New Roman" w:hAnsi="Times New Roman" w:cs="Times New Roman"/>
          <w:sz w:val="28"/>
          <w:szCs w:val="28"/>
        </w:rPr>
        <w:t>»;</w:t>
      </w:r>
    </w:p>
    <w:p w:rsidR="007B23DA" w:rsidRDefault="007B23DA" w:rsidP="007C10D9">
      <w:pPr>
        <w:pStyle w:val="ConsPlusNormal"/>
        <w:tabs>
          <w:tab w:val="left" w:pos="993"/>
        </w:tabs>
        <w:ind w:firstLine="709"/>
        <w:jc w:val="both"/>
        <w:rPr>
          <w:rFonts w:ascii="Times New Roman" w:hAnsi="Times New Roman" w:cs="Times New Roman"/>
          <w:sz w:val="28"/>
          <w:szCs w:val="28"/>
        </w:rPr>
      </w:pPr>
      <w:proofErr w:type="gramStart"/>
      <w:r w:rsidRPr="00185EC2">
        <w:rPr>
          <w:rFonts w:ascii="Times New Roman" w:hAnsi="Times New Roman" w:cs="Times New Roman"/>
          <w:sz w:val="28"/>
          <w:szCs w:val="28"/>
        </w:rPr>
        <w:t>-</w:t>
      </w:r>
      <w:r w:rsidRPr="00185EC2">
        <w:rPr>
          <w:rFonts w:ascii="Times New Roman" w:hAnsi="Times New Roman" w:cs="Times New Roman"/>
          <w:sz w:val="28"/>
          <w:szCs w:val="28"/>
        </w:rPr>
        <w:tab/>
      </w:r>
      <w:hyperlink r:id="rId14" w:history="1">
        <w:r w:rsidRPr="00185EC2">
          <w:rPr>
            <w:rFonts w:ascii="Times New Roman" w:hAnsi="Times New Roman" w:cs="Times New Roman"/>
            <w:sz w:val="28"/>
            <w:szCs w:val="28"/>
          </w:rPr>
          <w:t>Приказ</w:t>
        </w:r>
      </w:hyperlink>
      <w:r w:rsidRPr="00185EC2">
        <w:rPr>
          <w:rFonts w:ascii="Times New Roman" w:hAnsi="Times New Roman" w:cs="Times New Roman"/>
          <w:sz w:val="28"/>
          <w:szCs w:val="28"/>
        </w:rPr>
        <w:t xml:space="preserve"> ФАС России от 10.02.2010 № 67 «О порядке проведения конкурсов или аукционов на право заключения договоров аренды, договоров безвозмездного </w:t>
      </w:r>
      <w:r w:rsidRPr="00185EC2">
        <w:rPr>
          <w:rFonts w:ascii="Times New Roman" w:hAnsi="Times New Roman" w:cs="Times New Roman"/>
          <w:sz w:val="28"/>
          <w:szCs w:val="28"/>
        </w:rPr>
        <w:lastRenderedPageBreak/>
        <w:t xml:space="preserve">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w:t>
      </w:r>
      <w:r>
        <w:rPr>
          <w:rFonts w:ascii="Times New Roman" w:hAnsi="Times New Roman" w:cs="Times New Roman"/>
          <w:sz w:val="28"/>
          <w:szCs w:val="28"/>
        </w:rPr>
        <w:br/>
      </w:r>
      <w:r w:rsidRPr="00185EC2">
        <w:rPr>
          <w:rFonts w:ascii="Times New Roman" w:hAnsi="Times New Roman" w:cs="Times New Roman"/>
          <w:sz w:val="28"/>
          <w:szCs w:val="28"/>
        </w:rPr>
        <w:t>в форме конкурса» (вместе с «Правилами проведения конкурсов или аукционов</w:t>
      </w:r>
      <w:proofErr w:type="gramEnd"/>
      <w:r w:rsidRPr="00185EC2">
        <w:rPr>
          <w:rFonts w:ascii="Times New Roman" w:hAnsi="Times New Roman" w:cs="Times New Roman"/>
          <w:sz w:val="28"/>
          <w:szCs w:val="28"/>
        </w:rPr>
        <w:t xml:space="preserve"> </w:t>
      </w:r>
      <w:r>
        <w:rPr>
          <w:rFonts w:ascii="Times New Roman" w:hAnsi="Times New Roman" w:cs="Times New Roman"/>
          <w:sz w:val="28"/>
          <w:szCs w:val="28"/>
        </w:rPr>
        <w:br/>
      </w:r>
      <w:r w:rsidRPr="00185EC2">
        <w:rPr>
          <w:rFonts w:ascii="Times New Roman" w:hAnsi="Times New Roman" w:cs="Times New Roman"/>
          <w:sz w:val="28"/>
          <w:szCs w:val="28"/>
        </w:rPr>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Pr>
          <w:rFonts w:ascii="Times New Roman" w:hAnsi="Times New Roman" w:cs="Times New Roman"/>
          <w:sz w:val="28"/>
          <w:szCs w:val="28"/>
        </w:rPr>
        <w:br/>
      </w:r>
      <w:r w:rsidRPr="00185EC2">
        <w:rPr>
          <w:rFonts w:ascii="Times New Roman" w:hAnsi="Times New Roman" w:cs="Times New Roman"/>
          <w:sz w:val="28"/>
          <w:szCs w:val="28"/>
        </w:rPr>
        <w:t>или муниципального имущества»);</w:t>
      </w:r>
    </w:p>
    <w:p w:rsidR="00667CF0" w:rsidRDefault="00667CF0" w:rsidP="007F71B7">
      <w:pPr>
        <w:tabs>
          <w:tab w:val="left" w:pos="993"/>
        </w:tabs>
        <w:autoSpaceDE w:val="0"/>
        <w:autoSpaceDN w:val="0"/>
        <w:adjustRightInd w:val="0"/>
        <w:ind w:firstLine="709"/>
        <w:jc w:val="both"/>
        <w:rPr>
          <w:sz w:val="28"/>
          <w:szCs w:val="28"/>
        </w:rPr>
      </w:pPr>
      <w:r w:rsidRPr="007F71B7">
        <w:rPr>
          <w:sz w:val="28"/>
          <w:szCs w:val="28"/>
        </w:rPr>
        <w:t xml:space="preserve">- Областной </w:t>
      </w:r>
      <w:hyperlink r:id="rId15" w:history="1">
        <w:r w:rsidRPr="007F71B7">
          <w:rPr>
            <w:sz w:val="28"/>
            <w:szCs w:val="28"/>
          </w:rPr>
          <w:t>закон</w:t>
        </w:r>
      </w:hyperlink>
      <w:r w:rsidRPr="007F71B7">
        <w:rPr>
          <w:sz w:val="28"/>
          <w:szCs w:val="28"/>
        </w:rPr>
        <w:t xml:space="preserve"> Ленинградской области от 19.01.2001 </w:t>
      </w:r>
      <w:r w:rsidR="007F71B7">
        <w:rPr>
          <w:sz w:val="28"/>
          <w:szCs w:val="28"/>
        </w:rPr>
        <w:t>№</w:t>
      </w:r>
      <w:r w:rsidRPr="007F71B7">
        <w:rPr>
          <w:sz w:val="28"/>
          <w:szCs w:val="28"/>
        </w:rPr>
        <w:t xml:space="preserve"> 4-оз </w:t>
      </w:r>
      <w:r w:rsidR="007F71B7">
        <w:rPr>
          <w:sz w:val="28"/>
          <w:szCs w:val="28"/>
        </w:rPr>
        <w:br/>
      </w:r>
      <w:r w:rsidR="007B23DA">
        <w:rPr>
          <w:sz w:val="28"/>
          <w:szCs w:val="28"/>
        </w:rPr>
        <w:t>«</w:t>
      </w:r>
      <w:r w:rsidRPr="007F71B7">
        <w:rPr>
          <w:sz w:val="28"/>
          <w:szCs w:val="28"/>
        </w:rPr>
        <w:t>Об отдельных вопросах управления и распоряжения государственным и</w:t>
      </w:r>
      <w:r w:rsidR="007F71B7" w:rsidRPr="007F71B7">
        <w:rPr>
          <w:sz w:val="28"/>
          <w:szCs w:val="28"/>
        </w:rPr>
        <w:t>муществом Ленинградской области»</w:t>
      </w:r>
      <w:r w:rsidRPr="007F71B7">
        <w:rPr>
          <w:sz w:val="28"/>
          <w:szCs w:val="28"/>
        </w:rPr>
        <w:t>;</w:t>
      </w:r>
    </w:p>
    <w:p w:rsidR="000B4B7D" w:rsidRPr="007F71B7" w:rsidRDefault="000B4B7D" w:rsidP="000B4B7D">
      <w:pPr>
        <w:tabs>
          <w:tab w:val="left" w:pos="993"/>
        </w:tabs>
        <w:autoSpaceDE w:val="0"/>
        <w:autoSpaceDN w:val="0"/>
        <w:adjustRightInd w:val="0"/>
        <w:ind w:firstLine="709"/>
        <w:jc w:val="both"/>
        <w:rPr>
          <w:sz w:val="28"/>
          <w:szCs w:val="28"/>
        </w:rPr>
      </w:pPr>
      <w:r w:rsidRPr="007F71B7">
        <w:rPr>
          <w:sz w:val="28"/>
          <w:szCs w:val="28"/>
        </w:rPr>
        <w:t xml:space="preserve">- </w:t>
      </w:r>
      <w:hyperlink r:id="rId16" w:history="1">
        <w:r w:rsidRPr="007F71B7">
          <w:rPr>
            <w:sz w:val="28"/>
            <w:szCs w:val="28"/>
          </w:rPr>
          <w:t>Постановление</w:t>
        </w:r>
      </w:hyperlink>
      <w:r w:rsidRPr="007F71B7">
        <w:rPr>
          <w:sz w:val="28"/>
          <w:szCs w:val="28"/>
        </w:rPr>
        <w:t xml:space="preserve"> Губернатора Ленинградской области от 29.12.2005 </w:t>
      </w:r>
      <w:r>
        <w:rPr>
          <w:sz w:val="28"/>
          <w:szCs w:val="28"/>
        </w:rPr>
        <w:t>№</w:t>
      </w:r>
      <w:r w:rsidRPr="007F71B7">
        <w:rPr>
          <w:sz w:val="28"/>
          <w:szCs w:val="28"/>
        </w:rPr>
        <w:t xml:space="preserve"> 253-пг </w:t>
      </w:r>
      <w:r>
        <w:rPr>
          <w:sz w:val="28"/>
          <w:szCs w:val="28"/>
        </w:rPr>
        <w:t>«</w:t>
      </w:r>
      <w:r w:rsidRPr="007F71B7">
        <w:rPr>
          <w:sz w:val="28"/>
          <w:szCs w:val="28"/>
        </w:rPr>
        <w:t>Об утверждении Инструкции по делопроизводству в органах исполнительной власти Ленинградской области</w:t>
      </w:r>
      <w:r>
        <w:rPr>
          <w:sz w:val="28"/>
          <w:szCs w:val="28"/>
        </w:rPr>
        <w:t>»</w:t>
      </w:r>
      <w:r w:rsidRPr="007F71B7">
        <w:rPr>
          <w:sz w:val="28"/>
          <w:szCs w:val="28"/>
        </w:rPr>
        <w:t>;</w:t>
      </w:r>
    </w:p>
    <w:p w:rsidR="000B4B7D" w:rsidRDefault="000B4B7D" w:rsidP="000B4B7D">
      <w:pPr>
        <w:pStyle w:val="ConsPlusNormal"/>
        <w:tabs>
          <w:tab w:val="left" w:pos="993"/>
        </w:tabs>
        <w:ind w:firstLine="709"/>
        <w:jc w:val="both"/>
        <w:rPr>
          <w:rFonts w:ascii="Times New Roman" w:hAnsi="Times New Roman" w:cs="Times New Roman"/>
          <w:sz w:val="28"/>
          <w:szCs w:val="28"/>
        </w:rPr>
      </w:pPr>
      <w:r w:rsidRPr="00772B71">
        <w:rPr>
          <w:rFonts w:ascii="Times New Roman" w:hAnsi="Times New Roman" w:cs="Times New Roman"/>
          <w:sz w:val="28"/>
          <w:szCs w:val="28"/>
        </w:rPr>
        <w:t>- Распоряжение Губернатора от 17.05.2013 № 349-рг «Об образовании Ленинградской областной комиссии по вопросам распоряжения государственным имуществом»;</w:t>
      </w:r>
    </w:p>
    <w:p w:rsidR="00D27248" w:rsidRPr="007F71B7" w:rsidRDefault="00D27248" w:rsidP="00D27248">
      <w:pPr>
        <w:tabs>
          <w:tab w:val="left" w:pos="993"/>
        </w:tabs>
        <w:autoSpaceDE w:val="0"/>
        <w:autoSpaceDN w:val="0"/>
        <w:adjustRightInd w:val="0"/>
        <w:ind w:firstLine="709"/>
        <w:jc w:val="both"/>
        <w:rPr>
          <w:sz w:val="28"/>
          <w:szCs w:val="28"/>
        </w:rPr>
      </w:pPr>
      <w:r>
        <w:rPr>
          <w:sz w:val="28"/>
          <w:szCs w:val="28"/>
        </w:rPr>
        <w:t xml:space="preserve">- постановление Правительства Ленинградской области от 22.04.2015 №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w:t>
      </w:r>
      <w:proofErr w:type="gramStart"/>
      <w:r>
        <w:rPr>
          <w:sz w:val="28"/>
          <w:szCs w:val="28"/>
        </w:rPr>
        <w:t>утратившими</w:t>
      </w:r>
      <w:proofErr w:type="gramEnd"/>
      <w:r>
        <w:rPr>
          <w:sz w:val="28"/>
          <w:szCs w:val="28"/>
        </w:rPr>
        <w:t xml:space="preserve"> силу отдельных постановлений Правительства Ленинградской области»;</w:t>
      </w:r>
    </w:p>
    <w:p w:rsidR="00667CF0" w:rsidRPr="007F71B7" w:rsidRDefault="00667CF0" w:rsidP="007F71B7">
      <w:pPr>
        <w:tabs>
          <w:tab w:val="left" w:pos="993"/>
        </w:tabs>
        <w:autoSpaceDE w:val="0"/>
        <w:autoSpaceDN w:val="0"/>
        <w:adjustRightInd w:val="0"/>
        <w:ind w:firstLine="709"/>
        <w:jc w:val="both"/>
        <w:rPr>
          <w:sz w:val="28"/>
          <w:szCs w:val="28"/>
        </w:rPr>
      </w:pPr>
      <w:r w:rsidRPr="007F71B7">
        <w:rPr>
          <w:sz w:val="28"/>
          <w:szCs w:val="28"/>
        </w:rPr>
        <w:t xml:space="preserve">- </w:t>
      </w:r>
      <w:hyperlink r:id="rId17" w:history="1">
        <w:r w:rsidRPr="007F71B7">
          <w:rPr>
            <w:sz w:val="28"/>
            <w:szCs w:val="28"/>
          </w:rPr>
          <w:t>Постановление</w:t>
        </w:r>
      </w:hyperlink>
      <w:r w:rsidRPr="007F71B7">
        <w:rPr>
          <w:sz w:val="28"/>
          <w:szCs w:val="28"/>
        </w:rPr>
        <w:t xml:space="preserve"> Правительства Ленинградской области от 23.04.2010 </w:t>
      </w:r>
      <w:r w:rsidR="007B23DA">
        <w:rPr>
          <w:sz w:val="28"/>
          <w:szCs w:val="28"/>
        </w:rPr>
        <w:t>№</w:t>
      </w:r>
      <w:r w:rsidRPr="007F71B7">
        <w:rPr>
          <w:sz w:val="28"/>
          <w:szCs w:val="28"/>
        </w:rPr>
        <w:t xml:space="preserve"> 102 </w:t>
      </w:r>
      <w:r w:rsidR="007B23DA">
        <w:rPr>
          <w:sz w:val="28"/>
          <w:szCs w:val="28"/>
        </w:rPr>
        <w:t>«</w:t>
      </w:r>
      <w:r w:rsidRPr="007F71B7">
        <w:rPr>
          <w:sz w:val="28"/>
          <w:szCs w:val="28"/>
        </w:rPr>
        <w:t>Об утверждении Положения о Ленинградском областном Леноблкомимуществе по управлению государственным имуществом</w:t>
      </w:r>
      <w:r w:rsidR="007B23DA">
        <w:rPr>
          <w:sz w:val="28"/>
          <w:szCs w:val="28"/>
        </w:rPr>
        <w:t>»</w:t>
      </w:r>
      <w:r w:rsidRPr="007F71B7">
        <w:rPr>
          <w:sz w:val="28"/>
          <w:szCs w:val="28"/>
        </w:rPr>
        <w:t>;</w:t>
      </w:r>
    </w:p>
    <w:p w:rsidR="00667CF0" w:rsidRPr="007F71B7" w:rsidRDefault="00667CF0" w:rsidP="007F71B7">
      <w:pPr>
        <w:tabs>
          <w:tab w:val="left" w:pos="993"/>
        </w:tabs>
        <w:autoSpaceDE w:val="0"/>
        <w:autoSpaceDN w:val="0"/>
        <w:adjustRightInd w:val="0"/>
        <w:ind w:firstLine="709"/>
        <w:jc w:val="both"/>
        <w:rPr>
          <w:sz w:val="28"/>
          <w:szCs w:val="28"/>
        </w:rPr>
      </w:pPr>
      <w:r w:rsidRPr="007F71B7">
        <w:rPr>
          <w:sz w:val="28"/>
          <w:szCs w:val="28"/>
        </w:rPr>
        <w:t xml:space="preserve">- </w:t>
      </w:r>
      <w:hyperlink r:id="rId18" w:history="1">
        <w:r w:rsidRPr="007F71B7">
          <w:rPr>
            <w:sz w:val="28"/>
            <w:szCs w:val="28"/>
          </w:rPr>
          <w:t>Постановление</w:t>
        </w:r>
      </w:hyperlink>
      <w:r w:rsidRPr="007F71B7">
        <w:rPr>
          <w:sz w:val="28"/>
          <w:szCs w:val="28"/>
        </w:rPr>
        <w:t xml:space="preserve"> Правительства Ленинградской области от 21.12.2007 </w:t>
      </w:r>
      <w:r w:rsidR="007B23DA">
        <w:rPr>
          <w:sz w:val="28"/>
          <w:szCs w:val="28"/>
        </w:rPr>
        <w:t>№</w:t>
      </w:r>
      <w:r w:rsidRPr="007F71B7">
        <w:rPr>
          <w:sz w:val="28"/>
          <w:szCs w:val="28"/>
        </w:rPr>
        <w:t xml:space="preserve"> 329 </w:t>
      </w:r>
      <w:r w:rsidR="000C219A">
        <w:rPr>
          <w:sz w:val="28"/>
          <w:szCs w:val="28"/>
        </w:rPr>
        <w:t>«</w:t>
      </w:r>
      <w:r w:rsidRPr="007F71B7">
        <w:rPr>
          <w:sz w:val="28"/>
          <w:szCs w:val="28"/>
        </w:rPr>
        <w:t>Об утверждении Методики определения величины арендной платы за пользование находящимися в государственной собственности Ленинградской области зданиями, строе</w:t>
      </w:r>
      <w:r w:rsidR="007B23DA">
        <w:rPr>
          <w:sz w:val="28"/>
          <w:szCs w:val="28"/>
        </w:rPr>
        <w:t>ниями и отдельными помещениями»</w:t>
      </w:r>
      <w:r w:rsidRPr="007F71B7">
        <w:rPr>
          <w:sz w:val="28"/>
          <w:szCs w:val="28"/>
        </w:rPr>
        <w:t>;</w:t>
      </w:r>
    </w:p>
    <w:p w:rsidR="00667CF0" w:rsidRPr="007F71B7" w:rsidRDefault="00667CF0" w:rsidP="001F09E5">
      <w:pPr>
        <w:tabs>
          <w:tab w:val="left" w:pos="993"/>
        </w:tabs>
        <w:autoSpaceDE w:val="0"/>
        <w:autoSpaceDN w:val="0"/>
        <w:adjustRightInd w:val="0"/>
        <w:ind w:firstLine="709"/>
        <w:jc w:val="both"/>
        <w:rPr>
          <w:sz w:val="28"/>
          <w:szCs w:val="28"/>
        </w:rPr>
      </w:pPr>
      <w:r w:rsidRPr="007F71B7">
        <w:rPr>
          <w:sz w:val="28"/>
          <w:szCs w:val="28"/>
        </w:rPr>
        <w:t xml:space="preserve">- </w:t>
      </w:r>
      <w:hyperlink r:id="rId19" w:history="1">
        <w:r w:rsidRPr="007F71B7">
          <w:rPr>
            <w:sz w:val="28"/>
            <w:szCs w:val="28"/>
          </w:rPr>
          <w:t>Постановление</w:t>
        </w:r>
      </w:hyperlink>
      <w:r w:rsidRPr="007F71B7">
        <w:rPr>
          <w:sz w:val="28"/>
          <w:szCs w:val="28"/>
        </w:rPr>
        <w:t xml:space="preserve"> Правитель</w:t>
      </w:r>
      <w:r w:rsidR="000C219A">
        <w:rPr>
          <w:sz w:val="28"/>
          <w:szCs w:val="28"/>
        </w:rPr>
        <w:t>ства Российской Федерации от 27.09.</w:t>
      </w:r>
      <w:r w:rsidRPr="007F71B7">
        <w:rPr>
          <w:sz w:val="28"/>
          <w:szCs w:val="28"/>
        </w:rPr>
        <w:t xml:space="preserve">2011 </w:t>
      </w:r>
      <w:r w:rsidR="000C219A">
        <w:rPr>
          <w:sz w:val="28"/>
          <w:szCs w:val="28"/>
        </w:rPr>
        <w:t>№</w:t>
      </w:r>
      <w:r w:rsidRPr="007F71B7">
        <w:rPr>
          <w:sz w:val="28"/>
          <w:szCs w:val="28"/>
        </w:rPr>
        <w:t xml:space="preserve"> 797 </w:t>
      </w:r>
      <w:r w:rsidR="000C219A">
        <w:rPr>
          <w:sz w:val="28"/>
          <w:szCs w:val="28"/>
        </w:rPr>
        <w:t>«</w:t>
      </w:r>
      <w:r w:rsidRPr="007F71B7">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C219A">
        <w:rPr>
          <w:sz w:val="28"/>
          <w:szCs w:val="28"/>
        </w:rPr>
        <w:t>»</w:t>
      </w:r>
      <w:r w:rsidRPr="007F71B7">
        <w:rPr>
          <w:sz w:val="28"/>
          <w:szCs w:val="28"/>
        </w:rPr>
        <w:t>;</w:t>
      </w:r>
    </w:p>
    <w:p w:rsidR="00430F31" w:rsidRDefault="00430F31" w:rsidP="001F09E5">
      <w:pPr>
        <w:pStyle w:val="a3"/>
        <w:numPr>
          <w:ilvl w:val="1"/>
          <w:numId w:val="30"/>
        </w:numPr>
        <w:tabs>
          <w:tab w:val="left" w:pos="-2977"/>
        </w:tabs>
        <w:ind w:left="0" w:firstLine="709"/>
        <w:jc w:val="both"/>
        <w:rPr>
          <w:szCs w:val="28"/>
          <w:lang w:val="ru-RU"/>
        </w:rPr>
      </w:pPr>
      <w:r w:rsidRPr="00185EC2">
        <w:rPr>
          <w:szCs w:val="28"/>
          <w:lang w:val="ru-RU"/>
        </w:rPr>
        <w:t xml:space="preserve">Исчерпывающий перечень документов, необходимых в соответствии </w:t>
      </w:r>
      <w:r w:rsidR="00476997">
        <w:rPr>
          <w:szCs w:val="28"/>
          <w:lang w:val="ru-RU"/>
        </w:rPr>
        <w:br/>
      </w:r>
      <w:r w:rsidRPr="00185EC2">
        <w:rPr>
          <w:szCs w:val="28"/>
          <w:lang w:val="ru-RU"/>
        </w:rPr>
        <w:t xml:space="preserve">с законодательными или иными нормативными правовыми актами для предоставления </w:t>
      </w:r>
      <w:r w:rsidR="00073B71" w:rsidRPr="00185EC2">
        <w:rPr>
          <w:szCs w:val="28"/>
        </w:rPr>
        <w:t>государс</w:t>
      </w:r>
      <w:r w:rsidR="00D67F8E" w:rsidRPr="00185EC2">
        <w:rPr>
          <w:szCs w:val="28"/>
        </w:rPr>
        <w:t>твенной</w:t>
      </w:r>
      <w:r w:rsidRPr="00185EC2">
        <w:rPr>
          <w:szCs w:val="28"/>
          <w:lang w:val="ru-RU"/>
        </w:rPr>
        <w:t xml:space="preserve"> услуги, подл</w:t>
      </w:r>
      <w:r w:rsidR="00380B36">
        <w:rPr>
          <w:szCs w:val="28"/>
          <w:lang w:val="ru-RU"/>
        </w:rPr>
        <w:t>ежащих представлению заявителем:</w:t>
      </w:r>
    </w:p>
    <w:p w:rsidR="00CC6736" w:rsidRPr="00CC6736" w:rsidRDefault="00CC6736" w:rsidP="001F09E5">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 xml:space="preserve">заявление о предоставлении услуги в соответствии с </w:t>
      </w:r>
      <w:hyperlink r:id="rId20" w:history="1">
        <w:r w:rsidRPr="00CC6736">
          <w:rPr>
            <w:rFonts w:ascii="Times New Roman" w:hAnsi="Times New Roman"/>
            <w:sz w:val="28"/>
            <w:szCs w:val="28"/>
            <w:lang w:eastAsia="x-none"/>
          </w:rPr>
          <w:t>приложением 1</w:t>
        </w:r>
      </w:hyperlink>
      <w:r w:rsidR="003540FD">
        <w:rPr>
          <w:rFonts w:ascii="Times New Roman" w:hAnsi="Times New Roman"/>
          <w:sz w:val="28"/>
          <w:szCs w:val="28"/>
          <w:lang w:eastAsia="x-none"/>
        </w:rPr>
        <w:t xml:space="preserve"> к регламенту</w:t>
      </w:r>
      <w:r w:rsidRPr="00CC6736">
        <w:rPr>
          <w:rFonts w:ascii="Times New Roman" w:hAnsi="Times New Roman"/>
          <w:sz w:val="28"/>
          <w:szCs w:val="28"/>
          <w:lang w:eastAsia="x-none"/>
        </w:rPr>
        <w:t>;</w:t>
      </w:r>
    </w:p>
    <w:p w:rsidR="00CC6736" w:rsidRPr="00CC6736" w:rsidRDefault="00CC6736" w:rsidP="001F09E5">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 xml:space="preserve">документ, удостоверяющий личность заявителя: документы, удостоверяющие личность гражданина Российской Федерации, в том числе </w:t>
      </w:r>
      <w:r w:rsidRPr="00CC6736">
        <w:rPr>
          <w:rFonts w:ascii="Times New Roman" w:hAnsi="Times New Roman"/>
          <w:sz w:val="28"/>
          <w:szCs w:val="28"/>
          <w:lang w:eastAsia="x-none"/>
        </w:rPr>
        <w:lastRenderedPageBreak/>
        <w:t>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C0069">
        <w:rPr>
          <w:rFonts w:ascii="Times New Roman" w:hAnsi="Times New Roman"/>
          <w:sz w:val="28"/>
          <w:szCs w:val="28"/>
          <w:lang w:eastAsia="x-none"/>
        </w:rPr>
        <w:t xml:space="preserve"> </w:t>
      </w:r>
      <w:r w:rsidR="006C0069" w:rsidRPr="00655CBA">
        <w:rPr>
          <w:rFonts w:ascii="Times New Roman" w:hAnsi="Times New Roman"/>
          <w:sz w:val="28"/>
          <w:szCs w:val="28"/>
          <w:lang w:eastAsia="x-none"/>
        </w:rPr>
        <w:t xml:space="preserve">(при </w:t>
      </w:r>
      <w:r w:rsidR="006C0069" w:rsidRPr="00767CCD">
        <w:rPr>
          <w:rFonts w:ascii="Times New Roman" w:hAnsi="Times New Roman"/>
          <w:sz w:val="28"/>
          <w:szCs w:val="28"/>
          <w:lang w:eastAsia="x-none"/>
        </w:rPr>
        <w:t>обращении физического лица)</w:t>
      </w:r>
      <w:r w:rsidRPr="00CC6736">
        <w:rPr>
          <w:rFonts w:ascii="Times New Roman" w:hAnsi="Times New Roman"/>
          <w:sz w:val="28"/>
          <w:szCs w:val="28"/>
          <w:lang w:eastAsia="x-none"/>
        </w:rPr>
        <w:t>;</w:t>
      </w:r>
    </w:p>
    <w:p w:rsidR="00CC6736" w:rsidRPr="00CC6736" w:rsidRDefault="00CC6736" w:rsidP="001F09E5">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учредительные документы (при обращении юридического лица);</w:t>
      </w:r>
    </w:p>
    <w:p w:rsidR="00655CBA" w:rsidRDefault="00CC6736" w:rsidP="00655CBA">
      <w:pPr>
        <w:pStyle w:val="af6"/>
        <w:numPr>
          <w:ilvl w:val="0"/>
          <w:numId w:val="37"/>
        </w:numPr>
        <w:tabs>
          <w:tab w:val="left" w:pos="993"/>
        </w:tabs>
        <w:autoSpaceDE w:val="0"/>
        <w:autoSpaceDN w:val="0"/>
        <w:adjustRightInd w:val="0"/>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CF1668" w:rsidRPr="00767CCD" w:rsidRDefault="00CF1668" w:rsidP="00655CBA">
      <w:pPr>
        <w:pStyle w:val="af6"/>
        <w:numPr>
          <w:ilvl w:val="0"/>
          <w:numId w:val="37"/>
        </w:numPr>
        <w:tabs>
          <w:tab w:val="left" w:pos="993"/>
        </w:tabs>
        <w:autoSpaceDE w:val="0"/>
        <w:autoSpaceDN w:val="0"/>
        <w:adjustRightInd w:val="0"/>
        <w:ind w:left="0" w:firstLine="709"/>
        <w:jc w:val="both"/>
        <w:rPr>
          <w:rFonts w:ascii="Times New Roman" w:hAnsi="Times New Roman"/>
          <w:sz w:val="28"/>
          <w:szCs w:val="28"/>
          <w:lang w:eastAsia="x-none"/>
        </w:rPr>
      </w:pPr>
      <w:r w:rsidRPr="00655CBA">
        <w:rPr>
          <w:rFonts w:ascii="Times New Roman" w:hAnsi="Times New Roman"/>
          <w:sz w:val="28"/>
          <w:szCs w:val="28"/>
          <w:lang w:eastAsia="x-none"/>
        </w:rPr>
        <w:t xml:space="preserve">свидетельство о постановке на учет физического лица в налоговом органе (при </w:t>
      </w:r>
      <w:r w:rsidRPr="00767CCD">
        <w:rPr>
          <w:rFonts w:ascii="Times New Roman" w:hAnsi="Times New Roman"/>
          <w:sz w:val="28"/>
          <w:szCs w:val="28"/>
          <w:lang w:eastAsia="x-none"/>
        </w:rPr>
        <w:t>обращении физического лица)</w:t>
      </w:r>
      <w:r w:rsidR="007670D5" w:rsidRPr="00767CCD">
        <w:rPr>
          <w:rFonts w:ascii="Times New Roman" w:hAnsi="Times New Roman"/>
          <w:sz w:val="28"/>
          <w:szCs w:val="28"/>
          <w:lang w:eastAsia="x-none"/>
        </w:rPr>
        <w:t>;</w:t>
      </w:r>
    </w:p>
    <w:p w:rsidR="007B7E1B" w:rsidRPr="00767CCD" w:rsidRDefault="00655CBA" w:rsidP="00655CBA">
      <w:pPr>
        <w:pStyle w:val="af6"/>
        <w:numPr>
          <w:ilvl w:val="0"/>
          <w:numId w:val="37"/>
        </w:numPr>
        <w:tabs>
          <w:tab w:val="left" w:pos="993"/>
        </w:tabs>
        <w:autoSpaceDE w:val="0"/>
        <w:autoSpaceDN w:val="0"/>
        <w:adjustRightInd w:val="0"/>
        <w:spacing w:after="0"/>
        <w:ind w:left="0" w:firstLine="709"/>
        <w:jc w:val="both"/>
        <w:rPr>
          <w:rFonts w:ascii="Times New Roman" w:hAnsi="Times New Roman"/>
          <w:sz w:val="28"/>
          <w:szCs w:val="28"/>
          <w:lang w:eastAsia="x-none"/>
        </w:rPr>
      </w:pPr>
      <w:r w:rsidRPr="00767CCD">
        <w:rPr>
          <w:rFonts w:ascii="Times New Roman" w:hAnsi="Times New Roman"/>
          <w:sz w:val="28"/>
          <w:szCs w:val="28"/>
          <w:lang w:eastAsia="x-none"/>
        </w:rPr>
        <w:t xml:space="preserve">документы, подтверждающие право на заключение договора аренды, договора безвозмездного пользования без проведения конкурсов или аукционов на основании положений ст. 17.1 Федерального закона от 26.07.2006 № 135-ФЗ </w:t>
      </w:r>
      <w:r w:rsidRPr="00767CCD">
        <w:rPr>
          <w:rFonts w:ascii="Times New Roman" w:hAnsi="Times New Roman"/>
          <w:sz w:val="28"/>
          <w:szCs w:val="28"/>
          <w:lang w:eastAsia="x-none"/>
        </w:rPr>
        <w:br/>
        <w:t>«О защите конкуренции».</w:t>
      </w:r>
    </w:p>
    <w:p w:rsidR="0012152C" w:rsidRPr="0012152C" w:rsidRDefault="0012152C" w:rsidP="00E62DD2">
      <w:pPr>
        <w:numPr>
          <w:ilvl w:val="1"/>
          <w:numId w:val="30"/>
        </w:numPr>
        <w:autoSpaceDE w:val="0"/>
        <w:autoSpaceDN w:val="0"/>
        <w:adjustRightInd w:val="0"/>
        <w:ind w:left="0" w:firstLine="701"/>
        <w:jc w:val="both"/>
        <w:rPr>
          <w:sz w:val="28"/>
          <w:szCs w:val="28"/>
        </w:rPr>
      </w:pPr>
      <w:r w:rsidRPr="00767CCD">
        <w:rPr>
          <w:sz w:val="28"/>
          <w:szCs w:val="28"/>
        </w:rPr>
        <w:t xml:space="preserve">Исчерпывающий перечень документов (сведений), необходимых </w:t>
      </w:r>
      <w:r w:rsidR="00DA7941">
        <w:rPr>
          <w:sz w:val="28"/>
          <w:szCs w:val="28"/>
        </w:rPr>
        <w:br/>
      </w:r>
      <w:r w:rsidRPr="00767CCD">
        <w:rPr>
          <w:sz w:val="28"/>
          <w:szCs w:val="28"/>
        </w:rPr>
        <w:t xml:space="preserve">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w:t>
      </w:r>
      <w:r w:rsidRPr="0012152C">
        <w:rPr>
          <w:sz w:val="28"/>
          <w:szCs w:val="28"/>
        </w:rPr>
        <w:t>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E62DD2">
      <w:pPr>
        <w:autoSpaceDE w:val="0"/>
        <w:autoSpaceDN w:val="0"/>
        <w:adjustRightInd w:val="0"/>
        <w:ind w:firstLine="701"/>
        <w:jc w:val="both"/>
        <w:rPr>
          <w:sz w:val="28"/>
          <w:szCs w:val="28"/>
        </w:rPr>
      </w:pPr>
      <w:r w:rsidRPr="0012152C">
        <w:rPr>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C1AEB" w:rsidRPr="004C1AEB" w:rsidRDefault="004C1AEB" w:rsidP="00DB7E5F">
      <w:pPr>
        <w:autoSpaceDE w:val="0"/>
        <w:autoSpaceDN w:val="0"/>
        <w:adjustRightInd w:val="0"/>
        <w:ind w:firstLine="701"/>
        <w:jc w:val="both"/>
        <w:rPr>
          <w:sz w:val="28"/>
          <w:szCs w:val="28"/>
        </w:rPr>
      </w:pPr>
      <w:r w:rsidRPr="004C1AEB">
        <w:rPr>
          <w:sz w:val="28"/>
          <w:szCs w:val="28"/>
        </w:rPr>
        <w:t>- выписка из Единого государственного реестра юридических лиц (ЕГРЮЛ);</w:t>
      </w:r>
    </w:p>
    <w:p w:rsidR="004C1AEB" w:rsidRDefault="004C1AEB" w:rsidP="00DB7E5F">
      <w:pPr>
        <w:autoSpaceDE w:val="0"/>
        <w:autoSpaceDN w:val="0"/>
        <w:adjustRightInd w:val="0"/>
        <w:ind w:firstLine="701"/>
        <w:jc w:val="both"/>
        <w:rPr>
          <w:sz w:val="28"/>
          <w:szCs w:val="28"/>
        </w:rPr>
      </w:pPr>
      <w:r w:rsidRPr="004C1AEB">
        <w:rPr>
          <w:sz w:val="28"/>
          <w:szCs w:val="28"/>
        </w:rPr>
        <w:t>- выписка из Единого государственн</w:t>
      </w:r>
      <w:r w:rsidR="00C96277">
        <w:rPr>
          <w:sz w:val="28"/>
          <w:szCs w:val="28"/>
        </w:rPr>
        <w:t>ого</w:t>
      </w:r>
      <w:r w:rsidRPr="004C1AEB">
        <w:rPr>
          <w:sz w:val="28"/>
          <w:szCs w:val="28"/>
        </w:rPr>
        <w:t xml:space="preserve"> реестр</w:t>
      </w:r>
      <w:r w:rsidR="00C96277">
        <w:rPr>
          <w:sz w:val="28"/>
          <w:szCs w:val="28"/>
        </w:rPr>
        <w:t>а</w:t>
      </w:r>
      <w:r w:rsidRPr="004C1AEB">
        <w:rPr>
          <w:sz w:val="28"/>
          <w:szCs w:val="28"/>
        </w:rPr>
        <w:t xml:space="preserve"> индивидуальных предпринимателей об индивид</w:t>
      </w:r>
      <w:r w:rsidR="00CF4706">
        <w:rPr>
          <w:sz w:val="28"/>
          <w:szCs w:val="28"/>
        </w:rPr>
        <w:t>уальном предпринимателе (ЕГРИП).</w:t>
      </w:r>
    </w:p>
    <w:p w:rsidR="00E70A85" w:rsidRDefault="00E70A85" w:rsidP="00DB7E5F">
      <w:pPr>
        <w:autoSpaceDE w:val="0"/>
        <w:autoSpaceDN w:val="0"/>
        <w:adjustRightInd w:val="0"/>
        <w:ind w:firstLine="701"/>
        <w:jc w:val="both"/>
        <w:rPr>
          <w:sz w:val="28"/>
          <w:szCs w:val="28"/>
        </w:rPr>
      </w:pPr>
      <w:r>
        <w:rPr>
          <w:sz w:val="28"/>
          <w:szCs w:val="28"/>
        </w:rPr>
        <w:t xml:space="preserve">Заявитель вправе </w:t>
      </w:r>
      <w:proofErr w:type="gramStart"/>
      <w:r>
        <w:rPr>
          <w:sz w:val="28"/>
          <w:szCs w:val="28"/>
        </w:rPr>
        <w:t>предоставить документы</w:t>
      </w:r>
      <w:proofErr w:type="gramEnd"/>
      <w:r>
        <w:rPr>
          <w:sz w:val="28"/>
          <w:szCs w:val="28"/>
        </w:rPr>
        <w:t xml:space="preserve">, указанные в настоящем пункте, </w:t>
      </w:r>
      <w:r w:rsidR="00DA7941">
        <w:rPr>
          <w:sz w:val="28"/>
          <w:szCs w:val="28"/>
        </w:rPr>
        <w:br/>
      </w:r>
      <w:r>
        <w:rPr>
          <w:sz w:val="28"/>
          <w:szCs w:val="28"/>
        </w:rPr>
        <w:t>по собственной инициативе.</w:t>
      </w:r>
    </w:p>
    <w:p w:rsidR="00080952" w:rsidRDefault="00346BA5" w:rsidP="00D832A5">
      <w:pPr>
        <w:numPr>
          <w:ilvl w:val="1"/>
          <w:numId w:val="30"/>
        </w:numPr>
        <w:autoSpaceDE w:val="0"/>
        <w:autoSpaceDN w:val="0"/>
        <w:adjustRightInd w:val="0"/>
        <w:ind w:left="0" w:firstLine="701"/>
        <w:jc w:val="both"/>
        <w:rPr>
          <w:sz w:val="28"/>
          <w:szCs w:val="28"/>
        </w:rPr>
      </w:pPr>
      <w:r w:rsidRPr="007E134B">
        <w:rPr>
          <w:sz w:val="28"/>
          <w:szCs w:val="28"/>
        </w:rPr>
        <w:t>О</w:t>
      </w:r>
      <w:r w:rsidR="000F66A4" w:rsidRPr="007E134B">
        <w:rPr>
          <w:sz w:val="28"/>
          <w:szCs w:val="28"/>
        </w:rPr>
        <w:t>сновани</w:t>
      </w:r>
      <w:r w:rsidR="00EF4A63">
        <w:rPr>
          <w:sz w:val="28"/>
          <w:szCs w:val="28"/>
        </w:rPr>
        <w:t>я</w:t>
      </w:r>
      <w:r w:rsidR="000F66A4" w:rsidRPr="007E134B">
        <w:rPr>
          <w:sz w:val="28"/>
          <w:szCs w:val="28"/>
        </w:rPr>
        <w:t xml:space="preserve"> для приостановления предоставления </w:t>
      </w:r>
      <w:r w:rsidR="00073B71" w:rsidRPr="007E134B">
        <w:rPr>
          <w:sz w:val="28"/>
          <w:szCs w:val="28"/>
        </w:rPr>
        <w:t>г</w:t>
      </w:r>
      <w:r w:rsidR="00D67F8E" w:rsidRPr="007E134B">
        <w:rPr>
          <w:sz w:val="28"/>
          <w:szCs w:val="28"/>
        </w:rPr>
        <w:t>осударственной</w:t>
      </w:r>
      <w:r w:rsidR="009C0CD7" w:rsidRPr="007E134B">
        <w:rPr>
          <w:sz w:val="28"/>
          <w:szCs w:val="28"/>
        </w:rPr>
        <w:t xml:space="preserve"> услуги</w:t>
      </w:r>
      <w:r w:rsidR="00D832A5">
        <w:rPr>
          <w:sz w:val="28"/>
          <w:szCs w:val="28"/>
        </w:rPr>
        <w:t xml:space="preserve"> отсутствуют.</w:t>
      </w:r>
    </w:p>
    <w:p w:rsidR="007D734E" w:rsidRPr="007D734E" w:rsidRDefault="00D230F9" w:rsidP="00D459EE">
      <w:pPr>
        <w:pStyle w:val="af6"/>
        <w:numPr>
          <w:ilvl w:val="1"/>
          <w:numId w:val="30"/>
        </w:numPr>
        <w:tabs>
          <w:tab w:val="left" w:pos="1701"/>
        </w:tabs>
        <w:autoSpaceDE w:val="0"/>
        <w:autoSpaceDN w:val="0"/>
        <w:adjustRightInd w:val="0"/>
        <w:spacing w:after="0" w:line="240" w:lineRule="auto"/>
        <w:ind w:left="0" w:firstLine="703"/>
        <w:jc w:val="both"/>
        <w:rPr>
          <w:sz w:val="28"/>
          <w:szCs w:val="28"/>
        </w:rPr>
      </w:pPr>
      <w:r>
        <w:rPr>
          <w:rFonts w:ascii="Times New Roman" w:hAnsi="Times New Roman"/>
          <w:sz w:val="28"/>
          <w:szCs w:val="28"/>
        </w:rPr>
        <w:t>О</w:t>
      </w:r>
      <w:r w:rsidR="007D734E" w:rsidRPr="007D734E">
        <w:rPr>
          <w:rFonts w:ascii="Times New Roman" w:hAnsi="Times New Roman"/>
          <w:sz w:val="28"/>
          <w:szCs w:val="28"/>
        </w:rPr>
        <w:t>сновани</w:t>
      </w:r>
      <w:r>
        <w:rPr>
          <w:rFonts w:ascii="Times New Roman" w:hAnsi="Times New Roman"/>
          <w:sz w:val="28"/>
          <w:szCs w:val="28"/>
        </w:rPr>
        <w:t>я</w:t>
      </w:r>
      <w:r w:rsidR="007D734E" w:rsidRPr="007D734E">
        <w:rPr>
          <w:rFonts w:ascii="Times New Roman" w:hAnsi="Times New Roman"/>
          <w:sz w:val="28"/>
          <w:szCs w:val="28"/>
        </w:rPr>
        <w:t xml:space="preserve"> для отказа в приеме документов, необходимых для предоставления государственной услуги</w:t>
      </w:r>
      <w:r>
        <w:rPr>
          <w:rFonts w:ascii="Times New Roman" w:hAnsi="Times New Roman"/>
          <w:sz w:val="28"/>
          <w:szCs w:val="28"/>
        </w:rPr>
        <w:t xml:space="preserve"> отсутствуют.</w:t>
      </w:r>
    </w:p>
    <w:p w:rsidR="007817B1" w:rsidRPr="00D459EE" w:rsidRDefault="00834AC3" w:rsidP="00D459EE">
      <w:pPr>
        <w:numPr>
          <w:ilvl w:val="1"/>
          <w:numId w:val="30"/>
        </w:numPr>
        <w:tabs>
          <w:tab w:val="left" w:pos="142"/>
          <w:tab w:val="left" w:pos="284"/>
          <w:tab w:val="left" w:pos="1701"/>
        </w:tabs>
        <w:ind w:left="0" w:firstLine="703"/>
        <w:jc w:val="both"/>
        <w:rPr>
          <w:sz w:val="28"/>
          <w:szCs w:val="28"/>
        </w:rPr>
      </w:pPr>
      <w:r w:rsidRPr="00185EC2">
        <w:rPr>
          <w:sz w:val="28"/>
          <w:szCs w:val="28"/>
        </w:rPr>
        <w:t>Исчерпывающий перечень о</w:t>
      </w:r>
      <w:r w:rsidR="00081FCC" w:rsidRPr="00185EC2">
        <w:rPr>
          <w:sz w:val="28"/>
          <w:szCs w:val="28"/>
        </w:rPr>
        <w:t>сновани</w:t>
      </w:r>
      <w:r w:rsidRPr="00185EC2">
        <w:rPr>
          <w:sz w:val="28"/>
          <w:szCs w:val="28"/>
        </w:rPr>
        <w:t>й</w:t>
      </w:r>
      <w:r w:rsidR="00081FCC" w:rsidRPr="00185EC2">
        <w:rPr>
          <w:sz w:val="28"/>
          <w:szCs w:val="28"/>
        </w:rPr>
        <w:t xml:space="preserve"> для отказа в</w:t>
      </w:r>
      <w:r w:rsidR="007817B1" w:rsidRPr="00185EC2">
        <w:rPr>
          <w:sz w:val="28"/>
          <w:szCs w:val="28"/>
        </w:rPr>
        <w:t xml:space="preserve"> пред</w:t>
      </w:r>
      <w:r w:rsidR="008872A1" w:rsidRPr="00185EC2">
        <w:rPr>
          <w:sz w:val="28"/>
          <w:szCs w:val="28"/>
        </w:rPr>
        <w:t xml:space="preserve">оставлении </w:t>
      </w:r>
      <w:r w:rsidR="00073B71" w:rsidRPr="00185EC2">
        <w:rPr>
          <w:sz w:val="28"/>
          <w:szCs w:val="28"/>
        </w:rPr>
        <w:t>государств</w:t>
      </w:r>
      <w:r w:rsidR="00073B71" w:rsidRPr="00D459EE">
        <w:rPr>
          <w:sz w:val="28"/>
          <w:szCs w:val="28"/>
        </w:rPr>
        <w:t>енной</w:t>
      </w:r>
      <w:r w:rsidR="008872A1" w:rsidRPr="00D459EE">
        <w:rPr>
          <w:sz w:val="28"/>
          <w:szCs w:val="28"/>
        </w:rPr>
        <w:t xml:space="preserve"> услуги:</w:t>
      </w:r>
    </w:p>
    <w:p w:rsidR="000B5B3E" w:rsidRPr="00D459EE" w:rsidRDefault="00DA0E02" w:rsidP="00D459EE">
      <w:pPr>
        <w:pStyle w:val="af6"/>
        <w:numPr>
          <w:ilvl w:val="2"/>
          <w:numId w:val="30"/>
        </w:numPr>
        <w:tabs>
          <w:tab w:val="left" w:pos="142"/>
          <w:tab w:val="left" w:pos="993"/>
          <w:tab w:val="left" w:pos="1701"/>
        </w:tabs>
        <w:ind w:left="0" w:firstLine="703"/>
        <w:jc w:val="both"/>
        <w:rPr>
          <w:rFonts w:ascii="Times New Roman" w:hAnsi="Times New Roman"/>
          <w:sz w:val="28"/>
          <w:szCs w:val="28"/>
        </w:rPr>
      </w:pPr>
      <w:r>
        <w:rPr>
          <w:rFonts w:ascii="Times New Roman" w:hAnsi="Times New Roman"/>
          <w:sz w:val="28"/>
          <w:szCs w:val="28"/>
        </w:rPr>
        <w:t>З</w:t>
      </w:r>
      <w:r w:rsidR="000B5B3E" w:rsidRPr="00D459EE">
        <w:rPr>
          <w:rFonts w:ascii="Times New Roman" w:hAnsi="Times New Roman"/>
          <w:sz w:val="28"/>
          <w:szCs w:val="28"/>
        </w:rPr>
        <w:t>аявитель не является лицом, указанным в п</w:t>
      </w:r>
      <w:r w:rsidR="00DD61CB" w:rsidRPr="00D459EE">
        <w:rPr>
          <w:rFonts w:ascii="Times New Roman" w:hAnsi="Times New Roman"/>
          <w:sz w:val="28"/>
          <w:szCs w:val="28"/>
        </w:rPr>
        <w:t>.</w:t>
      </w:r>
      <w:r w:rsidR="000B5B3E" w:rsidRPr="00D459EE">
        <w:rPr>
          <w:rFonts w:ascii="Times New Roman" w:hAnsi="Times New Roman"/>
          <w:sz w:val="28"/>
          <w:szCs w:val="28"/>
        </w:rPr>
        <w:t xml:space="preserve"> 1.2 регламента</w:t>
      </w:r>
      <w:r w:rsidR="00E64832">
        <w:rPr>
          <w:rFonts w:ascii="Times New Roman" w:hAnsi="Times New Roman"/>
          <w:sz w:val="28"/>
          <w:szCs w:val="28"/>
        </w:rPr>
        <w:t>, либо не соответствует требованиям законодательства Российской Федерации, предъявляемым к лицу которому предоставляется услуга</w:t>
      </w:r>
      <w:r w:rsidR="000B5B3E" w:rsidRPr="00D459EE">
        <w:rPr>
          <w:rFonts w:ascii="Times New Roman" w:hAnsi="Times New Roman"/>
          <w:sz w:val="28"/>
          <w:szCs w:val="28"/>
        </w:rPr>
        <w:t>;</w:t>
      </w:r>
    </w:p>
    <w:p w:rsidR="00CB2CCC" w:rsidRDefault="00DA0E02" w:rsidP="00D459EE">
      <w:pPr>
        <w:pStyle w:val="af6"/>
        <w:numPr>
          <w:ilvl w:val="2"/>
          <w:numId w:val="30"/>
        </w:numPr>
        <w:tabs>
          <w:tab w:val="left" w:pos="142"/>
          <w:tab w:val="left" w:pos="993"/>
          <w:tab w:val="left" w:pos="1701"/>
        </w:tabs>
        <w:ind w:left="0" w:firstLine="703"/>
        <w:jc w:val="both"/>
        <w:rPr>
          <w:rFonts w:ascii="Times New Roman" w:hAnsi="Times New Roman"/>
          <w:sz w:val="28"/>
          <w:szCs w:val="28"/>
        </w:rPr>
      </w:pPr>
      <w:r>
        <w:rPr>
          <w:rFonts w:ascii="Times New Roman" w:hAnsi="Times New Roman"/>
          <w:sz w:val="28"/>
          <w:szCs w:val="28"/>
        </w:rPr>
        <w:t>З</w:t>
      </w:r>
      <w:r w:rsidR="002F67E7" w:rsidRPr="005B7B35">
        <w:rPr>
          <w:rFonts w:ascii="Times New Roman" w:hAnsi="Times New Roman"/>
          <w:sz w:val="28"/>
          <w:szCs w:val="28"/>
        </w:rPr>
        <w:t xml:space="preserve">аявителем </w:t>
      </w:r>
      <w:r w:rsidR="00E866AD" w:rsidRPr="005B7B35">
        <w:rPr>
          <w:rFonts w:ascii="Times New Roman" w:hAnsi="Times New Roman"/>
          <w:sz w:val="28"/>
          <w:szCs w:val="28"/>
        </w:rPr>
        <w:t>не представлены</w:t>
      </w:r>
      <w:r w:rsidR="00491719" w:rsidRPr="005B7B35">
        <w:rPr>
          <w:rFonts w:ascii="Times New Roman" w:hAnsi="Times New Roman"/>
          <w:sz w:val="28"/>
          <w:szCs w:val="28"/>
        </w:rPr>
        <w:t xml:space="preserve"> </w:t>
      </w:r>
      <w:r w:rsidR="00123D2C" w:rsidRPr="005B7B35">
        <w:rPr>
          <w:rFonts w:ascii="Times New Roman" w:hAnsi="Times New Roman"/>
          <w:sz w:val="28"/>
          <w:szCs w:val="28"/>
        </w:rPr>
        <w:t xml:space="preserve">документы, </w:t>
      </w:r>
      <w:r w:rsidR="005E7830" w:rsidRPr="005B7B35">
        <w:rPr>
          <w:rFonts w:ascii="Times New Roman" w:hAnsi="Times New Roman"/>
          <w:sz w:val="28"/>
          <w:szCs w:val="28"/>
        </w:rPr>
        <w:t>установленные п</w:t>
      </w:r>
      <w:r w:rsidR="00287BCA" w:rsidRPr="005B7B35">
        <w:rPr>
          <w:rFonts w:ascii="Times New Roman" w:hAnsi="Times New Roman"/>
          <w:sz w:val="28"/>
          <w:szCs w:val="28"/>
        </w:rPr>
        <w:t>.</w:t>
      </w:r>
      <w:r w:rsidR="005E7830" w:rsidRPr="005B7B35">
        <w:rPr>
          <w:rFonts w:ascii="Times New Roman" w:hAnsi="Times New Roman"/>
          <w:sz w:val="28"/>
          <w:szCs w:val="28"/>
        </w:rPr>
        <w:t xml:space="preserve"> 2.</w:t>
      </w:r>
      <w:r w:rsidR="00A17131" w:rsidRPr="005B7B35">
        <w:rPr>
          <w:rFonts w:ascii="Times New Roman" w:hAnsi="Times New Roman"/>
          <w:sz w:val="28"/>
          <w:szCs w:val="28"/>
        </w:rPr>
        <w:t>6</w:t>
      </w:r>
      <w:r w:rsidR="005E7830" w:rsidRPr="005B7B35">
        <w:rPr>
          <w:rFonts w:ascii="Times New Roman" w:hAnsi="Times New Roman"/>
          <w:sz w:val="28"/>
          <w:szCs w:val="28"/>
        </w:rPr>
        <w:t xml:space="preserve"> регламента, </w:t>
      </w:r>
      <w:r w:rsidR="00123D2C" w:rsidRPr="005B7B35">
        <w:rPr>
          <w:rFonts w:ascii="Times New Roman" w:hAnsi="Times New Roman"/>
          <w:sz w:val="28"/>
          <w:szCs w:val="28"/>
        </w:rPr>
        <w:t>необходимые в соответствии с законодательными или иными нормативными правовыми актами для предоставления государственной услуги</w:t>
      </w:r>
      <w:r>
        <w:rPr>
          <w:rFonts w:ascii="Times New Roman" w:hAnsi="Times New Roman"/>
          <w:sz w:val="28"/>
          <w:szCs w:val="28"/>
        </w:rPr>
        <w:t>;</w:t>
      </w:r>
    </w:p>
    <w:p w:rsidR="00D459EE" w:rsidRPr="005B7B35" w:rsidRDefault="00F23DCA" w:rsidP="00D459EE">
      <w:pPr>
        <w:pStyle w:val="af6"/>
        <w:numPr>
          <w:ilvl w:val="2"/>
          <w:numId w:val="30"/>
        </w:numPr>
        <w:tabs>
          <w:tab w:val="left" w:pos="142"/>
          <w:tab w:val="left" w:pos="993"/>
          <w:tab w:val="left" w:pos="1701"/>
        </w:tabs>
        <w:ind w:left="0" w:firstLine="703"/>
        <w:jc w:val="both"/>
        <w:rPr>
          <w:rFonts w:ascii="Times New Roman" w:hAnsi="Times New Roman"/>
          <w:sz w:val="28"/>
          <w:szCs w:val="28"/>
        </w:rPr>
      </w:pPr>
      <w:r w:rsidRPr="005B7B35">
        <w:rPr>
          <w:rFonts w:ascii="Times New Roman" w:hAnsi="Times New Roman"/>
          <w:sz w:val="28"/>
          <w:szCs w:val="28"/>
        </w:rPr>
        <w:t xml:space="preserve"> </w:t>
      </w:r>
      <w:r w:rsidR="00DA0E02">
        <w:rPr>
          <w:rFonts w:ascii="Times New Roman" w:hAnsi="Times New Roman"/>
          <w:sz w:val="28"/>
          <w:szCs w:val="28"/>
        </w:rPr>
        <w:t>В</w:t>
      </w:r>
      <w:r w:rsidR="00392F03" w:rsidRPr="005B7B35">
        <w:rPr>
          <w:rFonts w:ascii="Times New Roman" w:hAnsi="Times New Roman"/>
          <w:sz w:val="28"/>
          <w:szCs w:val="28"/>
        </w:rPr>
        <w:t xml:space="preserve"> заявлении и (или) в представленных заявителем документах содержится ошибочная, противоречивая информация;</w:t>
      </w:r>
    </w:p>
    <w:p w:rsidR="000B5B3E" w:rsidRPr="00D459EE" w:rsidRDefault="00DA0E02" w:rsidP="009A7E7E">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Pr>
          <w:rFonts w:ascii="Times New Roman" w:hAnsi="Times New Roman"/>
          <w:sz w:val="28"/>
          <w:szCs w:val="28"/>
        </w:rPr>
        <w:lastRenderedPageBreak/>
        <w:t>П</w:t>
      </w:r>
      <w:r w:rsidR="000B5B3E" w:rsidRPr="00D459EE">
        <w:rPr>
          <w:rFonts w:ascii="Times New Roman" w:hAnsi="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0B5B3E" w:rsidRPr="00D459EE" w:rsidRDefault="00DA0E02" w:rsidP="009A7E7E">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Pr>
          <w:rFonts w:ascii="Times New Roman" w:hAnsi="Times New Roman"/>
          <w:sz w:val="28"/>
          <w:szCs w:val="28"/>
        </w:rPr>
        <w:t>И</w:t>
      </w:r>
      <w:r w:rsidR="000B5B3E" w:rsidRPr="00D459EE">
        <w:rPr>
          <w:rFonts w:ascii="Times New Roman" w:hAnsi="Times New Roman"/>
          <w:sz w:val="28"/>
          <w:szCs w:val="28"/>
        </w:rPr>
        <w:t xml:space="preserve">меется вступившее в законную силу судебное решение </w:t>
      </w:r>
      <w:r w:rsidR="003A6B30">
        <w:rPr>
          <w:rFonts w:ascii="Times New Roman" w:hAnsi="Times New Roman"/>
          <w:sz w:val="28"/>
          <w:szCs w:val="28"/>
        </w:rPr>
        <w:br/>
      </w:r>
      <w:r w:rsidR="000B5B3E" w:rsidRPr="00D459EE">
        <w:rPr>
          <w:rFonts w:ascii="Times New Roman" w:hAnsi="Times New Roman"/>
          <w:sz w:val="28"/>
          <w:szCs w:val="28"/>
        </w:rPr>
        <w:t>о несоответствии заявителя требованиям законодательства Российской Федерации, предъявляемым к лицу, которому предоставляется государственная услуга;</w:t>
      </w:r>
    </w:p>
    <w:p w:rsidR="00971C14" w:rsidRPr="00D459EE" w:rsidRDefault="00DA0E02" w:rsidP="009A7E7E">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Pr>
          <w:rFonts w:ascii="Times New Roman" w:hAnsi="Times New Roman"/>
          <w:sz w:val="28"/>
          <w:szCs w:val="28"/>
        </w:rPr>
        <w:t>В</w:t>
      </w:r>
      <w:r w:rsidR="00971C14" w:rsidRPr="00D459EE">
        <w:rPr>
          <w:rFonts w:ascii="Times New Roman" w:hAnsi="Times New Roman"/>
          <w:sz w:val="28"/>
          <w:szCs w:val="28"/>
        </w:rPr>
        <w:t xml:space="preserve"> установленном порядке </w:t>
      </w:r>
      <w:r w:rsidR="00417120" w:rsidRPr="00D459EE">
        <w:rPr>
          <w:rFonts w:ascii="Times New Roman" w:hAnsi="Times New Roman"/>
          <w:sz w:val="28"/>
          <w:szCs w:val="28"/>
        </w:rPr>
        <w:t xml:space="preserve">принято </w:t>
      </w:r>
      <w:r w:rsidR="00971C14" w:rsidRPr="00D459EE">
        <w:rPr>
          <w:rFonts w:ascii="Times New Roman" w:hAnsi="Times New Roman"/>
          <w:sz w:val="28"/>
          <w:szCs w:val="28"/>
        </w:rPr>
        <w:t>решени</w:t>
      </w:r>
      <w:r w:rsidR="001450CB" w:rsidRPr="00D459EE">
        <w:rPr>
          <w:rFonts w:ascii="Times New Roman" w:hAnsi="Times New Roman"/>
          <w:sz w:val="28"/>
          <w:szCs w:val="28"/>
        </w:rPr>
        <w:t>е</w:t>
      </w:r>
      <w:r w:rsidR="00971C14" w:rsidRPr="00D459EE">
        <w:rPr>
          <w:rFonts w:ascii="Times New Roman" w:hAnsi="Times New Roman"/>
          <w:sz w:val="28"/>
          <w:szCs w:val="28"/>
        </w:rPr>
        <w:t>, предусматривающе</w:t>
      </w:r>
      <w:r w:rsidR="001450CB" w:rsidRPr="00D459EE">
        <w:rPr>
          <w:rFonts w:ascii="Times New Roman" w:hAnsi="Times New Roman"/>
          <w:sz w:val="28"/>
          <w:szCs w:val="28"/>
        </w:rPr>
        <w:t>е</w:t>
      </w:r>
      <w:r w:rsidR="00971C14" w:rsidRPr="00D459EE">
        <w:rPr>
          <w:rFonts w:ascii="Times New Roman" w:hAnsi="Times New Roman"/>
          <w:sz w:val="28"/>
          <w:szCs w:val="28"/>
        </w:rPr>
        <w:t xml:space="preserve"> иной порядок распоряжения т</w:t>
      </w:r>
      <w:r w:rsidR="00547B18" w:rsidRPr="00D459EE">
        <w:rPr>
          <w:rFonts w:ascii="Times New Roman" w:hAnsi="Times New Roman"/>
          <w:sz w:val="28"/>
          <w:szCs w:val="28"/>
        </w:rPr>
        <w:t>аким имуществом;</w:t>
      </w:r>
    </w:p>
    <w:p w:rsidR="00547B18" w:rsidRPr="00D459EE" w:rsidRDefault="00DA0E02" w:rsidP="009A7E7E">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Pr>
          <w:rFonts w:ascii="Times New Roman" w:hAnsi="Times New Roman"/>
          <w:sz w:val="28"/>
          <w:szCs w:val="28"/>
        </w:rPr>
        <w:t>Н</w:t>
      </w:r>
      <w:r w:rsidR="001D5B13" w:rsidRPr="00D459EE">
        <w:rPr>
          <w:rFonts w:ascii="Times New Roman" w:hAnsi="Times New Roman"/>
          <w:sz w:val="28"/>
          <w:szCs w:val="28"/>
        </w:rPr>
        <w:t xml:space="preserve">е уставлена </w:t>
      </w:r>
      <w:r w:rsidR="00775E57" w:rsidRPr="00D459EE">
        <w:rPr>
          <w:rFonts w:ascii="Times New Roman" w:hAnsi="Times New Roman"/>
          <w:sz w:val="28"/>
          <w:szCs w:val="28"/>
        </w:rPr>
        <w:t>целесообразн</w:t>
      </w:r>
      <w:r w:rsidR="00E1675F" w:rsidRPr="00D459EE">
        <w:rPr>
          <w:rFonts w:ascii="Times New Roman" w:hAnsi="Times New Roman"/>
          <w:sz w:val="28"/>
          <w:szCs w:val="28"/>
        </w:rPr>
        <w:t>ость</w:t>
      </w:r>
      <w:r w:rsidR="009A5B93" w:rsidRPr="00D459EE">
        <w:rPr>
          <w:rFonts w:ascii="Times New Roman" w:hAnsi="Times New Roman"/>
          <w:sz w:val="28"/>
          <w:szCs w:val="28"/>
        </w:rPr>
        <w:t xml:space="preserve"> совершения конкретной сделки</w:t>
      </w:r>
      <w:r w:rsidR="006C6280" w:rsidRPr="00D459EE">
        <w:rPr>
          <w:rFonts w:ascii="Times New Roman" w:hAnsi="Times New Roman"/>
          <w:sz w:val="28"/>
          <w:szCs w:val="28"/>
        </w:rPr>
        <w:t xml:space="preserve"> и/или</w:t>
      </w:r>
      <w:r w:rsidR="002D3064" w:rsidRPr="00D459EE">
        <w:rPr>
          <w:rFonts w:ascii="Times New Roman" w:hAnsi="Times New Roman"/>
          <w:sz w:val="28"/>
          <w:szCs w:val="28"/>
        </w:rPr>
        <w:t xml:space="preserve"> </w:t>
      </w:r>
      <w:r w:rsidR="009A5B93" w:rsidRPr="00D459EE">
        <w:rPr>
          <w:rFonts w:ascii="Times New Roman" w:hAnsi="Times New Roman"/>
          <w:sz w:val="28"/>
          <w:szCs w:val="28"/>
        </w:rPr>
        <w:t>призна</w:t>
      </w:r>
      <w:r w:rsidR="003C2759" w:rsidRPr="00D459EE">
        <w:rPr>
          <w:rFonts w:ascii="Times New Roman" w:hAnsi="Times New Roman"/>
          <w:sz w:val="28"/>
          <w:szCs w:val="28"/>
        </w:rPr>
        <w:t>н</w:t>
      </w:r>
      <w:r w:rsidR="002D3064" w:rsidRPr="00D459EE">
        <w:rPr>
          <w:rFonts w:ascii="Times New Roman" w:hAnsi="Times New Roman"/>
          <w:sz w:val="28"/>
          <w:szCs w:val="28"/>
        </w:rPr>
        <w:t xml:space="preserve"> </w:t>
      </w:r>
      <w:r w:rsidR="009A5B93" w:rsidRPr="00D459EE">
        <w:rPr>
          <w:rFonts w:ascii="Times New Roman" w:hAnsi="Times New Roman"/>
          <w:sz w:val="28"/>
          <w:szCs w:val="28"/>
        </w:rPr>
        <w:t xml:space="preserve">не </w:t>
      </w:r>
      <w:r w:rsidR="002D3064" w:rsidRPr="00D459EE">
        <w:rPr>
          <w:rFonts w:ascii="Times New Roman" w:hAnsi="Times New Roman"/>
          <w:sz w:val="28"/>
          <w:szCs w:val="28"/>
        </w:rPr>
        <w:t>эффективн</w:t>
      </w:r>
      <w:r w:rsidR="00EE6548" w:rsidRPr="00D459EE">
        <w:rPr>
          <w:rFonts w:ascii="Times New Roman" w:hAnsi="Times New Roman"/>
          <w:sz w:val="28"/>
          <w:szCs w:val="28"/>
        </w:rPr>
        <w:t>ым способ</w:t>
      </w:r>
      <w:r w:rsidR="002D3064" w:rsidRPr="00D459EE">
        <w:rPr>
          <w:rFonts w:ascii="Times New Roman" w:hAnsi="Times New Roman"/>
          <w:sz w:val="28"/>
          <w:szCs w:val="28"/>
        </w:rPr>
        <w:t xml:space="preserve"> распоряжения</w:t>
      </w:r>
      <w:r w:rsidR="00EE6548" w:rsidRPr="00D459EE">
        <w:rPr>
          <w:rFonts w:ascii="Times New Roman" w:hAnsi="Times New Roman"/>
          <w:sz w:val="28"/>
          <w:szCs w:val="28"/>
        </w:rPr>
        <w:t xml:space="preserve"> </w:t>
      </w:r>
      <w:r w:rsidR="002D3064" w:rsidRPr="00D459EE">
        <w:rPr>
          <w:rFonts w:ascii="Times New Roman" w:hAnsi="Times New Roman"/>
          <w:sz w:val="28"/>
          <w:szCs w:val="28"/>
        </w:rPr>
        <w:t>конкретны</w:t>
      </w:r>
      <w:r w:rsidR="003E732B" w:rsidRPr="00D459EE">
        <w:rPr>
          <w:rFonts w:ascii="Times New Roman" w:hAnsi="Times New Roman"/>
          <w:sz w:val="28"/>
          <w:szCs w:val="28"/>
        </w:rPr>
        <w:t>м</w:t>
      </w:r>
      <w:r w:rsidR="002D3064" w:rsidRPr="00D459EE">
        <w:rPr>
          <w:rFonts w:ascii="Times New Roman" w:hAnsi="Times New Roman"/>
          <w:sz w:val="28"/>
          <w:szCs w:val="28"/>
        </w:rPr>
        <w:t xml:space="preserve"> объекто</w:t>
      </w:r>
      <w:r w:rsidR="003E732B" w:rsidRPr="00D459EE">
        <w:rPr>
          <w:rFonts w:ascii="Times New Roman" w:hAnsi="Times New Roman"/>
          <w:sz w:val="28"/>
          <w:szCs w:val="28"/>
        </w:rPr>
        <w:t xml:space="preserve">м </w:t>
      </w:r>
      <w:r w:rsidR="002D3064" w:rsidRPr="00D459EE">
        <w:rPr>
          <w:rFonts w:ascii="Times New Roman" w:hAnsi="Times New Roman"/>
          <w:sz w:val="28"/>
          <w:szCs w:val="28"/>
        </w:rPr>
        <w:t>государственной собственности Ленинградской области при совершении соответствующ</w:t>
      </w:r>
      <w:r w:rsidR="003E732B" w:rsidRPr="00D459EE">
        <w:rPr>
          <w:rFonts w:ascii="Times New Roman" w:hAnsi="Times New Roman"/>
          <w:sz w:val="28"/>
          <w:szCs w:val="28"/>
        </w:rPr>
        <w:t>и</w:t>
      </w:r>
      <w:r w:rsidR="002D3064" w:rsidRPr="00D459EE">
        <w:rPr>
          <w:rFonts w:ascii="Times New Roman" w:hAnsi="Times New Roman"/>
          <w:sz w:val="28"/>
          <w:szCs w:val="28"/>
        </w:rPr>
        <w:t>й сделки.</w:t>
      </w:r>
    </w:p>
    <w:p w:rsidR="004D5134" w:rsidRPr="00D459EE" w:rsidRDefault="00DA0E02" w:rsidP="009A7E7E">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Pr>
          <w:rFonts w:ascii="Times New Roman" w:hAnsi="Times New Roman"/>
          <w:sz w:val="28"/>
          <w:szCs w:val="28"/>
        </w:rPr>
        <w:t>З</w:t>
      </w:r>
      <w:r w:rsidR="001A7B26">
        <w:rPr>
          <w:rFonts w:ascii="Times New Roman" w:hAnsi="Times New Roman"/>
          <w:sz w:val="28"/>
          <w:szCs w:val="28"/>
        </w:rPr>
        <w:t xml:space="preserve">аявителем </w:t>
      </w:r>
      <w:r w:rsidR="001A7B26" w:rsidRPr="00D459EE">
        <w:rPr>
          <w:rFonts w:ascii="Times New Roman" w:hAnsi="Times New Roman"/>
          <w:sz w:val="28"/>
          <w:szCs w:val="28"/>
        </w:rPr>
        <w:t xml:space="preserve">в комитет </w:t>
      </w:r>
      <w:r w:rsidR="00D459EE">
        <w:rPr>
          <w:rFonts w:ascii="Times New Roman" w:hAnsi="Times New Roman"/>
          <w:sz w:val="28"/>
          <w:szCs w:val="28"/>
        </w:rPr>
        <w:t>н</w:t>
      </w:r>
      <w:r w:rsidR="004D5134" w:rsidRPr="00D459EE">
        <w:rPr>
          <w:rFonts w:ascii="Times New Roman" w:hAnsi="Times New Roman"/>
          <w:sz w:val="28"/>
          <w:szCs w:val="28"/>
        </w:rPr>
        <w:t xml:space="preserve">е предоставлен </w:t>
      </w:r>
      <w:r w:rsidR="001A7B26">
        <w:rPr>
          <w:rFonts w:ascii="Times New Roman" w:hAnsi="Times New Roman"/>
          <w:sz w:val="28"/>
          <w:szCs w:val="28"/>
        </w:rPr>
        <w:t>подписанный договор</w:t>
      </w:r>
      <w:r w:rsidR="00FE726B">
        <w:rPr>
          <w:rFonts w:ascii="Times New Roman" w:hAnsi="Times New Roman"/>
          <w:sz w:val="28"/>
          <w:szCs w:val="28"/>
        </w:rPr>
        <w:t xml:space="preserve"> </w:t>
      </w:r>
      <w:r w:rsidR="00FE726B">
        <w:rPr>
          <w:rFonts w:ascii="Times New Roman" w:hAnsi="Times New Roman"/>
          <w:sz w:val="28"/>
          <w:szCs w:val="28"/>
        </w:rPr>
        <w:br/>
        <w:t xml:space="preserve">в </w:t>
      </w:r>
      <w:r w:rsidR="00A558AE" w:rsidRPr="00D459EE">
        <w:rPr>
          <w:rFonts w:ascii="Times New Roman" w:hAnsi="Times New Roman"/>
          <w:sz w:val="28"/>
          <w:szCs w:val="28"/>
        </w:rPr>
        <w:t>срок,</w:t>
      </w:r>
      <w:r w:rsidR="0031601C" w:rsidRPr="00D459EE">
        <w:rPr>
          <w:rFonts w:ascii="Times New Roman" w:hAnsi="Times New Roman"/>
          <w:sz w:val="28"/>
          <w:szCs w:val="28"/>
        </w:rPr>
        <w:t xml:space="preserve"> установленный п.</w:t>
      </w:r>
      <w:r w:rsidR="008B2FD5" w:rsidRPr="00D459EE">
        <w:rPr>
          <w:rFonts w:ascii="Times New Roman" w:hAnsi="Times New Roman"/>
          <w:sz w:val="28"/>
          <w:szCs w:val="28"/>
        </w:rPr>
        <w:t xml:space="preserve"> 3.1.6.2.</w:t>
      </w:r>
      <w:r w:rsidR="00FE726B">
        <w:rPr>
          <w:rFonts w:ascii="Times New Roman" w:hAnsi="Times New Roman"/>
          <w:sz w:val="28"/>
          <w:szCs w:val="28"/>
        </w:rPr>
        <w:t xml:space="preserve"> </w:t>
      </w:r>
      <w:r w:rsidR="008B2FD5" w:rsidRPr="00D459EE">
        <w:rPr>
          <w:rFonts w:ascii="Times New Roman" w:hAnsi="Times New Roman"/>
          <w:sz w:val="28"/>
          <w:szCs w:val="28"/>
        </w:rPr>
        <w:t>регламента.</w:t>
      </w:r>
      <w:r w:rsidR="0031601C" w:rsidRPr="00D459EE">
        <w:rPr>
          <w:rFonts w:ascii="Times New Roman" w:hAnsi="Times New Roman"/>
          <w:sz w:val="28"/>
          <w:szCs w:val="28"/>
        </w:rPr>
        <w:t xml:space="preserve"> </w:t>
      </w:r>
    </w:p>
    <w:p w:rsidR="00440FD6" w:rsidRPr="00185EC2" w:rsidRDefault="00496000" w:rsidP="009A7E7E">
      <w:pPr>
        <w:pStyle w:val="a3"/>
        <w:numPr>
          <w:ilvl w:val="1"/>
          <w:numId w:val="30"/>
        </w:numPr>
        <w:tabs>
          <w:tab w:val="left" w:pos="142"/>
          <w:tab w:val="left" w:pos="284"/>
          <w:tab w:val="left" w:pos="1701"/>
        </w:tabs>
        <w:ind w:left="0" w:firstLine="709"/>
        <w:jc w:val="both"/>
        <w:rPr>
          <w:szCs w:val="28"/>
          <w:lang w:val="ru-RU"/>
        </w:rPr>
      </w:pPr>
      <w:r w:rsidRPr="00185EC2">
        <w:rPr>
          <w:szCs w:val="28"/>
          <w:lang w:val="ru-RU"/>
        </w:rPr>
        <w:t>Государственная</w:t>
      </w:r>
      <w:r w:rsidR="00081FCC" w:rsidRPr="00185EC2">
        <w:rPr>
          <w:szCs w:val="28"/>
        </w:rPr>
        <w:t xml:space="preserve"> услуга предоставляется </w:t>
      </w:r>
      <w:r w:rsidR="00D41538">
        <w:rPr>
          <w:szCs w:val="28"/>
          <w:lang w:val="ru-RU"/>
        </w:rPr>
        <w:t>комитетом</w:t>
      </w:r>
      <w:r w:rsidR="00081FCC" w:rsidRPr="00185EC2">
        <w:rPr>
          <w:szCs w:val="28"/>
        </w:rPr>
        <w:t xml:space="preserve"> бесплатно.</w:t>
      </w:r>
      <w:bookmarkEnd w:id="9"/>
      <w:bookmarkEnd w:id="10"/>
    </w:p>
    <w:p w:rsidR="00FB4BE2" w:rsidRPr="00185EC2" w:rsidRDefault="00FB4BE2" w:rsidP="009A7E7E">
      <w:pPr>
        <w:pStyle w:val="a3"/>
        <w:numPr>
          <w:ilvl w:val="1"/>
          <w:numId w:val="30"/>
        </w:numPr>
        <w:tabs>
          <w:tab w:val="left" w:pos="142"/>
          <w:tab w:val="left" w:pos="284"/>
          <w:tab w:val="left" w:pos="1701"/>
        </w:tabs>
        <w:ind w:left="0" w:firstLine="709"/>
        <w:jc w:val="both"/>
        <w:rPr>
          <w:szCs w:val="28"/>
          <w:lang w:val="ru-RU"/>
        </w:rPr>
      </w:pPr>
      <w:r w:rsidRPr="00185EC2">
        <w:rPr>
          <w:szCs w:val="28"/>
        </w:rPr>
        <w:t xml:space="preserve">Максимальный срок ожидания в очереди при подаче запроса </w:t>
      </w:r>
      <w:r w:rsidR="00DD16DF">
        <w:rPr>
          <w:szCs w:val="28"/>
          <w:lang w:val="ru-RU"/>
        </w:rPr>
        <w:br/>
      </w:r>
      <w:r w:rsidRPr="00185EC2">
        <w:rPr>
          <w:szCs w:val="28"/>
        </w:rPr>
        <w:t xml:space="preserve">о предоставлении </w:t>
      </w:r>
      <w:r w:rsidR="00073B71" w:rsidRPr="00185EC2">
        <w:rPr>
          <w:szCs w:val="28"/>
        </w:rPr>
        <w:t>государственной</w:t>
      </w:r>
      <w:r w:rsidRPr="00185EC2">
        <w:rPr>
          <w:szCs w:val="28"/>
        </w:rPr>
        <w:t xml:space="preserve"> услуги и при получении результата предоставления </w:t>
      </w:r>
      <w:r w:rsidR="00073B71" w:rsidRPr="00185EC2">
        <w:rPr>
          <w:szCs w:val="28"/>
        </w:rPr>
        <w:t>государственной</w:t>
      </w:r>
      <w:r w:rsidRPr="00185EC2">
        <w:rPr>
          <w:szCs w:val="28"/>
        </w:rPr>
        <w:t xml:space="preserve"> услуги составляет не более 15 минут.</w:t>
      </w:r>
    </w:p>
    <w:p w:rsidR="003937E6" w:rsidRPr="00185EC2" w:rsidRDefault="00834AC3" w:rsidP="009A7E7E">
      <w:pPr>
        <w:numPr>
          <w:ilvl w:val="1"/>
          <w:numId w:val="30"/>
        </w:numPr>
        <w:tabs>
          <w:tab w:val="left" w:pos="142"/>
        </w:tabs>
        <w:ind w:left="0" w:firstLine="709"/>
        <w:jc w:val="both"/>
        <w:rPr>
          <w:sz w:val="28"/>
          <w:szCs w:val="28"/>
        </w:rPr>
      </w:pPr>
      <w:r w:rsidRPr="00185EC2">
        <w:rPr>
          <w:sz w:val="28"/>
          <w:szCs w:val="28"/>
        </w:rPr>
        <w:t xml:space="preserve">Срок регистрации запроса заявителя о предоставлении </w:t>
      </w:r>
      <w:r w:rsidR="00D67F8E" w:rsidRPr="00185EC2">
        <w:rPr>
          <w:sz w:val="28"/>
          <w:szCs w:val="28"/>
        </w:rPr>
        <w:t>государственной</w:t>
      </w:r>
      <w:r w:rsidRPr="00185EC2">
        <w:rPr>
          <w:sz w:val="28"/>
          <w:szCs w:val="28"/>
        </w:rPr>
        <w:t xml:space="preserve"> услуги</w:t>
      </w:r>
      <w:r w:rsidR="00621C42" w:rsidRPr="00185EC2">
        <w:rPr>
          <w:sz w:val="28"/>
          <w:szCs w:val="28"/>
        </w:rPr>
        <w:t xml:space="preserve"> составляет</w:t>
      </w:r>
      <w:r w:rsidR="004C5E8B" w:rsidRPr="00185EC2">
        <w:rPr>
          <w:sz w:val="28"/>
          <w:szCs w:val="28"/>
        </w:rPr>
        <w:t>:</w:t>
      </w:r>
    </w:p>
    <w:p w:rsidR="00CB345F" w:rsidRPr="00185EC2" w:rsidRDefault="00E55638" w:rsidP="009A7E7E">
      <w:pPr>
        <w:tabs>
          <w:tab w:val="left" w:pos="142"/>
        </w:tabs>
        <w:ind w:firstLine="709"/>
        <w:jc w:val="both"/>
        <w:rPr>
          <w:sz w:val="28"/>
          <w:szCs w:val="28"/>
        </w:rPr>
      </w:pPr>
      <w:r w:rsidRPr="00185EC2">
        <w:rPr>
          <w:sz w:val="28"/>
          <w:szCs w:val="28"/>
        </w:rPr>
        <w:t xml:space="preserve">при личном обращении в общий отдел </w:t>
      </w:r>
      <w:r w:rsidR="00D41538">
        <w:rPr>
          <w:sz w:val="28"/>
          <w:szCs w:val="28"/>
        </w:rPr>
        <w:t>комитета</w:t>
      </w:r>
      <w:r w:rsidRPr="00185EC2">
        <w:rPr>
          <w:sz w:val="28"/>
          <w:szCs w:val="28"/>
        </w:rPr>
        <w:t xml:space="preserve"> – в течение 3 (трех) дней</w:t>
      </w:r>
      <w:r w:rsidR="00370D02" w:rsidRPr="00185EC2">
        <w:rPr>
          <w:sz w:val="28"/>
          <w:szCs w:val="28"/>
        </w:rPr>
        <w:t xml:space="preserve"> </w:t>
      </w:r>
      <w:r w:rsidR="00800FE0">
        <w:rPr>
          <w:sz w:val="28"/>
          <w:szCs w:val="28"/>
        </w:rPr>
        <w:br/>
      </w:r>
      <w:proofErr w:type="gramStart"/>
      <w:r w:rsidR="00370D02" w:rsidRPr="00185EC2">
        <w:rPr>
          <w:sz w:val="28"/>
          <w:szCs w:val="28"/>
        </w:rPr>
        <w:t>с даты поступления</w:t>
      </w:r>
      <w:proofErr w:type="gramEnd"/>
      <w:r w:rsidR="00370D02" w:rsidRPr="00185EC2">
        <w:rPr>
          <w:sz w:val="28"/>
          <w:szCs w:val="28"/>
        </w:rPr>
        <w:t xml:space="preserve"> запроса</w:t>
      </w:r>
      <w:r w:rsidR="00CB345F" w:rsidRPr="00185EC2">
        <w:rPr>
          <w:sz w:val="28"/>
          <w:szCs w:val="28"/>
        </w:rPr>
        <w:t>;</w:t>
      </w:r>
    </w:p>
    <w:p w:rsidR="00BB5503" w:rsidRDefault="00CB345F" w:rsidP="009A7E7E">
      <w:pPr>
        <w:tabs>
          <w:tab w:val="left" w:pos="142"/>
        </w:tabs>
        <w:ind w:firstLine="709"/>
        <w:jc w:val="both"/>
        <w:rPr>
          <w:sz w:val="28"/>
          <w:szCs w:val="28"/>
        </w:rPr>
      </w:pPr>
      <w:r w:rsidRPr="00185EC2">
        <w:rPr>
          <w:sz w:val="28"/>
          <w:szCs w:val="28"/>
        </w:rPr>
        <w:t xml:space="preserve">при направлении запроса почтовой связью в </w:t>
      </w:r>
      <w:r w:rsidR="00D41538">
        <w:rPr>
          <w:sz w:val="28"/>
          <w:szCs w:val="28"/>
        </w:rPr>
        <w:t xml:space="preserve">комитете </w:t>
      </w:r>
      <w:r w:rsidRPr="00185EC2">
        <w:rPr>
          <w:sz w:val="28"/>
          <w:szCs w:val="28"/>
        </w:rPr>
        <w:t xml:space="preserve">- </w:t>
      </w:r>
      <w:r w:rsidR="00BB5503" w:rsidRPr="00185EC2">
        <w:rPr>
          <w:sz w:val="28"/>
          <w:szCs w:val="28"/>
        </w:rPr>
        <w:t xml:space="preserve">в течение 3 (трех) рабочих дней </w:t>
      </w:r>
      <w:proofErr w:type="gramStart"/>
      <w:r w:rsidR="00BB5503" w:rsidRPr="00185EC2">
        <w:rPr>
          <w:sz w:val="28"/>
          <w:szCs w:val="28"/>
        </w:rPr>
        <w:t>с даты поступления</w:t>
      </w:r>
      <w:proofErr w:type="gramEnd"/>
      <w:r w:rsidR="00BB5503" w:rsidRPr="00185EC2">
        <w:rPr>
          <w:sz w:val="28"/>
          <w:szCs w:val="28"/>
        </w:rPr>
        <w:t xml:space="preserve"> запроса в общий отдел </w:t>
      </w:r>
      <w:r w:rsidR="00D41538">
        <w:rPr>
          <w:sz w:val="28"/>
          <w:szCs w:val="28"/>
        </w:rPr>
        <w:t>комитета</w:t>
      </w:r>
      <w:r w:rsidR="00122806">
        <w:rPr>
          <w:sz w:val="28"/>
          <w:szCs w:val="28"/>
        </w:rPr>
        <w:t>;</w:t>
      </w:r>
    </w:p>
    <w:p w:rsidR="00122806" w:rsidRPr="00122806" w:rsidRDefault="00122806" w:rsidP="009A7E7E">
      <w:pPr>
        <w:tabs>
          <w:tab w:val="left" w:pos="142"/>
        </w:tabs>
        <w:ind w:firstLine="709"/>
        <w:jc w:val="both"/>
        <w:rPr>
          <w:sz w:val="28"/>
          <w:szCs w:val="28"/>
        </w:rPr>
      </w:pPr>
      <w:r w:rsidRPr="00122806">
        <w:rPr>
          <w:sz w:val="28"/>
          <w:szCs w:val="28"/>
        </w:rPr>
        <w:t xml:space="preserve">при направлении запроса на бумажном носителе из МФЦ </w:t>
      </w:r>
      <w:r w:rsidR="00A22987">
        <w:rPr>
          <w:sz w:val="28"/>
          <w:szCs w:val="28"/>
        </w:rPr>
        <w:t xml:space="preserve">в комитет </w:t>
      </w:r>
      <w:r w:rsidR="00800FE0">
        <w:rPr>
          <w:sz w:val="28"/>
          <w:szCs w:val="28"/>
        </w:rPr>
        <w:t xml:space="preserve">(при наличии соглашения) </w:t>
      </w:r>
      <w:r w:rsidR="00A22987" w:rsidRPr="00185EC2">
        <w:rPr>
          <w:sz w:val="28"/>
          <w:szCs w:val="28"/>
        </w:rPr>
        <w:t xml:space="preserve">– в течение 3 (трех) дней </w:t>
      </w:r>
      <w:proofErr w:type="gramStart"/>
      <w:r w:rsidR="00A22987" w:rsidRPr="00185EC2">
        <w:rPr>
          <w:sz w:val="28"/>
          <w:szCs w:val="28"/>
        </w:rPr>
        <w:t>с даты поступления</w:t>
      </w:r>
      <w:proofErr w:type="gramEnd"/>
      <w:r w:rsidR="00A22987" w:rsidRPr="00185EC2">
        <w:rPr>
          <w:sz w:val="28"/>
          <w:szCs w:val="28"/>
        </w:rPr>
        <w:t xml:space="preserve"> запроса;</w:t>
      </w:r>
    </w:p>
    <w:p w:rsidR="00A22987" w:rsidRPr="00122806" w:rsidRDefault="00122806" w:rsidP="00A22987">
      <w:pPr>
        <w:tabs>
          <w:tab w:val="left" w:pos="142"/>
        </w:tabs>
        <w:ind w:firstLine="709"/>
        <w:jc w:val="both"/>
        <w:rPr>
          <w:sz w:val="28"/>
          <w:szCs w:val="28"/>
        </w:rPr>
      </w:pPr>
      <w:r w:rsidRPr="00122806">
        <w:rPr>
          <w:sz w:val="28"/>
          <w:szCs w:val="28"/>
        </w:rPr>
        <w:t>при направлении запроса в форме электронного документа посредством ЕПГУ или ПГУ ЛО</w:t>
      </w:r>
      <w:r w:rsidR="00800FE0">
        <w:rPr>
          <w:sz w:val="28"/>
          <w:szCs w:val="28"/>
        </w:rPr>
        <w:t xml:space="preserve"> </w:t>
      </w:r>
      <w:r w:rsidR="00800FE0">
        <w:rPr>
          <w:szCs w:val="28"/>
        </w:rPr>
        <w:t>(</w:t>
      </w:r>
      <w:r w:rsidR="00800FE0" w:rsidRPr="00856506">
        <w:rPr>
          <w:sz w:val="28"/>
          <w:szCs w:val="28"/>
        </w:rPr>
        <w:t>при наличии технической возможности</w:t>
      </w:r>
      <w:r w:rsidR="00800FE0">
        <w:rPr>
          <w:szCs w:val="28"/>
        </w:rPr>
        <w:t xml:space="preserve">) </w:t>
      </w:r>
      <w:r w:rsidR="00800FE0">
        <w:rPr>
          <w:sz w:val="28"/>
          <w:szCs w:val="28"/>
        </w:rPr>
        <w:t>–</w:t>
      </w:r>
      <w:r w:rsidR="00A22987" w:rsidRPr="00A22987">
        <w:rPr>
          <w:sz w:val="28"/>
          <w:szCs w:val="28"/>
        </w:rPr>
        <w:t xml:space="preserve"> </w:t>
      </w:r>
      <w:r w:rsidR="00800FE0">
        <w:rPr>
          <w:sz w:val="28"/>
          <w:szCs w:val="28"/>
        </w:rPr>
        <w:t xml:space="preserve">в </w:t>
      </w:r>
      <w:r w:rsidR="00A22987" w:rsidRPr="00185EC2">
        <w:rPr>
          <w:sz w:val="28"/>
          <w:szCs w:val="28"/>
        </w:rPr>
        <w:t xml:space="preserve">течение 3 (трех) дней </w:t>
      </w:r>
      <w:r w:rsidR="00800FE0">
        <w:rPr>
          <w:sz w:val="28"/>
          <w:szCs w:val="28"/>
        </w:rPr>
        <w:br/>
      </w:r>
      <w:proofErr w:type="gramStart"/>
      <w:r w:rsidR="00AA7AB2">
        <w:rPr>
          <w:sz w:val="28"/>
          <w:szCs w:val="28"/>
        </w:rPr>
        <w:t>с даты поступления</w:t>
      </w:r>
      <w:proofErr w:type="gramEnd"/>
      <w:r w:rsidR="00AA7AB2">
        <w:rPr>
          <w:sz w:val="28"/>
          <w:szCs w:val="28"/>
        </w:rPr>
        <w:t xml:space="preserve"> запроса.</w:t>
      </w:r>
    </w:p>
    <w:p w:rsidR="004B302E" w:rsidRPr="00602738" w:rsidRDefault="004B302E" w:rsidP="00944258">
      <w:pPr>
        <w:numPr>
          <w:ilvl w:val="1"/>
          <w:numId w:val="30"/>
        </w:numPr>
        <w:tabs>
          <w:tab w:val="left" w:pos="142"/>
          <w:tab w:val="left" w:pos="1701"/>
        </w:tabs>
        <w:ind w:left="0" w:firstLine="709"/>
        <w:jc w:val="both"/>
        <w:rPr>
          <w:sz w:val="28"/>
          <w:szCs w:val="28"/>
        </w:rPr>
      </w:pPr>
      <w:bookmarkStart w:id="11" w:name="sub_1222"/>
      <w:r w:rsidRPr="00602738">
        <w:rPr>
          <w:sz w:val="28"/>
          <w:szCs w:val="28"/>
        </w:rPr>
        <w:t xml:space="preserve">Требования к помещениям, в которых предоставляется государственная услуга, к залу ожидания, местам для заполнения запросов </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944258">
      <w:pPr>
        <w:numPr>
          <w:ilvl w:val="2"/>
          <w:numId w:val="30"/>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государственной 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D41538">
        <w:rPr>
          <w:sz w:val="28"/>
          <w:szCs w:val="28"/>
        </w:rPr>
        <w:t>комитета</w:t>
      </w:r>
      <w:r w:rsidR="00E56B2C">
        <w:rPr>
          <w:sz w:val="28"/>
          <w:szCs w:val="28"/>
        </w:rPr>
        <w:t xml:space="preserve"> и </w:t>
      </w:r>
      <w:r w:rsidR="0071149B">
        <w:rPr>
          <w:sz w:val="28"/>
          <w:szCs w:val="28"/>
        </w:rPr>
        <w:t>МФЦ</w:t>
      </w:r>
      <w:r w:rsidRPr="00944258">
        <w:rPr>
          <w:sz w:val="28"/>
          <w:szCs w:val="28"/>
        </w:rPr>
        <w:t>.</w:t>
      </w:r>
    </w:p>
    <w:p w:rsidR="004B302E" w:rsidRPr="00944258" w:rsidRDefault="004B302E" w:rsidP="00375E41">
      <w:pPr>
        <w:numPr>
          <w:ilvl w:val="2"/>
          <w:numId w:val="30"/>
        </w:numPr>
        <w:tabs>
          <w:tab w:val="left" w:pos="1701"/>
        </w:tabs>
        <w:autoSpaceDE w:val="0"/>
        <w:autoSpaceDN w:val="0"/>
        <w:adjustRightInd w:val="0"/>
        <w:ind w:left="0" w:firstLine="709"/>
        <w:jc w:val="both"/>
        <w:rPr>
          <w:sz w:val="28"/>
          <w:szCs w:val="28"/>
        </w:rPr>
      </w:pPr>
      <w:r w:rsidRPr="00944258">
        <w:rPr>
          <w:sz w:val="28"/>
          <w:szCs w:val="28"/>
        </w:rPr>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EA1EF5">
      <w:pPr>
        <w:numPr>
          <w:ilvl w:val="2"/>
          <w:numId w:val="30"/>
        </w:numPr>
        <w:tabs>
          <w:tab w:val="left" w:pos="1560"/>
        </w:tabs>
        <w:autoSpaceDE w:val="0"/>
        <w:autoSpaceDN w:val="0"/>
        <w:adjustRightInd w:val="0"/>
        <w:ind w:left="0" w:firstLine="709"/>
        <w:jc w:val="both"/>
        <w:rPr>
          <w:sz w:val="28"/>
          <w:szCs w:val="28"/>
        </w:rPr>
      </w:pPr>
      <w:r w:rsidRPr="00375E41">
        <w:rPr>
          <w:sz w:val="28"/>
          <w:szCs w:val="28"/>
        </w:rPr>
        <w:lastRenderedPageBreak/>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EA1EF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Здание (помещение) оборудуется информационной табличкой (вывеской), содержащей полное наименование </w:t>
      </w:r>
      <w:r w:rsidR="00D41538">
        <w:rPr>
          <w:sz w:val="28"/>
          <w:szCs w:val="28"/>
        </w:rPr>
        <w:t>комитета</w:t>
      </w:r>
      <w:r w:rsidRPr="00375E41">
        <w:rPr>
          <w:sz w:val="28"/>
          <w:szCs w:val="28"/>
        </w:rPr>
        <w:t xml:space="preserve">, а также информацию </w:t>
      </w:r>
      <w:r w:rsidR="00D230F9">
        <w:rPr>
          <w:sz w:val="28"/>
          <w:szCs w:val="28"/>
        </w:rPr>
        <w:br/>
      </w:r>
      <w:r w:rsidRPr="00375E41">
        <w:rPr>
          <w:sz w:val="28"/>
          <w:szCs w:val="28"/>
        </w:rPr>
        <w:t>о режиме его работы.</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При необходимости работником </w:t>
      </w:r>
      <w:r w:rsidR="00D41538">
        <w:rPr>
          <w:sz w:val="28"/>
          <w:szCs w:val="28"/>
        </w:rPr>
        <w:t>комитета</w:t>
      </w:r>
      <w:r w:rsidR="00D41538"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при получении государственной</w:t>
      </w:r>
      <w:r w:rsidR="0089321E" w:rsidRPr="00845C61">
        <w:rPr>
          <w:sz w:val="28"/>
          <w:szCs w:val="28"/>
        </w:rPr>
        <w:t xml:space="preserve"> услуг</w:t>
      </w:r>
      <w:r w:rsidR="0089321E">
        <w:rPr>
          <w:sz w:val="28"/>
          <w:szCs w:val="28"/>
        </w:rPr>
        <w:t>и</w:t>
      </w:r>
      <w:r w:rsidR="0089321E" w:rsidRPr="00845C61">
        <w:rPr>
          <w:sz w:val="28"/>
          <w:szCs w:val="28"/>
        </w:rPr>
        <w:t xml:space="preserve"> </w:t>
      </w:r>
      <w:r w:rsidR="00D230F9">
        <w:rPr>
          <w:sz w:val="28"/>
          <w:szCs w:val="28"/>
        </w:rPr>
        <w:br/>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61">
        <w:rPr>
          <w:sz w:val="28"/>
          <w:szCs w:val="28"/>
        </w:rPr>
        <w:t>сурдопереводчика</w:t>
      </w:r>
      <w:proofErr w:type="spellEnd"/>
      <w:r w:rsidRPr="00845C61">
        <w:rPr>
          <w:sz w:val="28"/>
          <w:szCs w:val="28"/>
        </w:rPr>
        <w:t xml:space="preserve"> и </w:t>
      </w:r>
      <w:proofErr w:type="spellStart"/>
      <w:r w:rsidRPr="00845C61">
        <w:rPr>
          <w:sz w:val="28"/>
          <w:szCs w:val="28"/>
        </w:rPr>
        <w:t>тифлосурдопереводчика</w:t>
      </w:r>
      <w:proofErr w:type="spellEnd"/>
      <w:r w:rsidRPr="00845C61">
        <w:rPr>
          <w:sz w:val="28"/>
          <w:szCs w:val="28"/>
        </w:rPr>
        <w:t>.</w:t>
      </w:r>
    </w:p>
    <w:p w:rsidR="004B302E" w:rsidRPr="00845C61" w:rsidRDefault="004B302E" w:rsidP="00EA1EF5">
      <w:pPr>
        <w:numPr>
          <w:ilvl w:val="2"/>
          <w:numId w:val="30"/>
        </w:numPr>
        <w:tabs>
          <w:tab w:val="left" w:pos="1701"/>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w:t>
      </w:r>
      <w:proofErr w:type="gramStart"/>
      <w:r w:rsidRPr="00845C61">
        <w:rPr>
          <w:sz w:val="28"/>
          <w:szCs w:val="28"/>
        </w:rPr>
        <w:t>ств дл</w:t>
      </w:r>
      <w:proofErr w:type="gramEnd"/>
      <w:r w:rsidRPr="00845C61">
        <w:rPr>
          <w:sz w:val="28"/>
          <w:szCs w:val="28"/>
        </w:rPr>
        <w:t>я передвижения инвалида (костылей, ходунков).</w:t>
      </w:r>
    </w:p>
    <w:p w:rsidR="004B302E" w:rsidRPr="00845C61" w:rsidRDefault="004B302E" w:rsidP="00EA1EF5">
      <w:pPr>
        <w:numPr>
          <w:ilvl w:val="2"/>
          <w:numId w:val="30"/>
        </w:numPr>
        <w:tabs>
          <w:tab w:val="left" w:pos="1701"/>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EA1EF5">
      <w:pPr>
        <w:numPr>
          <w:ilvl w:val="2"/>
          <w:numId w:val="30"/>
        </w:numPr>
        <w:tabs>
          <w:tab w:val="left" w:pos="1701"/>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D43820">
      <w:pPr>
        <w:numPr>
          <w:ilvl w:val="2"/>
          <w:numId w:val="30"/>
        </w:numPr>
        <w:tabs>
          <w:tab w:val="left" w:pos="1701"/>
        </w:tabs>
        <w:autoSpaceDE w:val="0"/>
        <w:autoSpaceDN w:val="0"/>
        <w:adjustRightInd w:val="0"/>
        <w:ind w:left="0" w:firstLine="709"/>
        <w:jc w:val="both"/>
        <w:rPr>
          <w:sz w:val="28"/>
          <w:szCs w:val="28"/>
        </w:rPr>
      </w:pPr>
      <w:r w:rsidRPr="00845C61">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D43820">
      <w:pPr>
        <w:numPr>
          <w:ilvl w:val="2"/>
          <w:numId w:val="30"/>
        </w:numPr>
        <w:tabs>
          <w:tab w:val="left" w:pos="1701"/>
          <w:tab w:val="left" w:pos="1985"/>
        </w:tabs>
        <w:autoSpaceDE w:val="0"/>
        <w:autoSpaceDN w:val="0"/>
        <w:adjustRightInd w:val="0"/>
        <w:ind w:left="0" w:firstLine="709"/>
        <w:jc w:val="both"/>
        <w:rPr>
          <w:sz w:val="28"/>
          <w:szCs w:val="28"/>
        </w:rPr>
      </w:pPr>
      <w:r w:rsidRPr="00845C61">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31" w:rsidRPr="00A17131" w:rsidRDefault="00A17131" w:rsidP="009E7749">
      <w:pPr>
        <w:numPr>
          <w:ilvl w:val="2"/>
          <w:numId w:val="30"/>
        </w:numPr>
        <w:tabs>
          <w:tab w:val="left" w:pos="1701"/>
        </w:tabs>
        <w:autoSpaceDE w:val="0"/>
        <w:autoSpaceDN w:val="0"/>
        <w:adjustRightInd w:val="0"/>
        <w:ind w:left="0" w:firstLine="709"/>
        <w:jc w:val="both"/>
        <w:rPr>
          <w:sz w:val="28"/>
          <w:szCs w:val="28"/>
        </w:rPr>
      </w:pPr>
      <w:r w:rsidRPr="00A17131">
        <w:rPr>
          <w:sz w:val="28"/>
          <w:szCs w:val="28"/>
        </w:rPr>
        <w:t>Информационные стенды должны располагаться в помещении Леноблкомимущества и содержать следующую информацию:</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1) перечень получателей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lastRenderedPageBreak/>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3) образцы заполнения заявления о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4) основания отказа в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5) местонахождение, график работы, номера контактных телефонов, адреса электронной почты Леноблкомимущества;</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6) перечень документов, необходимых для предоставления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государственной услуги (блок-схема согласно Приложению </w:t>
      </w:r>
      <w:r w:rsidR="009E7749">
        <w:rPr>
          <w:sz w:val="28"/>
          <w:szCs w:val="28"/>
        </w:rPr>
        <w:t>2</w:t>
      </w:r>
      <w:r w:rsidRPr="00A17131">
        <w:rPr>
          <w:sz w:val="28"/>
          <w:szCs w:val="28"/>
        </w:rPr>
        <w:t xml:space="preserve"> к регламенту);</w:t>
      </w:r>
    </w:p>
    <w:p w:rsidR="00A17131" w:rsidRPr="009E7749"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8) адрес раздела Леноблкомимущества на официальном портале Администрации Ленинградской области, содержащего информацию </w:t>
      </w:r>
      <w:r w:rsidR="003C5DC9">
        <w:rPr>
          <w:sz w:val="28"/>
          <w:szCs w:val="28"/>
        </w:rPr>
        <w:br/>
      </w:r>
      <w:r w:rsidRPr="00A17131">
        <w:rPr>
          <w:sz w:val="28"/>
          <w:szCs w:val="28"/>
        </w:rPr>
        <w:t>о предоставлении государственной услуги, почтовый адрес и адрес электронной почты для приема заявлений.</w:t>
      </w:r>
    </w:p>
    <w:p w:rsidR="004B302E" w:rsidRPr="00CC0805" w:rsidRDefault="004B302E" w:rsidP="00D43820">
      <w:pPr>
        <w:numPr>
          <w:ilvl w:val="1"/>
          <w:numId w:val="30"/>
        </w:numPr>
        <w:tabs>
          <w:tab w:val="left" w:pos="1701"/>
          <w:tab w:val="left" w:pos="1985"/>
        </w:tabs>
        <w:autoSpaceDE w:val="0"/>
        <w:autoSpaceDN w:val="0"/>
        <w:adjustRightInd w:val="0"/>
        <w:ind w:left="0" w:firstLine="709"/>
        <w:jc w:val="both"/>
        <w:rPr>
          <w:sz w:val="28"/>
          <w:szCs w:val="28"/>
        </w:rPr>
      </w:pPr>
      <w:r w:rsidRPr="00CC0805">
        <w:rPr>
          <w:sz w:val="28"/>
          <w:szCs w:val="28"/>
        </w:rPr>
        <w:t>Показатели доступности и качества государственной услуги.</w:t>
      </w:r>
    </w:p>
    <w:p w:rsidR="004B302E" w:rsidRPr="00CC0805" w:rsidRDefault="004B302E" w:rsidP="00D43820">
      <w:pPr>
        <w:numPr>
          <w:ilvl w:val="2"/>
          <w:numId w:val="30"/>
        </w:numPr>
        <w:tabs>
          <w:tab w:val="left" w:pos="1701"/>
        </w:tabs>
        <w:autoSpaceDE w:val="0"/>
        <w:autoSpaceDN w:val="0"/>
        <w:adjustRightInd w:val="0"/>
        <w:ind w:left="0" w:firstLine="709"/>
        <w:jc w:val="both"/>
        <w:rPr>
          <w:sz w:val="28"/>
          <w:szCs w:val="28"/>
        </w:rPr>
      </w:pPr>
      <w:r w:rsidRPr="00CC0805">
        <w:rPr>
          <w:sz w:val="28"/>
          <w:szCs w:val="28"/>
        </w:rPr>
        <w:t>Показатели доступности государственной 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1) транспортная доступность к месту предоставления государственной 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государственной услуге в </w:t>
      </w:r>
      <w:r w:rsidR="006D64D2">
        <w:rPr>
          <w:sz w:val="28"/>
          <w:szCs w:val="28"/>
        </w:rPr>
        <w:t>комитете</w:t>
      </w:r>
      <w:r w:rsidRPr="00CC0805">
        <w:rPr>
          <w:sz w:val="28"/>
          <w:szCs w:val="28"/>
        </w:rPr>
        <w:t xml:space="preserve"> по телефону, на официальном</w:t>
      </w:r>
      <w:r w:rsidRPr="00D43820">
        <w:rPr>
          <w:sz w:val="28"/>
          <w:szCs w:val="28"/>
        </w:rPr>
        <w:t xml:space="preserve"> сайте;</w:t>
      </w:r>
    </w:p>
    <w:p w:rsidR="004B302E" w:rsidRPr="009A7E7E" w:rsidRDefault="004B302E" w:rsidP="002A7DC1">
      <w:pPr>
        <w:tabs>
          <w:tab w:val="left" w:pos="1560"/>
        </w:tabs>
        <w:autoSpaceDE w:val="0"/>
        <w:autoSpaceDN w:val="0"/>
        <w:adjustRightInd w:val="0"/>
        <w:ind w:firstLine="709"/>
        <w:jc w:val="both"/>
        <w:rPr>
          <w:sz w:val="28"/>
          <w:szCs w:val="28"/>
        </w:rPr>
      </w:pPr>
      <w:r w:rsidRPr="00D43820">
        <w:rPr>
          <w:sz w:val="28"/>
          <w:szCs w:val="28"/>
        </w:rPr>
        <w:t xml:space="preserve">4) предоставление государственной услуги любым доступным способом, предусмотренным действующим </w:t>
      </w:r>
      <w:r w:rsidRPr="009A7E7E">
        <w:rPr>
          <w:sz w:val="28"/>
          <w:szCs w:val="28"/>
        </w:rPr>
        <w:t>законодательством;</w:t>
      </w:r>
    </w:p>
    <w:p w:rsidR="004B302E" w:rsidRPr="009A7E7E" w:rsidRDefault="004B302E" w:rsidP="003C5DC9">
      <w:pPr>
        <w:numPr>
          <w:ilvl w:val="2"/>
          <w:numId w:val="30"/>
        </w:numPr>
        <w:tabs>
          <w:tab w:val="left" w:pos="1701"/>
        </w:tabs>
        <w:autoSpaceDE w:val="0"/>
        <w:autoSpaceDN w:val="0"/>
        <w:adjustRightInd w:val="0"/>
        <w:ind w:left="0" w:firstLine="709"/>
        <w:jc w:val="both"/>
        <w:rPr>
          <w:sz w:val="28"/>
          <w:szCs w:val="28"/>
        </w:rPr>
      </w:pPr>
      <w:r w:rsidRPr="009A7E7E">
        <w:rPr>
          <w:sz w:val="28"/>
          <w:szCs w:val="28"/>
        </w:rPr>
        <w:t>Показатели доступности государственной услуги (специальные, применимые в отношении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1) наличие инфраструктуры, указанной в </w:t>
      </w:r>
      <w:hyperlink w:anchor="Par0" w:history="1">
        <w:r w:rsidRPr="009A7E7E">
          <w:rPr>
            <w:sz w:val="28"/>
            <w:szCs w:val="28"/>
          </w:rPr>
          <w:t>п</w:t>
        </w:r>
        <w:r w:rsidR="004757AF" w:rsidRPr="009A7E7E">
          <w:rPr>
            <w:sz w:val="28"/>
            <w:szCs w:val="28"/>
          </w:rPr>
          <w:t>.</w:t>
        </w:r>
        <w:r w:rsidRPr="009A7E7E">
          <w:rPr>
            <w:sz w:val="28"/>
            <w:szCs w:val="28"/>
          </w:rPr>
          <w:t xml:space="preserve"> 2.14</w:t>
        </w:r>
      </w:hyperlink>
      <w:r w:rsidR="002A7DC1" w:rsidRPr="009A7E7E">
        <w:rPr>
          <w:sz w:val="28"/>
          <w:szCs w:val="28"/>
        </w:rPr>
        <w:t xml:space="preserve"> регламента</w:t>
      </w:r>
      <w:r w:rsidRPr="009A7E7E">
        <w:rPr>
          <w:sz w:val="28"/>
          <w:szCs w:val="28"/>
        </w:rPr>
        <w:t>;</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исполнение требований доступности услуг для инвалидов;</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обеспечение беспрепятственного доступа инвалидов к помещениям, </w:t>
      </w:r>
      <w:r w:rsidR="00396273" w:rsidRPr="009A7E7E">
        <w:rPr>
          <w:sz w:val="28"/>
          <w:szCs w:val="28"/>
        </w:rPr>
        <w:br/>
      </w:r>
      <w:r w:rsidRPr="009A7E7E">
        <w:rPr>
          <w:sz w:val="28"/>
          <w:szCs w:val="28"/>
        </w:rPr>
        <w:t>в которых предоставляется государственная услуга.</w:t>
      </w:r>
    </w:p>
    <w:p w:rsidR="004B302E" w:rsidRPr="009A7E7E" w:rsidRDefault="004B302E" w:rsidP="003C5DC9">
      <w:pPr>
        <w:numPr>
          <w:ilvl w:val="2"/>
          <w:numId w:val="30"/>
        </w:numPr>
        <w:tabs>
          <w:tab w:val="left" w:pos="1701"/>
        </w:tabs>
        <w:autoSpaceDE w:val="0"/>
        <w:autoSpaceDN w:val="0"/>
        <w:adjustRightInd w:val="0"/>
        <w:ind w:left="0" w:firstLine="709"/>
        <w:jc w:val="both"/>
        <w:rPr>
          <w:sz w:val="28"/>
          <w:szCs w:val="28"/>
        </w:rPr>
      </w:pPr>
      <w:r w:rsidRPr="009A7E7E">
        <w:rPr>
          <w:sz w:val="28"/>
          <w:szCs w:val="28"/>
        </w:rPr>
        <w:t>Показатели качества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1) соблюдение срока предоставления государственной услуги;</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2) соблюдение времени ожидания в очереди при подаче запроса и получении результата;</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3) осуществление не более одного </w:t>
      </w:r>
      <w:r w:rsidR="009E7749" w:rsidRPr="009A7E7E">
        <w:rPr>
          <w:sz w:val="28"/>
          <w:szCs w:val="28"/>
        </w:rPr>
        <w:t xml:space="preserve">обращения заявителя к должностным лицам </w:t>
      </w:r>
      <w:r w:rsidR="003A7303" w:rsidRPr="009A7E7E">
        <w:rPr>
          <w:sz w:val="28"/>
          <w:szCs w:val="28"/>
        </w:rPr>
        <w:t>комитета</w:t>
      </w:r>
      <w:r w:rsidR="009E7749" w:rsidRPr="009A7E7E">
        <w:rPr>
          <w:sz w:val="28"/>
          <w:szCs w:val="28"/>
        </w:rPr>
        <w:t xml:space="preserve"> или работникам ГБУ ЛО «МФЦ» при подаче документов на получение государственной услуги и не более одного обращения при получении результата </w:t>
      </w:r>
      <w:r w:rsidR="003A7303" w:rsidRPr="009A7E7E">
        <w:rPr>
          <w:sz w:val="28"/>
          <w:szCs w:val="28"/>
        </w:rPr>
        <w:br/>
      </w:r>
      <w:r w:rsidR="009E7749" w:rsidRPr="009A7E7E">
        <w:rPr>
          <w:sz w:val="28"/>
          <w:szCs w:val="28"/>
        </w:rPr>
        <w:t xml:space="preserve">в </w:t>
      </w:r>
      <w:r w:rsidR="003A7303" w:rsidRPr="009A7E7E">
        <w:rPr>
          <w:sz w:val="28"/>
          <w:szCs w:val="28"/>
        </w:rPr>
        <w:t>комитете</w:t>
      </w:r>
      <w:r w:rsidR="009E7749" w:rsidRPr="009A7E7E">
        <w:rPr>
          <w:sz w:val="28"/>
          <w:szCs w:val="28"/>
        </w:rPr>
        <w:t xml:space="preserve"> или ГБУ ЛО «МФЦ»;</w:t>
      </w:r>
    </w:p>
    <w:p w:rsidR="004B302E" w:rsidRPr="009A7E7E" w:rsidRDefault="004B302E" w:rsidP="003C5DC9">
      <w:pPr>
        <w:tabs>
          <w:tab w:val="left" w:pos="1701"/>
        </w:tabs>
        <w:autoSpaceDE w:val="0"/>
        <w:autoSpaceDN w:val="0"/>
        <w:adjustRightInd w:val="0"/>
        <w:ind w:firstLine="709"/>
        <w:jc w:val="both"/>
        <w:rPr>
          <w:sz w:val="28"/>
          <w:szCs w:val="28"/>
        </w:rPr>
      </w:pPr>
      <w:r w:rsidRPr="009A7E7E">
        <w:rPr>
          <w:sz w:val="28"/>
          <w:szCs w:val="28"/>
        </w:rPr>
        <w:t xml:space="preserve">4) отсутствие жалоб на действия или бездействие должностных лиц </w:t>
      </w:r>
      <w:r w:rsidR="001348E7" w:rsidRPr="009A7E7E">
        <w:rPr>
          <w:sz w:val="28"/>
          <w:szCs w:val="28"/>
        </w:rPr>
        <w:t>комитета</w:t>
      </w:r>
      <w:r w:rsidRPr="009A7E7E">
        <w:rPr>
          <w:sz w:val="28"/>
          <w:szCs w:val="28"/>
        </w:rPr>
        <w:t>, поданных в установленном порядке.</w:t>
      </w:r>
    </w:p>
    <w:p w:rsidR="00B94FC9" w:rsidRPr="00611D68" w:rsidRDefault="00B22D0C" w:rsidP="003C5DC9">
      <w:pPr>
        <w:widowControl w:val="0"/>
        <w:numPr>
          <w:ilvl w:val="1"/>
          <w:numId w:val="30"/>
        </w:numPr>
        <w:tabs>
          <w:tab w:val="left" w:pos="142"/>
          <w:tab w:val="left" w:pos="284"/>
          <w:tab w:val="left" w:pos="1701"/>
        </w:tabs>
        <w:autoSpaceDE w:val="0"/>
        <w:autoSpaceDN w:val="0"/>
        <w:adjustRightInd w:val="0"/>
        <w:ind w:left="0" w:firstLine="709"/>
        <w:jc w:val="both"/>
        <w:rPr>
          <w:sz w:val="28"/>
          <w:szCs w:val="28"/>
        </w:rPr>
      </w:pPr>
      <w:r w:rsidRPr="009A7E7E">
        <w:rPr>
          <w:sz w:val="28"/>
          <w:szCs w:val="28"/>
        </w:rPr>
        <w:t>Получение услуг, которые являются необходимыми и обязательными для предоставления государственной услуги</w:t>
      </w:r>
      <w:r w:rsidRPr="00611D68">
        <w:rPr>
          <w:sz w:val="28"/>
          <w:szCs w:val="28"/>
        </w:rPr>
        <w:t>, не требуется</w:t>
      </w:r>
      <w:r w:rsidR="00D7769E" w:rsidRPr="00611D68">
        <w:rPr>
          <w:sz w:val="28"/>
          <w:szCs w:val="28"/>
        </w:rPr>
        <w:t>.</w:t>
      </w:r>
    </w:p>
    <w:p w:rsidR="00426371" w:rsidRPr="00611D68" w:rsidRDefault="00AA5E9E" w:rsidP="003C5DC9">
      <w:pPr>
        <w:tabs>
          <w:tab w:val="left" w:pos="1701"/>
        </w:tabs>
        <w:autoSpaceDE w:val="0"/>
        <w:autoSpaceDN w:val="0"/>
        <w:adjustRightInd w:val="0"/>
        <w:ind w:firstLine="709"/>
        <w:jc w:val="both"/>
        <w:rPr>
          <w:szCs w:val="28"/>
        </w:rPr>
      </w:pPr>
      <w:r w:rsidRPr="00611D68">
        <w:rPr>
          <w:sz w:val="28"/>
          <w:szCs w:val="28"/>
        </w:rPr>
        <w:lastRenderedPageBreak/>
        <w:t>С</w:t>
      </w:r>
      <w:r w:rsidR="00282808" w:rsidRPr="00611D68">
        <w:rPr>
          <w:sz w:val="28"/>
          <w:szCs w:val="28"/>
        </w:rPr>
        <w:t>огласований, необходимых для получения государственной услуги</w:t>
      </w:r>
      <w:r w:rsidRPr="00611D68">
        <w:rPr>
          <w:sz w:val="28"/>
          <w:szCs w:val="28"/>
        </w:rPr>
        <w:t xml:space="preserve"> </w:t>
      </w:r>
      <w:r w:rsidR="00961DD3">
        <w:rPr>
          <w:sz w:val="28"/>
          <w:szCs w:val="28"/>
        </w:rPr>
        <w:br/>
      </w:r>
      <w:r w:rsidRPr="00611D68">
        <w:rPr>
          <w:sz w:val="28"/>
          <w:szCs w:val="28"/>
        </w:rPr>
        <w:t>не требуется.</w:t>
      </w:r>
    </w:p>
    <w:p w:rsidR="00871692" w:rsidRDefault="00871692" w:rsidP="003C5DC9">
      <w:pPr>
        <w:widowControl w:val="0"/>
        <w:numPr>
          <w:ilvl w:val="1"/>
          <w:numId w:val="30"/>
        </w:numPr>
        <w:tabs>
          <w:tab w:val="left" w:pos="142"/>
          <w:tab w:val="left" w:pos="284"/>
          <w:tab w:val="left" w:pos="1701"/>
        </w:tabs>
        <w:autoSpaceDE w:val="0"/>
        <w:autoSpaceDN w:val="0"/>
        <w:adjustRightInd w:val="0"/>
        <w:ind w:left="0" w:firstLine="709"/>
        <w:jc w:val="both"/>
        <w:rPr>
          <w:sz w:val="28"/>
          <w:szCs w:val="28"/>
        </w:rPr>
      </w:pPr>
      <w:r w:rsidRPr="00611D68">
        <w:rPr>
          <w:sz w:val="28"/>
          <w:szCs w:val="28"/>
        </w:rPr>
        <w:t>Иные требования, в том числе учитывающие</w:t>
      </w:r>
      <w:r w:rsidRPr="00F113D5">
        <w:rPr>
          <w:sz w:val="28"/>
          <w:szCs w:val="28"/>
        </w:rPr>
        <w:t xml:space="preserve"> особенности предоставления государственной услуги в МФЦ и особенности предоставления государственной услуги в электронной форме.</w:t>
      </w:r>
    </w:p>
    <w:p w:rsidR="008424FA" w:rsidRPr="008424FA" w:rsidRDefault="009E0A86" w:rsidP="003C5DC9">
      <w:pPr>
        <w:widowControl w:val="0"/>
        <w:numPr>
          <w:ilvl w:val="2"/>
          <w:numId w:val="30"/>
        </w:numPr>
        <w:tabs>
          <w:tab w:val="left" w:pos="142"/>
          <w:tab w:val="left" w:pos="1560"/>
          <w:tab w:val="left" w:pos="1701"/>
        </w:tabs>
        <w:autoSpaceDE w:val="0"/>
        <w:autoSpaceDN w:val="0"/>
        <w:adjustRightInd w:val="0"/>
        <w:ind w:left="0" w:firstLine="709"/>
        <w:jc w:val="both"/>
        <w:rPr>
          <w:sz w:val="28"/>
          <w:szCs w:val="28"/>
        </w:rPr>
      </w:pPr>
      <w:r w:rsidRPr="008424FA">
        <w:rPr>
          <w:sz w:val="28"/>
          <w:szCs w:val="28"/>
        </w:rPr>
        <w:t>Предоставление государственной услуги посредством МФЦ осуществляется в подразделениях ГБУ ЛО</w:t>
      </w:r>
      <w:r w:rsidR="003C5DC9">
        <w:rPr>
          <w:sz w:val="28"/>
          <w:szCs w:val="28"/>
        </w:rPr>
        <w:t xml:space="preserve"> «</w:t>
      </w:r>
      <w:r w:rsidRPr="008424FA">
        <w:rPr>
          <w:sz w:val="28"/>
          <w:szCs w:val="28"/>
        </w:rPr>
        <w:t>МФЦ</w:t>
      </w:r>
      <w:r w:rsidR="003C5DC9">
        <w:rPr>
          <w:sz w:val="28"/>
          <w:szCs w:val="28"/>
        </w:rPr>
        <w:t>»</w:t>
      </w:r>
      <w:r w:rsidRPr="008424FA">
        <w:rPr>
          <w:sz w:val="28"/>
          <w:szCs w:val="28"/>
        </w:rPr>
        <w:t xml:space="preserve"> при наличии вступившего в силу соглашения о взаимодействии между ГБУ ЛО </w:t>
      </w:r>
      <w:r w:rsidR="003C5DC9">
        <w:rPr>
          <w:sz w:val="28"/>
          <w:szCs w:val="28"/>
        </w:rPr>
        <w:t>«МФЦ»</w:t>
      </w:r>
      <w:r w:rsidRPr="008424FA">
        <w:rPr>
          <w:sz w:val="28"/>
          <w:szCs w:val="28"/>
        </w:rPr>
        <w:t xml:space="preserve"> и </w:t>
      </w:r>
      <w:r w:rsidR="003329F7">
        <w:rPr>
          <w:sz w:val="28"/>
          <w:szCs w:val="28"/>
        </w:rPr>
        <w:t>комитетом</w:t>
      </w:r>
      <w:r w:rsidRPr="008424FA">
        <w:rPr>
          <w:sz w:val="28"/>
          <w:szCs w:val="28"/>
        </w:rPr>
        <w:t>. Предоставление государственной услуги в иных МФЦ осуществляется при наличии вступившего</w:t>
      </w:r>
      <w:r w:rsidR="003329F7">
        <w:rPr>
          <w:sz w:val="28"/>
          <w:szCs w:val="28"/>
        </w:rPr>
        <w:br/>
      </w:r>
      <w:r w:rsidRPr="008424FA">
        <w:rPr>
          <w:sz w:val="28"/>
          <w:szCs w:val="28"/>
        </w:rPr>
        <w:t>в силу соглашения</w:t>
      </w:r>
      <w:r w:rsidR="003C5DC9">
        <w:rPr>
          <w:sz w:val="28"/>
          <w:szCs w:val="28"/>
        </w:rPr>
        <w:t xml:space="preserve"> о взаимодействии между ГБУ ЛО «</w:t>
      </w:r>
      <w:r w:rsidRPr="008424FA">
        <w:rPr>
          <w:sz w:val="28"/>
          <w:szCs w:val="28"/>
        </w:rPr>
        <w:t>МФЦ</w:t>
      </w:r>
      <w:r w:rsidR="003C5DC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654CF9">
      <w:pPr>
        <w:widowControl w:val="0"/>
        <w:numPr>
          <w:ilvl w:val="2"/>
          <w:numId w:val="30"/>
        </w:numPr>
        <w:tabs>
          <w:tab w:val="left" w:pos="142"/>
          <w:tab w:val="left" w:pos="1560"/>
        </w:tabs>
        <w:autoSpaceDE w:val="0"/>
        <w:autoSpaceDN w:val="0"/>
        <w:adjustRightInd w:val="0"/>
        <w:ind w:left="0" w:firstLine="709"/>
        <w:jc w:val="both"/>
        <w:rPr>
          <w:sz w:val="28"/>
          <w:szCs w:val="28"/>
        </w:rPr>
      </w:pPr>
      <w:r w:rsidRPr="008424FA">
        <w:rPr>
          <w:sz w:val="28"/>
          <w:szCs w:val="28"/>
        </w:rPr>
        <w:t>Предоставление государственной услуги в электронном виде осуществляется при технической реализации услуги посредством ПГУ ЛО и/или ЕПГУ.</w:t>
      </w:r>
    </w:p>
    <w:bookmarkEnd w:id="11"/>
    <w:p w:rsidR="001A57C4" w:rsidRPr="00B07330" w:rsidRDefault="001A57C4" w:rsidP="001A57C4">
      <w:pPr>
        <w:widowControl w:val="0"/>
        <w:tabs>
          <w:tab w:val="left" w:pos="142"/>
          <w:tab w:val="left" w:pos="284"/>
        </w:tabs>
        <w:autoSpaceDE w:val="0"/>
        <w:autoSpaceDN w:val="0"/>
        <w:adjustRightInd w:val="0"/>
        <w:ind w:firstLine="709"/>
        <w:jc w:val="both"/>
        <w:rPr>
          <w:b/>
          <w:bCs/>
          <w:sz w:val="28"/>
          <w:szCs w:val="28"/>
        </w:rPr>
      </w:pPr>
    </w:p>
    <w:p w:rsidR="00646899" w:rsidRPr="00185EC2" w:rsidRDefault="00646899" w:rsidP="00707EE1">
      <w:pPr>
        <w:widowControl w:val="0"/>
        <w:numPr>
          <w:ilvl w:val="0"/>
          <w:numId w:val="30"/>
        </w:numPr>
        <w:tabs>
          <w:tab w:val="left" w:pos="284"/>
        </w:tabs>
        <w:autoSpaceDE w:val="0"/>
        <w:autoSpaceDN w:val="0"/>
        <w:adjustRightInd w:val="0"/>
        <w:ind w:left="0" w:firstLine="0"/>
        <w:jc w:val="center"/>
        <w:outlineLvl w:val="0"/>
        <w:rPr>
          <w:b/>
          <w:bCs/>
          <w:sz w:val="28"/>
          <w:szCs w:val="28"/>
        </w:rPr>
      </w:pPr>
      <w:bookmarkStart w:id="12" w:name="Par0"/>
      <w:bookmarkStart w:id="13" w:name="sub_1003"/>
      <w:bookmarkEnd w:id="12"/>
      <w:r w:rsidRPr="00185EC2">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7311C7" w:rsidRPr="00185EC2" w:rsidRDefault="007311C7" w:rsidP="007A0077">
      <w:pPr>
        <w:pStyle w:val="a3"/>
        <w:tabs>
          <w:tab w:val="left" w:pos="142"/>
          <w:tab w:val="left" w:pos="284"/>
        </w:tabs>
        <w:ind w:firstLine="709"/>
        <w:rPr>
          <w:szCs w:val="28"/>
          <w:lang w:val="ru-RU"/>
        </w:rPr>
      </w:pPr>
    </w:p>
    <w:p w:rsidR="008E0403" w:rsidRPr="001F60A0" w:rsidRDefault="008E0403" w:rsidP="00401BF7">
      <w:pPr>
        <w:pStyle w:val="a3"/>
        <w:numPr>
          <w:ilvl w:val="1"/>
          <w:numId w:val="30"/>
        </w:numPr>
        <w:tabs>
          <w:tab w:val="left" w:pos="1134"/>
          <w:tab w:val="left" w:pos="1276"/>
          <w:tab w:val="left" w:pos="1560"/>
        </w:tabs>
        <w:ind w:left="0" w:firstLine="709"/>
        <w:jc w:val="both"/>
        <w:rPr>
          <w:b/>
          <w:szCs w:val="28"/>
          <w:lang w:val="ru-RU"/>
        </w:rPr>
      </w:pPr>
      <w:r w:rsidRPr="001F60A0">
        <w:rPr>
          <w:b/>
          <w:bCs/>
          <w:szCs w:val="28"/>
          <w:lang w:val="ru-RU"/>
        </w:rPr>
        <w:t>Состав, последовательность и сроки выполнения административных процедур, требования к порядку их выполнения</w:t>
      </w:r>
      <w:r w:rsidR="00771A29" w:rsidRPr="001F60A0">
        <w:rPr>
          <w:b/>
          <w:bCs/>
          <w:szCs w:val="28"/>
          <w:lang w:val="ru-RU"/>
        </w:rPr>
        <w:t>.</w:t>
      </w:r>
    </w:p>
    <w:p w:rsidR="00A5292F" w:rsidRPr="00185EC2" w:rsidRDefault="00A5292F" w:rsidP="00401BF7">
      <w:pPr>
        <w:pStyle w:val="a3"/>
        <w:numPr>
          <w:ilvl w:val="2"/>
          <w:numId w:val="30"/>
        </w:numPr>
        <w:tabs>
          <w:tab w:val="left" w:pos="1134"/>
          <w:tab w:val="left" w:pos="1276"/>
          <w:tab w:val="left" w:pos="1560"/>
        </w:tabs>
        <w:ind w:left="0" w:firstLine="709"/>
        <w:jc w:val="both"/>
        <w:rPr>
          <w:szCs w:val="28"/>
          <w:lang w:val="ru-RU"/>
        </w:rPr>
      </w:pPr>
      <w:r w:rsidRPr="00185EC2">
        <w:rPr>
          <w:szCs w:val="28"/>
        </w:rPr>
        <w:t xml:space="preserve">Предоставление </w:t>
      </w:r>
      <w:r w:rsidR="00473DDB" w:rsidRPr="00185EC2">
        <w:rPr>
          <w:szCs w:val="28"/>
        </w:rPr>
        <w:t>государственной</w:t>
      </w:r>
      <w:r w:rsidRPr="00185EC2">
        <w:rPr>
          <w:szCs w:val="28"/>
        </w:rPr>
        <w:t xml:space="preserve"> услуги включает в себя следующие административные процедуры:</w:t>
      </w:r>
    </w:p>
    <w:p w:rsidR="007A4410" w:rsidRPr="00185EC2" w:rsidRDefault="00E01AC1" w:rsidP="006D186B">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t>прием и регистрация заявления о предоставлении государственной услуги</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A96E10" w:rsidRPr="00185EC2">
        <w:rPr>
          <w:szCs w:val="28"/>
        </w:rPr>
        <w:t>3 (три) дня</w:t>
      </w:r>
      <w:r w:rsidRPr="00185EC2">
        <w:rPr>
          <w:szCs w:val="28"/>
          <w:lang w:val="ru-RU"/>
        </w:rPr>
        <w:t>;</w:t>
      </w:r>
    </w:p>
    <w:p w:rsidR="00E01AC1" w:rsidRPr="00185EC2" w:rsidRDefault="00094239" w:rsidP="006D186B">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r>
      <w:r w:rsidR="0033204C" w:rsidRPr="00185EC2">
        <w:rPr>
          <w:szCs w:val="28"/>
          <w:lang w:val="ru-RU"/>
        </w:rPr>
        <w:t>рассмотрение</w:t>
      </w:r>
      <w:r w:rsidRPr="00185EC2">
        <w:rPr>
          <w:szCs w:val="28"/>
        </w:rPr>
        <w:t xml:space="preserve"> заявления </w:t>
      </w:r>
      <w:r w:rsidR="00F46DA2" w:rsidRPr="00185EC2">
        <w:rPr>
          <w:szCs w:val="28"/>
          <w:lang w:val="ru-RU"/>
        </w:rPr>
        <w:t>о предоставлении государственной услуги</w:t>
      </w:r>
      <w:r w:rsidR="00F46DA2" w:rsidRPr="00185EC2">
        <w:rPr>
          <w:szCs w:val="28"/>
        </w:rPr>
        <w:t xml:space="preserve"> </w:t>
      </w:r>
      <w:r w:rsidR="009C1A9C">
        <w:rPr>
          <w:szCs w:val="28"/>
          <w:lang w:val="ru-RU"/>
        </w:rPr>
        <w:br/>
      </w:r>
      <w:r w:rsidRPr="00185EC2">
        <w:rPr>
          <w:szCs w:val="28"/>
        </w:rPr>
        <w:t>и прилагаемых к нему документов</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A96E10" w:rsidRPr="00185EC2">
        <w:rPr>
          <w:szCs w:val="28"/>
        </w:rPr>
        <w:t>30 (тридцать) дней</w:t>
      </w:r>
      <w:r w:rsidRPr="00185EC2">
        <w:rPr>
          <w:szCs w:val="28"/>
          <w:lang w:val="ru-RU"/>
        </w:rPr>
        <w:t>;</w:t>
      </w:r>
    </w:p>
    <w:p w:rsidR="0033204C" w:rsidRPr="00185EC2" w:rsidRDefault="0033204C" w:rsidP="006D186B">
      <w:pPr>
        <w:pStyle w:val="a3"/>
        <w:tabs>
          <w:tab w:val="left" w:pos="1134"/>
          <w:tab w:val="left" w:pos="1276"/>
          <w:tab w:val="left" w:pos="1560"/>
        </w:tabs>
        <w:ind w:firstLine="709"/>
        <w:jc w:val="both"/>
        <w:rPr>
          <w:szCs w:val="28"/>
          <w:lang w:val="ru-RU"/>
        </w:rPr>
      </w:pPr>
      <w:r w:rsidRPr="00185EC2">
        <w:rPr>
          <w:szCs w:val="28"/>
          <w:lang w:val="ru-RU"/>
        </w:rPr>
        <w:t>-</w:t>
      </w:r>
      <w:r w:rsidRPr="00185EC2">
        <w:rPr>
          <w:szCs w:val="28"/>
          <w:lang w:val="ru-RU"/>
        </w:rPr>
        <w:tab/>
      </w:r>
      <w:r w:rsidR="0024292A" w:rsidRPr="00185EC2">
        <w:rPr>
          <w:szCs w:val="28"/>
          <w:lang w:val="ru-RU"/>
        </w:rPr>
        <w:t>рассмотрение</w:t>
      </w:r>
      <w:r w:rsidR="0024292A" w:rsidRPr="00185EC2">
        <w:rPr>
          <w:szCs w:val="28"/>
        </w:rPr>
        <w:t xml:space="preserve"> заявления </w:t>
      </w:r>
      <w:r w:rsidR="0024292A" w:rsidRPr="00185EC2">
        <w:rPr>
          <w:szCs w:val="28"/>
          <w:lang w:val="ru-RU"/>
        </w:rPr>
        <w:t>о предоставлении государственной услуги</w:t>
      </w:r>
      <w:r w:rsidR="0024292A" w:rsidRPr="00185EC2">
        <w:rPr>
          <w:szCs w:val="28"/>
        </w:rPr>
        <w:t xml:space="preserve"> </w:t>
      </w:r>
      <w:r w:rsidR="00737DA4">
        <w:rPr>
          <w:szCs w:val="28"/>
          <w:lang w:val="ru-RU"/>
        </w:rPr>
        <w:br/>
      </w:r>
      <w:r w:rsidR="0024292A" w:rsidRPr="00185EC2">
        <w:rPr>
          <w:szCs w:val="28"/>
        </w:rPr>
        <w:t>и прилагаемых к нему документов</w:t>
      </w:r>
      <w:r w:rsidR="00C94FD3" w:rsidRPr="00185EC2">
        <w:rPr>
          <w:szCs w:val="28"/>
          <w:lang w:val="ru-RU"/>
        </w:rPr>
        <w:t xml:space="preserve"> на</w:t>
      </w:r>
      <w:r w:rsidRPr="00185EC2">
        <w:rPr>
          <w:szCs w:val="28"/>
          <w:lang w:val="ru-RU"/>
        </w:rPr>
        <w:t xml:space="preserve"> заседании </w:t>
      </w:r>
      <w:r w:rsidR="00C94FD3" w:rsidRPr="00185EC2">
        <w:rPr>
          <w:szCs w:val="28"/>
          <w:lang w:val="ru-RU"/>
        </w:rPr>
        <w:t>Ленинградской областной комиссии по вопросам распоряжения государственным имуществом</w:t>
      </w:r>
      <w:r w:rsidR="00702E68">
        <w:rPr>
          <w:szCs w:val="28"/>
          <w:lang w:val="ru-RU"/>
        </w:rPr>
        <w:t xml:space="preserve"> (далее - комиссия)</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A96E10" w:rsidRPr="00185EC2">
        <w:rPr>
          <w:szCs w:val="28"/>
        </w:rPr>
        <w:t>1</w:t>
      </w:r>
      <w:r w:rsidR="006C5191">
        <w:rPr>
          <w:szCs w:val="28"/>
          <w:lang w:val="ru-RU"/>
        </w:rPr>
        <w:t>1</w:t>
      </w:r>
      <w:r w:rsidR="00A96E10" w:rsidRPr="00185EC2">
        <w:rPr>
          <w:szCs w:val="28"/>
        </w:rPr>
        <w:t xml:space="preserve"> (</w:t>
      </w:r>
      <w:r w:rsidR="00631D0C">
        <w:rPr>
          <w:szCs w:val="28"/>
          <w:lang w:val="ru-RU"/>
        </w:rPr>
        <w:t>одиннадцать</w:t>
      </w:r>
      <w:r w:rsidR="00A96E10" w:rsidRPr="00185EC2">
        <w:rPr>
          <w:szCs w:val="28"/>
        </w:rPr>
        <w:t xml:space="preserve">) </w:t>
      </w:r>
      <w:r w:rsidR="009C1A9C" w:rsidRPr="00185EC2">
        <w:rPr>
          <w:szCs w:val="28"/>
        </w:rPr>
        <w:t>дней</w:t>
      </w:r>
      <w:r w:rsidRPr="00185EC2">
        <w:rPr>
          <w:szCs w:val="28"/>
          <w:lang w:val="ru-RU"/>
        </w:rPr>
        <w:t>;</w:t>
      </w:r>
    </w:p>
    <w:p w:rsidR="007A4410" w:rsidRDefault="006D186B" w:rsidP="006D186B">
      <w:pPr>
        <w:pStyle w:val="a3"/>
        <w:tabs>
          <w:tab w:val="left" w:pos="1134"/>
          <w:tab w:val="left" w:pos="1276"/>
          <w:tab w:val="left" w:pos="1560"/>
        </w:tabs>
        <w:ind w:firstLine="709"/>
        <w:jc w:val="both"/>
        <w:rPr>
          <w:szCs w:val="28"/>
          <w:lang w:val="ru-RU"/>
        </w:rPr>
      </w:pPr>
      <w:r>
        <w:rPr>
          <w:szCs w:val="28"/>
          <w:lang w:val="ru-RU"/>
        </w:rPr>
        <w:t>-</w:t>
      </w:r>
      <w:r>
        <w:rPr>
          <w:szCs w:val="28"/>
          <w:lang w:val="ru-RU"/>
        </w:rPr>
        <w:tab/>
      </w:r>
      <w:r w:rsidR="0033204C" w:rsidRPr="00185EC2">
        <w:rPr>
          <w:szCs w:val="28"/>
          <w:lang w:val="ru-RU"/>
        </w:rPr>
        <w:t>принятие решения о предоставлении государственной услуги или</w:t>
      </w:r>
      <w:r w:rsidR="00182225">
        <w:rPr>
          <w:szCs w:val="28"/>
          <w:lang w:val="ru-RU"/>
        </w:rPr>
        <w:br/>
      </w:r>
      <w:r w:rsidR="0033204C" w:rsidRPr="00185EC2">
        <w:rPr>
          <w:szCs w:val="28"/>
          <w:lang w:val="ru-RU"/>
        </w:rPr>
        <w:t>об отказе в предоставлении государственной услуги</w:t>
      </w:r>
      <w:r w:rsidR="00A96E10" w:rsidRPr="00185EC2">
        <w:rPr>
          <w:szCs w:val="28"/>
          <w:lang w:val="ru-RU"/>
        </w:rPr>
        <w:t xml:space="preserve"> </w:t>
      </w:r>
      <w:r w:rsidR="00173A1E" w:rsidRPr="00185EC2">
        <w:rPr>
          <w:szCs w:val="28"/>
          <w:lang w:val="ru-RU"/>
        </w:rPr>
        <w:t>–</w:t>
      </w:r>
      <w:r w:rsidR="00A96E10" w:rsidRPr="00185EC2">
        <w:rPr>
          <w:szCs w:val="28"/>
          <w:lang w:val="ru-RU"/>
        </w:rPr>
        <w:t xml:space="preserve"> </w:t>
      </w:r>
      <w:r w:rsidR="006C5191">
        <w:rPr>
          <w:szCs w:val="28"/>
          <w:lang w:val="ru-RU"/>
        </w:rPr>
        <w:t>2</w:t>
      </w:r>
      <w:r w:rsidR="000273D0">
        <w:rPr>
          <w:szCs w:val="28"/>
          <w:lang w:val="ru-RU"/>
        </w:rPr>
        <w:t>0</w:t>
      </w:r>
      <w:r w:rsidR="00A96E10" w:rsidRPr="00185EC2">
        <w:rPr>
          <w:szCs w:val="28"/>
        </w:rPr>
        <w:t xml:space="preserve"> (</w:t>
      </w:r>
      <w:r w:rsidR="00631D0C">
        <w:rPr>
          <w:szCs w:val="28"/>
          <w:lang w:val="ru-RU"/>
        </w:rPr>
        <w:t>двадцать</w:t>
      </w:r>
      <w:r w:rsidR="00A96E10" w:rsidRPr="00185EC2">
        <w:rPr>
          <w:szCs w:val="28"/>
        </w:rPr>
        <w:t xml:space="preserve">) </w:t>
      </w:r>
      <w:r w:rsidR="00182225" w:rsidRPr="00185EC2">
        <w:rPr>
          <w:szCs w:val="28"/>
        </w:rPr>
        <w:t>дней</w:t>
      </w:r>
      <w:r w:rsidR="0033204C" w:rsidRPr="00185EC2">
        <w:rPr>
          <w:szCs w:val="28"/>
          <w:lang w:val="ru-RU"/>
        </w:rPr>
        <w:t>;</w:t>
      </w:r>
    </w:p>
    <w:p w:rsidR="006D186B" w:rsidRDefault="006D186B" w:rsidP="006D186B">
      <w:pPr>
        <w:pStyle w:val="a3"/>
        <w:tabs>
          <w:tab w:val="left" w:pos="1134"/>
          <w:tab w:val="left" w:pos="1276"/>
          <w:tab w:val="left" w:pos="1560"/>
        </w:tabs>
        <w:ind w:firstLine="709"/>
        <w:jc w:val="both"/>
        <w:rPr>
          <w:szCs w:val="28"/>
          <w:lang w:val="ru-RU"/>
        </w:rPr>
      </w:pPr>
      <w:r>
        <w:rPr>
          <w:szCs w:val="28"/>
          <w:lang w:val="ru-RU"/>
        </w:rPr>
        <w:t>-</w:t>
      </w:r>
      <w:r>
        <w:rPr>
          <w:szCs w:val="28"/>
          <w:lang w:val="ru-RU"/>
        </w:rPr>
        <w:tab/>
      </w:r>
      <w:r w:rsidR="000273D0">
        <w:rPr>
          <w:szCs w:val="28"/>
          <w:lang w:val="ru-RU"/>
        </w:rPr>
        <w:t>заключение</w:t>
      </w:r>
      <w:r>
        <w:rPr>
          <w:szCs w:val="28"/>
          <w:lang w:val="ru-RU"/>
        </w:rPr>
        <w:t xml:space="preserve"> договора</w:t>
      </w:r>
      <w:r w:rsidR="00E52DAB">
        <w:rPr>
          <w:szCs w:val="28"/>
          <w:lang w:val="ru-RU"/>
        </w:rPr>
        <w:t xml:space="preserve"> о передаче государственного имущества казны Ленинградской области –</w:t>
      </w:r>
      <w:r w:rsidR="006C5191">
        <w:rPr>
          <w:szCs w:val="28"/>
          <w:lang w:val="ru-RU"/>
        </w:rPr>
        <w:t xml:space="preserve"> </w:t>
      </w:r>
      <w:r w:rsidR="00631D0C">
        <w:rPr>
          <w:szCs w:val="28"/>
          <w:lang w:val="ru-RU"/>
        </w:rPr>
        <w:t xml:space="preserve">20 </w:t>
      </w:r>
      <w:r w:rsidR="00E52DAB">
        <w:rPr>
          <w:szCs w:val="28"/>
          <w:lang w:val="ru-RU"/>
        </w:rPr>
        <w:t>(</w:t>
      </w:r>
      <w:r w:rsidR="00631D0C">
        <w:rPr>
          <w:szCs w:val="28"/>
          <w:lang w:val="ru-RU"/>
        </w:rPr>
        <w:t xml:space="preserve">двадцать) </w:t>
      </w:r>
      <w:r w:rsidR="00E52DAB">
        <w:rPr>
          <w:szCs w:val="28"/>
          <w:lang w:val="ru-RU"/>
        </w:rPr>
        <w:t>дней</w:t>
      </w:r>
      <w:r w:rsidR="00F42332">
        <w:rPr>
          <w:szCs w:val="28"/>
          <w:lang w:val="ru-RU"/>
        </w:rPr>
        <w:t>;</w:t>
      </w:r>
    </w:p>
    <w:p w:rsidR="007A4410" w:rsidRPr="00185EC2" w:rsidRDefault="006D186B" w:rsidP="006D186B">
      <w:pPr>
        <w:pStyle w:val="a3"/>
        <w:tabs>
          <w:tab w:val="left" w:pos="1134"/>
          <w:tab w:val="left" w:pos="1276"/>
          <w:tab w:val="left" w:pos="1560"/>
        </w:tabs>
        <w:ind w:firstLine="709"/>
        <w:jc w:val="both"/>
        <w:rPr>
          <w:szCs w:val="28"/>
          <w:lang w:val="ru-RU"/>
        </w:rPr>
      </w:pPr>
      <w:r>
        <w:rPr>
          <w:szCs w:val="28"/>
          <w:lang w:val="ru-RU"/>
        </w:rPr>
        <w:t>-</w:t>
      </w:r>
      <w:r>
        <w:rPr>
          <w:szCs w:val="28"/>
          <w:lang w:val="ru-RU"/>
        </w:rPr>
        <w:tab/>
      </w:r>
      <w:r w:rsidR="0033204C" w:rsidRPr="00185EC2">
        <w:rPr>
          <w:szCs w:val="28"/>
          <w:lang w:val="ru-RU"/>
        </w:rPr>
        <w:t>выдача результата</w:t>
      </w:r>
      <w:r w:rsidR="00A96E10" w:rsidRPr="00185EC2">
        <w:rPr>
          <w:szCs w:val="28"/>
          <w:lang w:val="ru-RU"/>
        </w:rPr>
        <w:t xml:space="preserve"> –</w:t>
      </w:r>
      <w:r w:rsidR="00D50439">
        <w:rPr>
          <w:szCs w:val="28"/>
          <w:lang w:val="ru-RU"/>
        </w:rPr>
        <w:t xml:space="preserve"> </w:t>
      </w:r>
      <w:r w:rsidR="006C5191">
        <w:rPr>
          <w:szCs w:val="28"/>
          <w:lang w:val="ru-RU"/>
        </w:rPr>
        <w:t>6</w:t>
      </w:r>
      <w:r w:rsidR="001F60A0">
        <w:rPr>
          <w:szCs w:val="28"/>
          <w:lang w:val="ru-RU"/>
        </w:rPr>
        <w:t xml:space="preserve"> </w:t>
      </w:r>
      <w:r w:rsidR="00A96E10" w:rsidRPr="00185EC2">
        <w:rPr>
          <w:szCs w:val="28"/>
        </w:rPr>
        <w:t>(</w:t>
      </w:r>
      <w:r w:rsidR="00631D0C">
        <w:rPr>
          <w:szCs w:val="28"/>
          <w:lang w:val="ru-RU"/>
        </w:rPr>
        <w:t>шесть</w:t>
      </w:r>
      <w:r w:rsidR="00A96E10" w:rsidRPr="00185EC2">
        <w:rPr>
          <w:szCs w:val="28"/>
        </w:rPr>
        <w:t xml:space="preserve">) </w:t>
      </w:r>
      <w:r w:rsidR="001F60A0">
        <w:rPr>
          <w:szCs w:val="28"/>
        </w:rPr>
        <w:t>д</w:t>
      </w:r>
      <w:r w:rsidR="005E68F1">
        <w:rPr>
          <w:szCs w:val="28"/>
          <w:lang w:val="ru-RU"/>
        </w:rPr>
        <w:t>ней</w:t>
      </w:r>
      <w:r w:rsidR="0033204C" w:rsidRPr="00185EC2">
        <w:rPr>
          <w:szCs w:val="28"/>
          <w:lang w:val="ru-RU"/>
        </w:rPr>
        <w:t>.</w:t>
      </w:r>
    </w:p>
    <w:p w:rsidR="008C180F" w:rsidRPr="00185EC2" w:rsidRDefault="008C180F" w:rsidP="00401BF7">
      <w:pPr>
        <w:tabs>
          <w:tab w:val="left" w:pos="1134"/>
          <w:tab w:val="left" w:pos="1276"/>
          <w:tab w:val="left" w:pos="1560"/>
        </w:tabs>
        <w:ind w:firstLine="709"/>
        <w:jc w:val="both"/>
        <w:rPr>
          <w:sz w:val="28"/>
          <w:szCs w:val="28"/>
        </w:rPr>
      </w:pPr>
      <w:r w:rsidRPr="00185EC2">
        <w:rPr>
          <w:sz w:val="28"/>
          <w:szCs w:val="28"/>
        </w:rPr>
        <w:t xml:space="preserve">Последовательность административных действий (процедур) </w:t>
      </w:r>
      <w:r w:rsidR="00737DA4">
        <w:rPr>
          <w:sz w:val="28"/>
          <w:szCs w:val="28"/>
        </w:rPr>
        <w:br/>
      </w:r>
      <w:r w:rsidRPr="00185EC2">
        <w:rPr>
          <w:sz w:val="28"/>
          <w:szCs w:val="28"/>
        </w:rPr>
        <w:t xml:space="preserve">по предоставлению </w:t>
      </w:r>
      <w:r w:rsidR="00473DDB" w:rsidRPr="00185EC2">
        <w:rPr>
          <w:sz w:val="28"/>
          <w:szCs w:val="28"/>
        </w:rPr>
        <w:t>государственной</w:t>
      </w:r>
      <w:r w:rsidRPr="00185EC2">
        <w:rPr>
          <w:sz w:val="28"/>
          <w:szCs w:val="28"/>
        </w:rPr>
        <w:t xml:space="preserve"> услуги отражена</w:t>
      </w:r>
      <w:r w:rsidR="00737DA4">
        <w:rPr>
          <w:sz w:val="28"/>
          <w:szCs w:val="28"/>
        </w:rPr>
        <w:t xml:space="preserve"> в блок – схеме, представленной </w:t>
      </w:r>
      <w:r w:rsidRPr="00185EC2">
        <w:rPr>
          <w:sz w:val="28"/>
          <w:szCs w:val="28"/>
        </w:rPr>
        <w:t xml:space="preserve">в Приложении </w:t>
      </w:r>
      <w:r w:rsidR="00C37CFC" w:rsidRPr="00185EC2">
        <w:rPr>
          <w:sz w:val="28"/>
          <w:szCs w:val="28"/>
        </w:rPr>
        <w:t>2</w:t>
      </w:r>
      <w:r w:rsidRPr="00185EC2">
        <w:rPr>
          <w:sz w:val="28"/>
          <w:szCs w:val="28"/>
        </w:rPr>
        <w:t xml:space="preserve"> к регламенту.</w:t>
      </w:r>
    </w:p>
    <w:p w:rsidR="00B947B6" w:rsidRPr="00185EC2" w:rsidRDefault="00B947B6" w:rsidP="00401BF7">
      <w:pPr>
        <w:numPr>
          <w:ilvl w:val="2"/>
          <w:numId w:val="30"/>
        </w:numPr>
        <w:tabs>
          <w:tab w:val="left" w:pos="1134"/>
          <w:tab w:val="left" w:pos="1276"/>
          <w:tab w:val="left" w:pos="1560"/>
        </w:tabs>
        <w:ind w:left="0" w:firstLine="709"/>
        <w:jc w:val="both"/>
        <w:rPr>
          <w:sz w:val="28"/>
          <w:szCs w:val="28"/>
        </w:rPr>
      </w:pPr>
      <w:r w:rsidRPr="00185EC2">
        <w:rPr>
          <w:sz w:val="28"/>
          <w:szCs w:val="28"/>
        </w:rPr>
        <w:t xml:space="preserve">Прием </w:t>
      </w:r>
      <w:r w:rsidR="00361854" w:rsidRPr="00185EC2">
        <w:rPr>
          <w:sz w:val="28"/>
          <w:szCs w:val="28"/>
        </w:rPr>
        <w:t>и регистрация заявления о предоставлении</w:t>
      </w:r>
      <w:r w:rsidRPr="00185EC2">
        <w:rPr>
          <w:sz w:val="28"/>
          <w:szCs w:val="28"/>
        </w:rPr>
        <w:t xml:space="preserve"> </w:t>
      </w:r>
      <w:r w:rsidR="00C10CF4" w:rsidRPr="00185EC2">
        <w:rPr>
          <w:sz w:val="28"/>
          <w:szCs w:val="28"/>
        </w:rPr>
        <w:t>государственной</w:t>
      </w:r>
      <w:r w:rsidRPr="00185EC2">
        <w:rPr>
          <w:sz w:val="28"/>
          <w:szCs w:val="28"/>
        </w:rPr>
        <w:t xml:space="preserve"> услуги.</w:t>
      </w:r>
    </w:p>
    <w:p w:rsidR="007F1498" w:rsidRDefault="00C2195A" w:rsidP="00A777A1">
      <w:pPr>
        <w:numPr>
          <w:ilvl w:val="3"/>
          <w:numId w:val="30"/>
        </w:numPr>
        <w:tabs>
          <w:tab w:val="left" w:pos="1134"/>
          <w:tab w:val="left" w:pos="1276"/>
          <w:tab w:val="left" w:pos="1843"/>
        </w:tabs>
        <w:ind w:left="0" w:firstLine="709"/>
        <w:jc w:val="both"/>
        <w:rPr>
          <w:sz w:val="28"/>
          <w:szCs w:val="28"/>
        </w:rPr>
      </w:pPr>
      <w:r w:rsidRPr="00185EC2">
        <w:rPr>
          <w:sz w:val="28"/>
          <w:szCs w:val="28"/>
        </w:rPr>
        <w:t>Основание для на</w:t>
      </w:r>
      <w:r w:rsidR="00F0096B" w:rsidRPr="00185EC2">
        <w:rPr>
          <w:sz w:val="28"/>
          <w:szCs w:val="28"/>
        </w:rPr>
        <w:t>чала административной процедуры</w:t>
      </w:r>
      <w:r w:rsidR="007F1498" w:rsidRPr="00185EC2">
        <w:rPr>
          <w:sz w:val="28"/>
          <w:szCs w:val="28"/>
        </w:rPr>
        <w:t xml:space="preserve">: поступление </w:t>
      </w:r>
      <w:r w:rsidR="00287CF1">
        <w:rPr>
          <w:sz w:val="28"/>
          <w:szCs w:val="28"/>
        </w:rPr>
        <w:br/>
      </w:r>
      <w:r w:rsidR="007F1498" w:rsidRPr="00185EC2">
        <w:rPr>
          <w:sz w:val="28"/>
          <w:szCs w:val="28"/>
        </w:rPr>
        <w:t xml:space="preserve">в </w:t>
      </w:r>
      <w:r w:rsidR="00287CF1">
        <w:rPr>
          <w:sz w:val="28"/>
          <w:szCs w:val="28"/>
        </w:rPr>
        <w:t>комитет</w:t>
      </w:r>
      <w:r w:rsidR="007F1498" w:rsidRPr="00185EC2">
        <w:rPr>
          <w:sz w:val="28"/>
          <w:szCs w:val="28"/>
        </w:rPr>
        <w:t xml:space="preserve"> заявления и документов, перечисленных в п</w:t>
      </w:r>
      <w:r w:rsidR="00B934BC">
        <w:rPr>
          <w:sz w:val="28"/>
          <w:szCs w:val="28"/>
        </w:rPr>
        <w:t>.</w:t>
      </w:r>
      <w:r w:rsidR="007F1498" w:rsidRPr="00185EC2">
        <w:rPr>
          <w:sz w:val="28"/>
          <w:szCs w:val="28"/>
        </w:rPr>
        <w:t xml:space="preserve"> 2.6</w:t>
      </w:r>
      <w:r w:rsidR="006255CA" w:rsidRPr="00185EC2">
        <w:rPr>
          <w:sz w:val="28"/>
          <w:szCs w:val="28"/>
        </w:rPr>
        <w:t>.</w:t>
      </w:r>
      <w:r w:rsidR="007F1498" w:rsidRPr="00185EC2">
        <w:rPr>
          <w:sz w:val="28"/>
          <w:szCs w:val="28"/>
        </w:rPr>
        <w:t xml:space="preserve"> регламента.</w:t>
      </w:r>
    </w:p>
    <w:p w:rsidR="00C86913" w:rsidRDefault="00024009" w:rsidP="00A777A1">
      <w:pPr>
        <w:numPr>
          <w:ilvl w:val="3"/>
          <w:numId w:val="30"/>
        </w:numPr>
        <w:tabs>
          <w:tab w:val="left" w:pos="1418"/>
          <w:tab w:val="left" w:pos="1843"/>
        </w:tabs>
        <w:ind w:left="0" w:firstLine="709"/>
        <w:jc w:val="both"/>
        <w:rPr>
          <w:sz w:val="28"/>
          <w:szCs w:val="28"/>
        </w:rPr>
      </w:pPr>
      <w:r w:rsidRPr="00185EC2">
        <w:rPr>
          <w:sz w:val="28"/>
          <w:szCs w:val="28"/>
        </w:rPr>
        <w:lastRenderedPageBreak/>
        <w:t xml:space="preserve">Содержание административного действия, продолжительность и (или) максимальный срок его выполнения: работник общего отдела </w:t>
      </w:r>
      <w:r w:rsidR="00D41538">
        <w:rPr>
          <w:sz w:val="28"/>
          <w:szCs w:val="28"/>
        </w:rPr>
        <w:t>комитета</w:t>
      </w:r>
      <w:r w:rsidRPr="00185EC2">
        <w:rPr>
          <w:sz w:val="28"/>
          <w:szCs w:val="28"/>
        </w:rPr>
        <w:t>, ответственный за делопроизводство, принимает представленные (направленные) заявителем документы и регистрирует их в течение 3 (трех) дней</w:t>
      </w:r>
      <w:r w:rsidR="00737DA4">
        <w:rPr>
          <w:sz w:val="28"/>
          <w:szCs w:val="28"/>
        </w:rPr>
        <w:br/>
      </w:r>
      <w:r w:rsidRPr="00185EC2">
        <w:rPr>
          <w:sz w:val="28"/>
          <w:szCs w:val="28"/>
        </w:rPr>
        <w:t>в соответствии с установленными правилами делопроизводства.</w:t>
      </w:r>
    </w:p>
    <w:p w:rsidR="00024009" w:rsidRDefault="00C2195A" w:rsidP="00A777A1">
      <w:pPr>
        <w:numPr>
          <w:ilvl w:val="3"/>
          <w:numId w:val="30"/>
        </w:numPr>
        <w:tabs>
          <w:tab w:val="left" w:pos="1418"/>
          <w:tab w:val="left" w:pos="1701"/>
          <w:tab w:val="left" w:pos="1843"/>
        </w:tabs>
        <w:ind w:left="0" w:firstLine="709"/>
        <w:jc w:val="both"/>
        <w:rPr>
          <w:sz w:val="28"/>
          <w:szCs w:val="28"/>
        </w:rPr>
      </w:pPr>
      <w:r w:rsidRPr="00024009">
        <w:rPr>
          <w:sz w:val="28"/>
          <w:szCs w:val="28"/>
        </w:rPr>
        <w:t>Лиц</w:t>
      </w:r>
      <w:r w:rsidR="008E13EB" w:rsidRPr="00024009">
        <w:rPr>
          <w:sz w:val="28"/>
          <w:szCs w:val="28"/>
        </w:rPr>
        <w:t>о</w:t>
      </w:r>
      <w:r w:rsidRPr="00024009">
        <w:rPr>
          <w:sz w:val="28"/>
          <w:szCs w:val="28"/>
        </w:rPr>
        <w:t>, ответственн</w:t>
      </w:r>
      <w:r w:rsidR="008E13EB" w:rsidRPr="00024009">
        <w:rPr>
          <w:sz w:val="28"/>
          <w:szCs w:val="28"/>
        </w:rPr>
        <w:t>ое</w:t>
      </w:r>
      <w:r w:rsidRPr="00024009">
        <w:rPr>
          <w:sz w:val="28"/>
          <w:szCs w:val="28"/>
        </w:rPr>
        <w:t xml:space="preserve"> за выполн</w:t>
      </w:r>
      <w:r w:rsidR="005556D0" w:rsidRPr="00024009">
        <w:rPr>
          <w:sz w:val="28"/>
          <w:szCs w:val="28"/>
        </w:rPr>
        <w:t>ение административной процедуры</w:t>
      </w:r>
      <w:r w:rsidR="008E13EB" w:rsidRPr="00024009">
        <w:rPr>
          <w:sz w:val="28"/>
          <w:szCs w:val="28"/>
        </w:rPr>
        <w:t>:</w:t>
      </w:r>
      <w:r w:rsidR="005556D0" w:rsidRPr="00024009">
        <w:rPr>
          <w:sz w:val="28"/>
          <w:szCs w:val="28"/>
        </w:rPr>
        <w:t xml:space="preserve"> </w:t>
      </w:r>
      <w:r w:rsidR="008E13EB" w:rsidRPr="00024009">
        <w:rPr>
          <w:sz w:val="28"/>
          <w:szCs w:val="28"/>
        </w:rPr>
        <w:t>работник</w:t>
      </w:r>
      <w:r w:rsidR="005556D0" w:rsidRPr="00024009">
        <w:rPr>
          <w:sz w:val="28"/>
          <w:szCs w:val="28"/>
        </w:rPr>
        <w:t xml:space="preserve"> общего отдела </w:t>
      </w:r>
      <w:r w:rsidR="00D41538">
        <w:rPr>
          <w:sz w:val="28"/>
          <w:szCs w:val="28"/>
        </w:rPr>
        <w:t>комитета</w:t>
      </w:r>
      <w:r w:rsidR="005556D0" w:rsidRPr="00024009">
        <w:rPr>
          <w:sz w:val="28"/>
          <w:szCs w:val="28"/>
        </w:rPr>
        <w:t xml:space="preserve">, </w:t>
      </w:r>
      <w:r w:rsidR="006A263F" w:rsidRPr="00024009">
        <w:rPr>
          <w:sz w:val="28"/>
          <w:szCs w:val="28"/>
        </w:rPr>
        <w:t>ответственны</w:t>
      </w:r>
      <w:r w:rsidR="008E13EB" w:rsidRPr="00024009">
        <w:rPr>
          <w:sz w:val="28"/>
          <w:szCs w:val="28"/>
        </w:rPr>
        <w:t>й</w:t>
      </w:r>
      <w:r w:rsidR="005556D0" w:rsidRPr="00024009">
        <w:rPr>
          <w:sz w:val="28"/>
          <w:szCs w:val="28"/>
        </w:rPr>
        <w:t xml:space="preserve"> за делопроизводство.</w:t>
      </w:r>
    </w:p>
    <w:p w:rsidR="00277D0D" w:rsidRDefault="00C014BF" w:rsidP="00A777A1">
      <w:pPr>
        <w:numPr>
          <w:ilvl w:val="3"/>
          <w:numId w:val="30"/>
        </w:numPr>
        <w:tabs>
          <w:tab w:val="left" w:pos="1418"/>
          <w:tab w:val="left" w:pos="1701"/>
          <w:tab w:val="left" w:pos="1843"/>
        </w:tabs>
        <w:ind w:left="0" w:firstLine="709"/>
        <w:jc w:val="both"/>
        <w:rPr>
          <w:sz w:val="28"/>
          <w:szCs w:val="28"/>
        </w:rPr>
      </w:pPr>
      <w:r w:rsidRPr="00024009">
        <w:rPr>
          <w:sz w:val="28"/>
          <w:szCs w:val="28"/>
        </w:rPr>
        <w:t>Результат выполне</w:t>
      </w:r>
      <w:r w:rsidR="001E5049">
        <w:rPr>
          <w:sz w:val="28"/>
          <w:szCs w:val="28"/>
        </w:rPr>
        <w:t xml:space="preserve">ния административной процедуры является </w:t>
      </w:r>
      <w:r w:rsidR="00B81B5D" w:rsidRPr="00B81B5D">
        <w:rPr>
          <w:sz w:val="28"/>
          <w:szCs w:val="28"/>
        </w:rPr>
        <w:t xml:space="preserve">зарегистрированное заявление </w:t>
      </w:r>
      <w:r w:rsidR="005D4961" w:rsidRPr="001E5049">
        <w:rPr>
          <w:sz w:val="28"/>
          <w:szCs w:val="28"/>
        </w:rPr>
        <w:t xml:space="preserve">о предоставлении государственной услуги </w:t>
      </w:r>
      <w:r w:rsidR="001F60A0">
        <w:rPr>
          <w:sz w:val="28"/>
          <w:szCs w:val="28"/>
        </w:rPr>
        <w:br/>
      </w:r>
      <w:r w:rsidR="00A777A1">
        <w:rPr>
          <w:sz w:val="28"/>
          <w:szCs w:val="28"/>
        </w:rPr>
        <w:t>и прилагаемых к нему документов.</w:t>
      </w:r>
    </w:p>
    <w:p w:rsidR="0001311C" w:rsidRDefault="000F1473" w:rsidP="00273876">
      <w:pPr>
        <w:numPr>
          <w:ilvl w:val="2"/>
          <w:numId w:val="30"/>
        </w:numPr>
        <w:tabs>
          <w:tab w:val="left" w:pos="1418"/>
          <w:tab w:val="left" w:pos="1701"/>
        </w:tabs>
        <w:ind w:left="0" w:firstLine="709"/>
        <w:jc w:val="both"/>
        <w:rPr>
          <w:sz w:val="28"/>
          <w:szCs w:val="28"/>
        </w:rPr>
      </w:pPr>
      <w:r w:rsidRPr="00277D0D">
        <w:rPr>
          <w:sz w:val="28"/>
          <w:szCs w:val="28"/>
        </w:rPr>
        <w:t xml:space="preserve">Рассмотрение заявления о предоставлении государственной услуги </w:t>
      </w:r>
      <w:r w:rsidR="00C2589B">
        <w:rPr>
          <w:sz w:val="28"/>
          <w:szCs w:val="28"/>
        </w:rPr>
        <w:br/>
      </w:r>
      <w:r w:rsidRPr="00277D0D">
        <w:rPr>
          <w:sz w:val="28"/>
          <w:szCs w:val="28"/>
        </w:rPr>
        <w:t>и прилагаемых к нему документов</w:t>
      </w:r>
      <w:r w:rsidR="00D74E85" w:rsidRPr="00277D0D">
        <w:rPr>
          <w:sz w:val="28"/>
          <w:szCs w:val="28"/>
        </w:rPr>
        <w:t>.</w:t>
      </w:r>
    </w:p>
    <w:p w:rsidR="00D74E85" w:rsidRPr="00B81B5D" w:rsidRDefault="00D74E85" w:rsidP="00273876">
      <w:pPr>
        <w:widowControl w:val="0"/>
        <w:numPr>
          <w:ilvl w:val="3"/>
          <w:numId w:val="30"/>
        </w:numPr>
        <w:tabs>
          <w:tab w:val="left" w:pos="142"/>
          <w:tab w:val="left" w:pos="1701"/>
        </w:tabs>
        <w:autoSpaceDE w:val="0"/>
        <w:autoSpaceDN w:val="0"/>
        <w:adjustRightInd w:val="0"/>
        <w:ind w:left="0" w:firstLine="709"/>
        <w:jc w:val="both"/>
        <w:rPr>
          <w:sz w:val="28"/>
          <w:szCs w:val="28"/>
        </w:rPr>
      </w:pPr>
      <w:r w:rsidRPr="00B81B5D">
        <w:rPr>
          <w:sz w:val="28"/>
          <w:szCs w:val="28"/>
        </w:rPr>
        <w:t xml:space="preserve">Основание для начала административной процедуры: поступление </w:t>
      </w:r>
      <w:r w:rsidR="00AE4355" w:rsidRPr="00B81B5D">
        <w:rPr>
          <w:sz w:val="28"/>
          <w:szCs w:val="28"/>
        </w:rPr>
        <w:t xml:space="preserve">зарегистрированного </w:t>
      </w:r>
      <w:r w:rsidRPr="00B81B5D">
        <w:rPr>
          <w:sz w:val="28"/>
          <w:szCs w:val="28"/>
        </w:rPr>
        <w:t xml:space="preserve">заявления и прилагаемых к нему документов </w:t>
      </w:r>
      <w:r w:rsidR="00B43188" w:rsidRPr="00B81B5D">
        <w:rPr>
          <w:sz w:val="28"/>
          <w:szCs w:val="28"/>
        </w:rPr>
        <w:t xml:space="preserve">в отдел распоряжения и </w:t>
      </w:r>
      <w:proofErr w:type="gramStart"/>
      <w:r w:rsidR="00B43188" w:rsidRPr="00B81B5D">
        <w:rPr>
          <w:sz w:val="28"/>
          <w:szCs w:val="28"/>
        </w:rPr>
        <w:t>контроля за</w:t>
      </w:r>
      <w:proofErr w:type="gramEnd"/>
      <w:r w:rsidR="00B43188" w:rsidRPr="00B81B5D">
        <w:rPr>
          <w:sz w:val="28"/>
          <w:szCs w:val="28"/>
        </w:rPr>
        <w:t xml:space="preserve"> использованием государственного имущества </w:t>
      </w:r>
      <w:r w:rsidR="00D41538" w:rsidRPr="00B81B5D">
        <w:rPr>
          <w:sz w:val="28"/>
          <w:szCs w:val="28"/>
        </w:rPr>
        <w:t>комитета</w:t>
      </w:r>
      <w:r w:rsidRPr="00B81B5D">
        <w:rPr>
          <w:bCs/>
          <w:sz w:val="28"/>
          <w:szCs w:val="28"/>
        </w:rPr>
        <w:t>.</w:t>
      </w:r>
    </w:p>
    <w:p w:rsidR="00416335" w:rsidRPr="009F0AFE" w:rsidRDefault="00416335" w:rsidP="00273876">
      <w:pPr>
        <w:widowControl w:val="0"/>
        <w:numPr>
          <w:ilvl w:val="3"/>
          <w:numId w:val="30"/>
        </w:numPr>
        <w:tabs>
          <w:tab w:val="left" w:pos="142"/>
          <w:tab w:val="left" w:pos="1701"/>
        </w:tabs>
        <w:autoSpaceDE w:val="0"/>
        <w:autoSpaceDN w:val="0"/>
        <w:adjustRightInd w:val="0"/>
        <w:ind w:left="0" w:firstLine="709"/>
        <w:jc w:val="both"/>
        <w:rPr>
          <w:sz w:val="28"/>
          <w:szCs w:val="28"/>
        </w:rPr>
      </w:pPr>
      <w:r w:rsidRPr="009F0AFE">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33771B" w:rsidRPr="0033771B" w:rsidRDefault="00416335" w:rsidP="003D6DB9">
      <w:pPr>
        <w:tabs>
          <w:tab w:val="left" w:pos="1701"/>
        </w:tabs>
        <w:autoSpaceDE w:val="0"/>
        <w:autoSpaceDN w:val="0"/>
        <w:adjustRightInd w:val="0"/>
        <w:ind w:firstLine="709"/>
        <w:jc w:val="both"/>
        <w:rPr>
          <w:sz w:val="28"/>
          <w:szCs w:val="28"/>
        </w:rPr>
      </w:pPr>
      <w:r>
        <w:rPr>
          <w:sz w:val="28"/>
          <w:szCs w:val="28"/>
        </w:rPr>
        <w:t>1 действие</w:t>
      </w:r>
      <w:r w:rsidR="00FA650C">
        <w:rPr>
          <w:sz w:val="28"/>
          <w:szCs w:val="28"/>
        </w:rPr>
        <w:t>:</w:t>
      </w:r>
      <w:r w:rsidR="0033771B" w:rsidRPr="0033771B">
        <w:rPr>
          <w:sz w:val="28"/>
          <w:szCs w:val="28"/>
        </w:rPr>
        <w:t xml:space="preserve"> проверка документов на комплектность и достоверность, проверка сведений, содержащихся в представленн</w:t>
      </w:r>
      <w:r w:rsidR="0041057A">
        <w:rPr>
          <w:sz w:val="28"/>
          <w:szCs w:val="28"/>
        </w:rPr>
        <w:t>ом</w:t>
      </w:r>
      <w:r w:rsidR="0033771B" w:rsidRPr="0033771B">
        <w:rPr>
          <w:sz w:val="28"/>
          <w:szCs w:val="28"/>
        </w:rPr>
        <w:t xml:space="preserve"> заявлении и документах, в целях оценки их соответствия требованиям и условиям на по</w:t>
      </w:r>
      <w:r w:rsidR="009F0AFE">
        <w:rPr>
          <w:sz w:val="28"/>
          <w:szCs w:val="28"/>
        </w:rPr>
        <w:t>лучение государственной услуги</w:t>
      </w:r>
      <w:r w:rsidR="00635C0F">
        <w:rPr>
          <w:sz w:val="28"/>
          <w:szCs w:val="28"/>
        </w:rPr>
        <w:t>.</w:t>
      </w:r>
    </w:p>
    <w:p w:rsidR="00770E60" w:rsidRDefault="0074170F" w:rsidP="003D6DB9">
      <w:pPr>
        <w:autoSpaceDE w:val="0"/>
        <w:autoSpaceDN w:val="0"/>
        <w:adjustRightInd w:val="0"/>
        <w:ind w:firstLine="709"/>
        <w:jc w:val="both"/>
        <w:rPr>
          <w:sz w:val="28"/>
          <w:szCs w:val="28"/>
        </w:rPr>
      </w:pPr>
      <w:r>
        <w:rPr>
          <w:sz w:val="28"/>
          <w:szCs w:val="28"/>
        </w:rPr>
        <w:t>2</w:t>
      </w:r>
      <w:r w:rsidRPr="0074170F">
        <w:rPr>
          <w:sz w:val="28"/>
          <w:szCs w:val="28"/>
        </w:rPr>
        <w:t xml:space="preserve"> действие:</w:t>
      </w:r>
      <w:r w:rsidR="002D4D72" w:rsidRPr="00ED3605">
        <w:rPr>
          <w:sz w:val="28"/>
          <w:szCs w:val="28"/>
        </w:rPr>
        <w:t xml:space="preserve"> </w:t>
      </w:r>
      <w:r w:rsidR="005D3141" w:rsidRPr="005D3141">
        <w:rPr>
          <w:sz w:val="28"/>
          <w:szCs w:val="28"/>
        </w:rPr>
        <w:t>направл</w:t>
      </w:r>
      <w:r w:rsidR="005D3141">
        <w:rPr>
          <w:sz w:val="28"/>
          <w:szCs w:val="28"/>
        </w:rPr>
        <w:t>ение</w:t>
      </w:r>
      <w:r w:rsidR="005D3141" w:rsidRPr="005D3141">
        <w:rPr>
          <w:sz w:val="28"/>
          <w:szCs w:val="28"/>
        </w:rPr>
        <w:t xml:space="preserve"> уведомления об отказе в предоставлении государственной услуги </w:t>
      </w:r>
      <w:r w:rsidR="005D3141">
        <w:rPr>
          <w:sz w:val="28"/>
          <w:szCs w:val="28"/>
        </w:rPr>
        <w:t xml:space="preserve">либо </w:t>
      </w:r>
      <w:r w:rsidR="002D4D72" w:rsidRPr="00ED3605">
        <w:rPr>
          <w:sz w:val="28"/>
          <w:szCs w:val="28"/>
        </w:rPr>
        <w:t>направление пакета документов секретарю комиссии</w:t>
      </w:r>
      <w:r w:rsidR="00770E60" w:rsidRPr="00ED3605">
        <w:rPr>
          <w:sz w:val="28"/>
          <w:szCs w:val="28"/>
        </w:rPr>
        <w:t>.</w:t>
      </w:r>
    </w:p>
    <w:p w:rsidR="009F0AFE" w:rsidRPr="00ED3605" w:rsidRDefault="009F0AFE" w:rsidP="003D6DB9">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Pr>
          <w:sz w:val="28"/>
          <w:szCs w:val="28"/>
        </w:rPr>
        <w:t>3</w:t>
      </w:r>
      <w:r w:rsidRPr="00EC6270">
        <w:rPr>
          <w:sz w:val="28"/>
          <w:szCs w:val="28"/>
        </w:rPr>
        <w:t>0 дней.</w:t>
      </w:r>
    </w:p>
    <w:p w:rsidR="00D74E85" w:rsidRPr="00ED3605" w:rsidRDefault="00D74E85" w:rsidP="003D6DB9">
      <w:pPr>
        <w:widowControl w:val="0"/>
        <w:numPr>
          <w:ilvl w:val="3"/>
          <w:numId w:val="30"/>
        </w:numPr>
        <w:tabs>
          <w:tab w:val="left" w:pos="1701"/>
        </w:tabs>
        <w:autoSpaceDE w:val="0"/>
        <w:autoSpaceDN w:val="0"/>
        <w:adjustRightInd w:val="0"/>
        <w:ind w:left="0" w:firstLine="709"/>
        <w:jc w:val="both"/>
        <w:rPr>
          <w:sz w:val="28"/>
          <w:szCs w:val="28"/>
        </w:rPr>
      </w:pPr>
      <w:r w:rsidRPr="00ED3605">
        <w:rPr>
          <w:sz w:val="28"/>
          <w:szCs w:val="28"/>
        </w:rPr>
        <w:t xml:space="preserve">Лицо, ответственное за выполнение административной процедуры: </w:t>
      </w:r>
      <w:r w:rsidR="006171E6" w:rsidRPr="00ED3605">
        <w:rPr>
          <w:sz w:val="28"/>
          <w:szCs w:val="28"/>
        </w:rPr>
        <w:t>работник</w:t>
      </w:r>
      <w:r w:rsidR="00B43188" w:rsidRPr="00ED3605">
        <w:rPr>
          <w:sz w:val="28"/>
          <w:szCs w:val="28"/>
        </w:rPr>
        <w:t xml:space="preserve"> отдела распоряжения и </w:t>
      </w:r>
      <w:proofErr w:type="gramStart"/>
      <w:r w:rsidR="00B43188" w:rsidRPr="00ED3605">
        <w:rPr>
          <w:sz w:val="28"/>
          <w:szCs w:val="28"/>
        </w:rPr>
        <w:t>контроля за</w:t>
      </w:r>
      <w:proofErr w:type="gramEnd"/>
      <w:r w:rsidR="00B43188" w:rsidRPr="00ED3605">
        <w:rPr>
          <w:sz w:val="28"/>
          <w:szCs w:val="28"/>
        </w:rPr>
        <w:t xml:space="preserve"> использованием государственного имущества </w:t>
      </w:r>
      <w:r w:rsidR="00305BE8" w:rsidRPr="00ED3605">
        <w:rPr>
          <w:sz w:val="28"/>
          <w:szCs w:val="28"/>
        </w:rPr>
        <w:t>комитета</w:t>
      </w:r>
      <w:r w:rsidRPr="00ED3605">
        <w:rPr>
          <w:sz w:val="28"/>
          <w:szCs w:val="28"/>
        </w:rPr>
        <w:t xml:space="preserve">. </w:t>
      </w:r>
    </w:p>
    <w:p w:rsidR="004C30DA" w:rsidRPr="00ED3605" w:rsidRDefault="007C4D0B" w:rsidP="00ED3605">
      <w:pPr>
        <w:numPr>
          <w:ilvl w:val="3"/>
          <w:numId w:val="30"/>
        </w:numPr>
        <w:tabs>
          <w:tab w:val="left" w:pos="284"/>
          <w:tab w:val="left" w:pos="1701"/>
        </w:tabs>
        <w:ind w:left="0" w:firstLine="709"/>
        <w:jc w:val="both"/>
        <w:rPr>
          <w:sz w:val="28"/>
          <w:szCs w:val="28"/>
        </w:rPr>
      </w:pPr>
      <w:r w:rsidRPr="00ED3605">
        <w:rPr>
          <w:sz w:val="28"/>
          <w:szCs w:val="28"/>
        </w:rPr>
        <w:t xml:space="preserve">Критерий принятия решения: </w:t>
      </w:r>
      <w:r w:rsidR="009F27B5" w:rsidRPr="00ED3605">
        <w:rPr>
          <w:sz w:val="28"/>
          <w:szCs w:val="28"/>
        </w:rPr>
        <w:t xml:space="preserve">наличие (отсутствие) </w:t>
      </w:r>
      <w:r w:rsidR="00E95AF2" w:rsidRPr="00ED3605">
        <w:rPr>
          <w:sz w:val="28"/>
          <w:szCs w:val="28"/>
        </w:rPr>
        <w:t xml:space="preserve">оснований </w:t>
      </w:r>
      <w:r w:rsidR="004C30DA" w:rsidRPr="00ED3605">
        <w:rPr>
          <w:sz w:val="28"/>
          <w:szCs w:val="28"/>
        </w:rPr>
        <w:t>для отказа в предоставлении государственной услуги, установленных п</w:t>
      </w:r>
      <w:r w:rsidR="00F00B05">
        <w:rPr>
          <w:sz w:val="28"/>
          <w:szCs w:val="28"/>
        </w:rPr>
        <w:t>унктами</w:t>
      </w:r>
      <w:r w:rsidR="004C30DA" w:rsidRPr="00ED3605">
        <w:rPr>
          <w:sz w:val="28"/>
          <w:szCs w:val="28"/>
        </w:rPr>
        <w:t xml:space="preserve"> </w:t>
      </w:r>
      <w:r w:rsidR="00F00B05">
        <w:rPr>
          <w:sz w:val="28"/>
          <w:szCs w:val="28"/>
        </w:rPr>
        <w:t>2.10.1. – 2.10.</w:t>
      </w:r>
      <w:r w:rsidR="000D5241">
        <w:rPr>
          <w:sz w:val="28"/>
          <w:szCs w:val="28"/>
        </w:rPr>
        <w:t>5</w:t>
      </w:r>
      <w:r w:rsidR="00F00B05">
        <w:rPr>
          <w:sz w:val="28"/>
          <w:szCs w:val="28"/>
        </w:rPr>
        <w:t xml:space="preserve">. </w:t>
      </w:r>
      <w:r w:rsidR="004C30DA" w:rsidRPr="00ED3605">
        <w:rPr>
          <w:sz w:val="28"/>
          <w:szCs w:val="28"/>
        </w:rPr>
        <w:t>регламента.</w:t>
      </w:r>
    </w:p>
    <w:p w:rsidR="00A62165" w:rsidRPr="00185EC2" w:rsidRDefault="00DA7983" w:rsidP="007B65B8">
      <w:pPr>
        <w:numPr>
          <w:ilvl w:val="3"/>
          <w:numId w:val="30"/>
        </w:numPr>
        <w:tabs>
          <w:tab w:val="left" w:pos="142"/>
          <w:tab w:val="left" w:pos="1701"/>
        </w:tabs>
        <w:ind w:left="0" w:firstLine="709"/>
        <w:jc w:val="both"/>
        <w:rPr>
          <w:sz w:val="28"/>
          <w:szCs w:val="28"/>
        </w:rPr>
      </w:pPr>
      <w:r w:rsidRPr="00ED3605">
        <w:rPr>
          <w:sz w:val="28"/>
          <w:szCs w:val="28"/>
        </w:rPr>
        <w:t>Результат выполнения административной процедуры:</w:t>
      </w:r>
      <w:r w:rsidRPr="00185EC2">
        <w:rPr>
          <w:sz w:val="28"/>
          <w:szCs w:val="28"/>
        </w:rPr>
        <w:t xml:space="preserve"> </w:t>
      </w:r>
    </w:p>
    <w:p w:rsidR="00E800CF" w:rsidRPr="00185EC2" w:rsidRDefault="00E800CF" w:rsidP="00E800CF">
      <w:pPr>
        <w:tabs>
          <w:tab w:val="left" w:pos="142"/>
          <w:tab w:val="left" w:pos="284"/>
        </w:tabs>
        <w:ind w:firstLine="709"/>
        <w:jc w:val="both"/>
        <w:rPr>
          <w:sz w:val="28"/>
          <w:szCs w:val="28"/>
        </w:rPr>
      </w:pPr>
      <w:r w:rsidRPr="00185EC2">
        <w:rPr>
          <w:sz w:val="28"/>
          <w:szCs w:val="28"/>
        </w:rPr>
        <w:t>-</w:t>
      </w:r>
      <w:r w:rsidRPr="00185EC2">
        <w:rPr>
          <w:sz w:val="28"/>
          <w:szCs w:val="28"/>
        </w:rPr>
        <w:tab/>
        <w:t xml:space="preserve">уведомление об отказе в предоставлении государственной услуги </w:t>
      </w:r>
      <w:r w:rsidR="0050227E">
        <w:rPr>
          <w:sz w:val="28"/>
          <w:szCs w:val="28"/>
        </w:rPr>
        <w:br/>
      </w:r>
      <w:r w:rsidRPr="00185EC2">
        <w:rPr>
          <w:sz w:val="28"/>
          <w:szCs w:val="28"/>
        </w:rPr>
        <w:t>в случаях, установленных п</w:t>
      </w:r>
      <w:r w:rsidR="003F0684">
        <w:rPr>
          <w:sz w:val="28"/>
          <w:szCs w:val="28"/>
        </w:rPr>
        <w:t>.</w:t>
      </w:r>
      <w:r w:rsidRPr="00185EC2">
        <w:rPr>
          <w:sz w:val="28"/>
          <w:szCs w:val="28"/>
        </w:rPr>
        <w:t xml:space="preserve"> 2.1</w:t>
      </w:r>
      <w:r w:rsidR="0058163D">
        <w:rPr>
          <w:sz w:val="28"/>
          <w:szCs w:val="28"/>
        </w:rPr>
        <w:t>0</w:t>
      </w:r>
      <w:r w:rsidRPr="00185EC2">
        <w:rPr>
          <w:sz w:val="28"/>
          <w:szCs w:val="28"/>
        </w:rPr>
        <w:t>. регламента;</w:t>
      </w:r>
    </w:p>
    <w:p w:rsidR="004C2D8C" w:rsidRPr="00185EC2" w:rsidRDefault="00645920" w:rsidP="00AE36BA">
      <w:pPr>
        <w:tabs>
          <w:tab w:val="left" w:pos="142"/>
          <w:tab w:val="left" w:pos="284"/>
        </w:tabs>
        <w:ind w:firstLine="709"/>
        <w:jc w:val="both"/>
        <w:rPr>
          <w:sz w:val="28"/>
          <w:szCs w:val="28"/>
        </w:rPr>
      </w:pPr>
      <w:r w:rsidRPr="00185EC2">
        <w:rPr>
          <w:sz w:val="28"/>
          <w:szCs w:val="28"/>
        </w:rPr>
        <w:t>-</w:t>
      </w:r>
      <w:r w:rsidRPr="00185EC2">
        <w:rPr>
          <w:sz w:val="28"/>
          <w:szCs w:val="28"/>
        </w:rPr>
        <w:tab/>
      </w:r>
      <w:r w:rsidR="00665692" w:rsidRPr="00185EC2">
        <w:rPr>
          <w:sz w:val="28"/>
          <w:szCs w:val="28"/>
        </w:rPr>
        <w:t>направление</w:t>
      </w:r>
      <w:r w:rsidR="004C2D8C" w:rsidRPr="00185EC2">
        <w:rPr>
          <w:sz w:val="28"/>
          <w:szCs w:val="28"/>
        </w:rPr>
        <w:t xml:space="preserve"> </w:t>
      </w:r>
      <w:r w:rsidR="00E800CF">
        <w:rPr>
          <w:sz w:val="28"/>
          <w:szCs w:val="28"/>
        </w:rPr>
        <w:t>секретарю комиссии для рассмотрения</w:t>
      </w:r>
      <w:r w:rsidR="00AE36BA" w:rsidRPr="00185EC2">
        <w:rPr>
          <w:sz w:val="28"/>
          <w:szCs w:val="28"/>
        </w:rPr>
        <w:t xml:space="preserve"> на заседании комиссия</w:t>
      </w:r>
      <w:r w:rsidR="004C2D8C" w:rsidRPr="00185EC2">
        <w:rPr>
          <w:sz w:val="28"/>
          <w:szCs w:val="28"/>
        </w:rPr>
        <w:t xml:space="preserve"> </w:t>
      </w:r>
      <w:r w:rsidR="00D93CC8" w:rsidRPr="00185EC2">
        <w:rPr>
          <w:sz w:val="28"/>
          <w:szCs w:val="28"/>
        </w:rPr>
        <w:t>заявления о предоставлении государственной услуги и прилагаемых</w:t>
      </w:r>
      <w:r w:rsidR="00E800CF">
        <w:rPr>
          <w:sz w:val="28"/>
          <w:szCs w:val="28"/>
        </w:rPr>
        <w:br/>
      </w:r>
      <w:r w:rsidR="00D93CC8" w:rsidRPr="00185EC2">
        <w:rPr>
          <w:sz w:val="28"/>
          <w:szCs w:val="28"/>
        </w:rPr>
        <w:t>к нему документов</w:t>
      </w:r>
      <w:r w:rsidR="00EC7EE5">
        <w:rPr>
          <w:sz w:val="28"/>
          <w:szCs w:val="28"/>
        </w:rPr>
        <w:t>.</w:t>
      </w:r>
    </w:p>
    <w:p w:rsidR="004B0238" w:rsidRPr="00185EC2" w:rsidRDefault="00201067" w:rsidP="0050227E">
      <w:pPr>
        <w:widowControl w:val="0"/>
        <w:numPr>
          <w:ilvl w:val="2"/>
          <w:numId w:val="30"/>
        </w:numPr>
        <w:tabs>
          <w:tab w:val="left" w:pos="1418"/>
          <w:tab w:val="left" w:pos="1701"/>
        </w:tabs>
        <w:autoSpaceDE w:val="0"/>
        <w:autoSpaceDN w:val="0"/>
        <w:adjustRightInd w:val="0"/>
        <w:ind w:left="0" w:firstLine="709"/>
        <w:jc w:val="both"/>
        <w:rPr>
          <w:sz w:val="28"/>
          <w:szCs w:val="28"/>
        </w:rPr>
      </w:pPr>
      <w:r w:rsidRPr="00185EC2">
        <w:rPr>
          <w:sz w:val="28"/>
          <w:szCs w:val="28"/>
        </w:rPr>
        <w:t xml:space="preserve">Рассмотрение заявления о предоставлении государственной услуги </w:t>
      </w:r>
      <w:r w:rsidR="00B43565">
        <w:rPr>
          <w:sz w:val="28"/>
          <w:szCs w:val="28"/>
        </w:rPr>
        <w:br/>
      </w:r>
      <w:r w:rsidRPr="00185EC2">
        <w:rPr>
          <w:sz w:val="28"/>
          <w:szCs w:val="28"/>
        </w:rPr>
        <w:t xml:space="preserve">и прилагаемых к нему документов </w:t>
      </w:r>
      <w:r w:rsidR="004B0238" w:rsidRPr="00185EC2">
        <w:rPr>
          <w:sz w:val="28"/>
          <w:szCs w:val="28"/>
        </w:rPr>
        <w:t>на заседании комиссии.</w:t>
      </w:r>
    </w:p>
    <w:p w:rsidR="0039224F" w:rsidRDefault="00424C4A" w:rsidP="006511F4">
      <w:pPr>
        <w:numPr>
          <w:ilvl w:val="3"/>
          <w:numId w:val="30"/>
        </w:numPr>
        <w:tabs>
          <w:tab w:val="left" w:pos="1418"/>
          <w:tab w:val="left" w:pos="1701"/>
        </w:tabs>
        <w:ind w:left="0" w:firstLine="709"/>
        <w:jc w:val="both"/>
        <w:rPr>
          <w:sz w:val="28"/>
          <w:szCs w:val="28"/>
        </w:rPr>
      </w:pPr>
      <w:r w:rsidRPr="00185EC2">
        <w:rPr>
          <w:sz w:val="28"/>
          <w:szCs w:val="28"/>
        </w:rPr>
        <w:t xml:space="preserve">Основание для начала административной процедуры: </w:t>
      </w:r>
      <w:r w:rsidR="007B65B8">
        <w:rPr>
          <w:sz w:val="28"/>
          <w:szCs w:val="28"/>
        </w:rPr>
        <w:t>поступление заявлени</w:t>
      </w:r>
      <w:r w:rsidR="00B367B2">
        <w:rPr>
          <w:sz w:val="28"/>
          <w:szCs w:val="28"/>
        </w:rPr>
        <w:t>я</w:t>
      </w:r>
      <w:r w:rsidR="007B65B8">
        <w:rPr>
          <w:sz w:val="28"/>
          <w:szCs w:val="28"/>
        </w:rPr>
        <w:t xml:space="preserve"> и прилагаемых к нему документов секретарю комиссии.</w:t>
      </w:r>
    </w:p>
    <w:p w:rsidR="0039224F" w:rsidRPr="0039224F" w:rsidRDefault="0039224F" w:rsidP="006511F4">
      <w:pPr>
        <w:numPr>
          <w:ilvl w:val="3"/>
          <w:numId w:val="30"/>
        </w:numPr>
        <w:tabs>
          <w:tab w:val="left" w:pos="1418"/>
          <w:tab w:val="left" w:pos="1701"/>
        </w:tabs>
        <w:ind w:left="0" w:firstLine="709"/>
        <w:jc w:val="both"/>
        <w:rPr>
          <w:sz w:val="28"/>
          <w:szCs w:val="28"/>
        </w:rPr>
      </w:pPr>
      <w:r w:rsidRPr="0039224F">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39224F" w:rsidRPr="0039224F" w:rsidRDefault="000E41AA" w:rsidP="006511F4">
      <w:pPr>
        <w:autoSpaceDE w:val="0"/>
        <w:autoSpaceDN w:val="0"/>
        <w:adjustRightInd w:val="0"/>
        <w:ind w:firstLine="709"/>
        <w:jc w:val="both"/>
        <w:rPr>
          <w:sz w:val="28"/>
          <w:szCs w:val="28"/>
        </w:rPr>
      </w:pPr>
      <w:r w:rsidRPr="0039224F">
        <w:rPr>
          <w:sz w:val="28"/>
          <w:szCs w:val="28"/>
        </w:rPr>
        <w:t>1 действие:</w:t>
      </w:r>
      <w:r>
        <w:rPr>
          <w:sz w:val="28"/>
          <w:szCs w:val="28"/>
        </w:rPr>
        <w:t xml:space="preserve"> </w:t>
      </w:r>
      <w:r w:rsidR="00A4152A">
        <w:rPr>
          <w:sz w:val="28"/>
          <w:szCs w:val="28"/>
        </w:rPr>
        <w:t xml:space="preserve">определение </w:t>
      </w:r>
      <w:r>
        <w:rPr>
          <w:sz w:val="28"/>
          <w:szCs w:val="28"/>
        </w:rPr>
        <w:t xml:space="preserve"> повестки дня заседания комиссии.</w:t>
      </w:r>
    </w:p>
    <w:p w:rsidR="002F2AF7" w:rsidRDefault="000E41AA" w:rsidP="006511F4">
      <w:pPr>
        <w:autoSpaceDE w:val="0"/>
        <w:autoSpaceDN w:val="0"/>
        <w:adjustRightInd w:val="0"/>
        <w:ind w:firstLine="709"/>
        <w:jc w:val="both"/>
        <w:rPr>
          <w:sz w:val="28"/>
          <w:szCs w:val="28"/>
        </w:rPr>
      </w:pPr>
      <w:r>
        <w:rPr>
          <w:sz w:val="28"/>
          <w:szCs w:val="28"/>
        </w:rPr>
        <w:t>2</w:t>
      </w:r>
      <w:r w:rsidRPr="0039224F">
        <w:rPr>
          <w:sz w:val="28"/>
          <w:szCs w:val="28"/>
        </w:rPr>
        <w:t xml:space="preserve"> действие:</w:t>
      </w:r>
      <w:r>
        <w:rPr>
          <w:sz w:val="28"/>
          <w:szCs w:val="28"/>
        </w:rPr>
        <w:t xml:space="preserve"> </w:t>
      </w:r>
      <w:r w:rsidR="0039224F" w:rsidRPr="00185EC2">
        <w:rPr>
          <w:sz w:val="28"/>
          <w:szCs w:val="28"/>
        </w:rPr>
        <w:t xml:space="preserve">проведение заседания комиссии и принятие </w:t>
      </w:r>
      <w:r w:rsidR="004C0ED0">
        <w:rPr>
          <w:sz w:val="28"/>
          <w:szCs w:val="28"/>
        </w:rPr>
        <w:t>соответствующего</w:t>
      </w:r>
      <w:r w:rsidR="00665A19">
        <w:rPr>
          <w:sz w:val="28"/>
          <w:szCs w:val="28"/>
        </w:rPr>
        <w:t xml:space="preserve"> решения</w:t>
      </w:r>
      <w:r w:rsidR="002F2AF7">
        <w:rPr>
          <w:sz w:val="28"/>
          <w:szCs w:val="28"/>
        </w:rPr>
        <w:t>.</w:t>
      </w:r>
    </w:p>
    <w:p w:rsidR="00BD4964" w:rsidRDefault="00BD4964" w:rsidP="00BD4964">
      <w:pPr>
        <w:autoSpaceDE w:val="0"/>
        <w:autoSpaceDN w:val="0"/>
        <w:adjustRightInd w:val="0"/>
        <w:ind w:firstLine="709"/>
        <w:jc w:val="both"/>
        <w:rPr>
          <w:sz w:val="28"/>
          <w:szCs w:val="28"/>
        </w:rPr>
      </w:pPr>
      <w:r>
        <w:rPr>
          <w:sz w:val="28"/>
          <w:szCs w:val="28"/>
        </w:rPr>
        <w:lastRenderedPageBreak/>
        <w:t xml:space="preserve">3 действие: подготовка и подписание протокола </w:t>
      </w:r>
      <w:r w:rsidRPr="00185EC2">
        <w:rPr>
          <w:sz w:val="28"/>
          <w:szCs w:val="28"/>
        </w:rPr>
        <w:t>заседания комиссии</w:t>
      </w:r>
      <w:r>
        <w:rPr>
          <w:sz w:val="28"/>
          <w:szCs w:val="28"/>
        </w:rPr>
        <w:t>.</w:t>
      </w:r>
    </w:p>
    <w:p w:rsidR="005124EB" w:rsidRPr="00B505F9" w:rsidRDefault="005124EB" w:rsidP="005124EB">
      <w:pPr>
        <w:tabs>
          <w:tab w:val="left" w:pos="993"/>
        </w:tabs>
        <w:autoSpaceDE w:val="0"/>
        <w:autoSpaceDN w:val="0"/>
        <w:adjustRightInd w:val="0"/>
        <w:ind w:firstLine="709"/>
        <w:jc w:val="both"/>
        <w:rPr>
          <w:sz w:val="28"/>
          <w:szCs w:val="28"/>
        </w:rPr>
      </w:pPr>
      <w:r w:rsidRPr="00B505F9">
        <w:rPr>
          <w:sz w:val="28"/>
          <w:szCs w:val="28"/>
        </w:rPr>
        <w:t xml:space="preserve">Срок административных действий составляет не более </w:t>
      </w:r>
      <w:r>
        <w:rPr>
          <w:sz w:val="28"/>
          <w:szCs w:val="28"/>
        </w:rPr>
        <w:t>1</w:t>
      </w:r>
      <w:r w:rsidR="007F02E2">
        <w:rPr>
          <w:sz w:val="28"/>
          <w:szCs w:val="28"/>
        </w:rPr>
        <w:t>1</w:t>
      </w:r>
      <w:r>
        <w:rPr>
          <w:sz w:val="28"/>
          <w:szCs w:val="28"/>
        </w:rPr>
        <w:t xml:space="preserve"> </w:t>
      </w:r>
      <w:r w:rsidRPr="00B505F9">
        <w:rPr>
          <w:sz w:val="28"/>
          <w:szCs w:val="28"/>
        </w:rPr>
        <w:t>дней.</w:t>
      </w:r>
    </w:p>
    <w:p w:rsidR="0096224F" w:rsidRPr="00185EC2" w:rsidRDefault="00424C4A" w:rsidP="006511F4">
      <w:pPr>
        <w:numPr>
          <w:ilvl w:val="3"/>
          <w:numId w:val="30"/>
        </w:numPr>
        <w:tabs>
          <w:tab w:val="left" w:pos="1418"/>
          <w:tab w:val="left" w:pos="1701"/>
        </w:tabs>
        <w:ind w:left="0" w:firstLine="709"/>
        <w:jc w:val="both"/>
        <w:rPr>
          <w:sz w:val="28"/>
          <w:szCs w:val="28"/>
        </w:rPr>
      </w:pPr>
      <w:r w:rsidRPr="00185EC2">
        <w:rPr>
          <w:sz w:val="28"/>
          <w:szCs w:val="28"/>
        </w:rPr>
        <w:t xml:space="preserve">Лицо, ответственное за выполнение административной процедуры: </w:t>
      </w:r>
      <w:r w:rsidR="008D5374">
        <w:rPr>
          <w:sz w:val="28"/>
          <w:szCs w:val="28"/>
        </w:rPr>
        <w:t xml:space="preserve">председатель комиссии, </w:t>
      </w:r>
      <w:r w:rsidR="00B43565">
        <w:rPr>
          <w:sz w:val="28"/>
          <w:szCs w:val="28"/>
        </w:rPr>
        <w:t xml:space="preserve">секретарь </w:t>
      </w:r>
      <w:r w:rsidR="0096224F" w:rsidRPr="00185EC2">
        <w:rPr>
          <w:sz w:val="28"/>
          <w:szCs w:val="28"/>
        </w:rPr>
        <w:t>комиссии.</w:t>
      </w:r>
    </w:p>
    <w:p w:rsidR="00DB4A2C" w:rsidRPr="00185EC2" w:rsidRDefault="00424C4A" w:rsidP="00C67A8F">
      <w:pPr>
        <w:numPr>
          <w:ilvl w:val="3"/>
          <w:numId w:val="30"/>
        </w:numPr>
        <w:tabs>
          <w:tab w:val="left" w:pos="1134"/>
          <w:tab w:val="left" w:pos="1701"/>
        </w:tabs>
        <w:ind w:left="0" w:firstLine="709"/>
        <w:jc w:val="both"/>
        <w:rPr>
          <w:sz w:val="28"/>
          <w:szCs w:val="28"/>
        </w:rPr>
      </w:pPr>
      <w:r w:rsidRPr="00185EC2">
        <w:rPr>
          <w:sz w:val="28"/>
          <w:szCs w:val="28"/>
        </w:rPr>
        <w:t>Критерий принятия решения:</w:t>
      </w:r>
      <w:r w:rsidR="00DB4A2C" w:rsidRPr="00185EC2">
        <w:rPr>
          <w:sz w:val="28"/>
          <w:szCs w:val="28"/>
        </w:rPr>
        <w:t xml:space="preserve"> наличие (отсутствие) оснований для отказа в предоставлении государственной услуги, установ</w:t>
      </w:r>
      <w:r w:rsidR="004441A5">
        <w:rPr>
          <w:sz w:val="28"/>
          <w:szCs w:val="28"/>
        </w:rPr>
        <w:t>ленных п</w:t>
      </w:r>
      <w:r w:rsidR="00612138">
        <w:rPr>
          <w:sz w:val="28"/>
          <w:szCs w:val="28"/>
        </w:rPr>
        <w:t xml:space="preserve">. </w:t>
      </w:r>
      <w:r w:rsidR="004441A5">
        <w:rPr>
          <w:sz w:val="28"/>
          <w:szCs w:val="28"/>
        </w:rPr>
        <w:t>2.1</w:t>
      </w:r>
      <w:r w:rsidR="004E2E4C">
        <w:rPr>
          <w:sz w:val="28"/>
          <w:szCs w:val="28"/>
        </w:rPr>
        <w:t>0</w:t>
      </w:r>
      <w:r w:rsidR="004441A5">
        <w:rPr>
          <w:sz w:val="28"/>
          <w:szCs w:val="28"/>
        </w:rPr>
        <w:t>.</w:t>
      </w:r>
      <w:r w:rsidR="000D5241">
        <w:rPr>
          <w:sz w:val="28"/>
          <w:szCs w:val="28"/>
        </w:rPr>
        <w:t>6</w:t>
      </w:r>
      <w:r w:rsidR="00D248E7">
        <w:rPr>
          <w:sz w:val="28"/>
          <w:szCs w:val="28"/>
        </w:rPr>
        <w:t>. – 2.10.</w:t>
      </w:r>
      <w:r w:rsidR="000D5241">
        <w:rPr>
          <w:sz w:val="28"/>
          <w:szCs w:val="28"/>
        </w:rPr>
        <w:t>7</w:t>
      </w:r>
      <w:r w:rsidR="00D248E7">
        <w:rPr>
          <w:sz w:val="28"/>
          <w:szCs w:val="28"/>
        </w:rPr>
        <w:t>.</w:t>
      </w:r>
      <w:r w:rsidR="004441A5">
        <w:rPr>
          <w:sz w:val="28"/>
          <w:szCs w:val="28"/>
        </w:rPr>
        <w:t xml:space="preserve"> регламента</w:t>
      </w:r>
      <w:r w:rsidR="00DB4A2C" w:rsidRPr="00185EC2">
        <w:rPr>
          <w:sz w:val="28"/>
          <w:szCs w:val="28"/>
        </w:rPr>
        <w:t>.</w:t>
      </w:r>
    </w:p>
    <w:p w:rsidR="00424C4A" w:rsidRPr="00185EC2" w:rsidRDefault="00424C4A" w:rsidP="004441A5">
      <w:pPr>
        <w:numPr>
          <w:ilvl w:val="3"/>
          <w:numId w:val="30"/>
        </w:numPr>
        <w:tabs>
          <w:tab w:val="left" w:pos="1134"/>
          <w:tab w:val="left" w:pos="1701"/>
        </w:tabs>
        <w:ind w:left="0" w:firstLine="709"/>
        <w:jc w:val="both"/>
        <w:rPr>
          <w:sz w:val="28"/>
          <w:szCs w:val="28"/>
        </w:rPr>
      </w:pPr>
      <w:r w:rsidRPr="00185EC2">
        <w:rPr>
          <w:sz w:val="28"/>
          <w:szCs w:val="28"/>
        </w:rPr>
        <w:t xml:space="preserve">Результат выполнения административной процедуры: </w:t>
      </w:r>
    </w:p>
    <w:p w:rsidR="00424C4A" w:rsidRPr="00185EC2" w:rsidRDefault="00424C4A" w:rsidP="00A8304A">
      <w:pPr>
        <w:tabs>
          <w:tab w:val="left" w:pos="1134"/>
          <w:tab w:val="left" w:pos="1701"/>
        </w:tabs>
        <w:ind w:firstLine="709"/>
        <w:jc w:val="both"/>
        <w:rPr>
          <w:sz w:val="28"/>
          <w:szCs w:val="28"/>
        </w:rPr>
      </w:pPr>
      <w:r w:rsidRPr="00185EC2">
        <w:rPr>
          <w:sz w:val="28"/>
          <w:szCs w:val="28"/>
        </w:rPr>
        <w:t>-</w:t>
      </w:r>
      <w:r w:rsidRPr="00185EC2">
        <w:rPr>
          <w:sz w:val="28"/>
          <w:szCs w:val="28"/>
        </w:rPr>
        <w:tab/>
      </w:r>
      <w:r w:rsidR="009F2484" w:rsidRPr="00185EC2">
        <w:rPr>
          <w:sz w:val="28"/>
          <w:szCs w:val="28"/>
        </w:rPr>
        <w:t xml:space="preserve">решение комиссии об </w:t>
      </w:r>
      <w:r w:rsidRPr="00185EC2">
        <w:rPr>
          <w:sz w:val="28"/>
          <w:szCs w:val="28"/>
        </w:rPr>
        <w:t>отказ</w:t>
      </w:r>
      <w:r w:rsidR="009F2484" w:rsidRPr="00185EC2">
        <w:rPr>
          <w:sz w:val="28"/>
          <w:szCs w:val="28"/>
        </w:rPr>
        <w:t>е</w:t>
      </w:r>
      <w:r w:rsidRPr="00185EC2">
        <w:rPr>
          <w:sz w:val="28"/>
          <w:szCs w:val="28"/>
        </w:rPr>
        <w:t xml:space="preserve"> в предоставлении государственной услуги </w:t>
      </w:r>
      <w:r w:rsidR="00743059">
        <w:rPr>
          <w:sz w:val="28"/>
          <w:szCs w:val="28"/>
        </w:rPr>
        <w:br/>
      </w:r>
      <w:r w:rsidRPr="00185EC2">
        <w:rPr>
          <w:sz w:val="28"/>
          <w:szCs w:val="28"/>
        </w:rPr>
        <w:t>в случаях, установленных п</w:t>
      </w:r>
      <w:r w:rsidR="00612138">
        <w:rPr>
          <w:sz w:val="28"/>
          <w:szCs w:val="28"/>
        </w:rPr>
        <w:t>.</w:t>
      </w:r>
      <w:r w:rsidRPr="00185EC2">
        <w:rPr>
          <w:sz w:val="28"/>
          <w:szCs w:val="28"/>
        </w:rPr>
        <w:t xml:space="preserve"> 2.1</w:t>
      </w:r>
      <w:r w:rsidR="004E2E4C">
        <w:rPr>
          <w:sz w:val="28"/>
          <w:szCs w:val="28"/>
        </w:rPr>
        <w:t>0</w:t>
      </w:r>
      <w:r w:rsidRPr="00185EC2">
        <w:rPr>
          <w:sz w:val="28"/>
          <w:szCs w:val="28"/>
        </w:rPr>
        <w:t>. регламента;</w:t>
      </w:r>
    </w:p>
    <w:p w:rsidR="00AF4F23" w:rsidRDefault="00424C4A" w:rsidP="00A8304A">
      <w:pPr>
        <w:autoSpaceDE w:val="0"/>
        <w:autoSpaceDN w:val="0"/>
        <w:adjustRightInd w:val="0"/>
        <w:ind w:firstLine="709"/>
        <w:jc w:val="both"/>
        <w:rPr>
          <w:sz w:val="28"/>
          <w:szCs w:val="28"/>
        </w:rPr>
      </w:pPr>
      <w:r w:rsidRPr="00185EC2">
        <w:rPr>
          <w:sz w:val="28"/>
          <w:szCs w:val="28"/>
        </w:rPr>
        <w:t>-</w:t>
      </w:r>
      <w:r w:rsidRPr="00185EC2">
        <w:rPr>
          <w:sz w:val="28"/>
          <w:szCs w:val="28"/>
        </w:rPr>
        <w:tab/>
      </w:r>
      <w:r w:rsidR="00F46DA2" w:rsidRPr="00185EC2">
        <w:rPr>
          <w:sz w:val="28"/>
          <w:szCs w:val="28"/>
        </w:rPr>
        <w:t xml:space="preserve">решение комиссии </w:t>
      </w:r>
      <w:r w:rsidR="00735C4E" w:rsidRPr="00185EC2">
        <w:rPr>
          <w:sz w:val="28"/>
          <w:szCs w:val="28"/>
        </w:rPr>
        <w:t xml:space="preserve">о </w:t>
      </w:r>
      <w:r w:rsidR="00951BCE" w:rsidRPr="00951BCE">
        <w:rPr>
          <w:sz w:val="28"/>
          <w:szCs w:val="28"/>
        </w:rPr>
        <w:t>даче согласия на заключение</w:t>
      </w:r>
      <w:r w:rsidR="00951BCE">
        <w:rPr>
          <w:sz w:val="28"/>
          <w:szCs w:val="28"/>
        </w:rPr>
        <w:t xml:space="preserve"> соответствующей сделки</w:t>
      </w:r>
      <w:r w:rsidR="00735C4E" w:rsidRPr="00185EC2">
        <w:rPr>
          <w:sz w:val="28"/>
          <w:szCs w:val="28"/>
        </w:rPr>
        <w:t>.</w:t>
      </w:r>
    </w:p>
    <w:p w:rsidR="00714276" w:rsidRPr="00185EC2" w:rsidRDefault="00714276" w:rsidP="00A8304A">
      <w:pPr>
        <w:numPr>
          <w:ilvl w:val="2"/>
          <w:numId w:val="30"/>
        </w:numPr>
        <w:tabs>
          <w:tab w:val="left" w:pos="1418"/>
          <w:tab w:val="left" w:pos="1701"/>
        </w:tabs>
        <w:ind w:left="0" w:firstLine="709"/>
        <w:jc w:val="both"/>
        <w:rPr>
          <w:sz w:val="28"/>
          <w:szCs w:val="28"/>
        </w:rPr>
      </w:pPr>
      <w:r w:rsidRPr="00185EC2">
        <w:rPr>
          <w:sz w:val="28"/>
          <w:szCs w:val="28"/>
        </w:rPr>
        <w:t>Принятие решения о предоставлении государственной услуги или об отказе в предоставлении государственной услуги.</w:t>
      </w:r>
    </w:p>
    <w:p w:rsidR="008F080C" w:rsidRDefault="00714276" w:rsidP="00797ED4">
      <w:pPr>
        <w:numPr>
          <w:ilvl w:val="3"/>
          <w:numId w:val="30"/>
        </w:numPr>
        <w:tabs>
          <w:tab w:val="left" w:pos="1418"/>
          <w:tab w:val="left" w:pos="1701"/>
        </w:tabs>
        <w:ind w:left="0" w:firstLine="709"/>
        <w:jc w:val="both"/>
        <w:rPr>
          <w:sz w:val="28"/>
          <w:szCs w:val="28"/>
        </w:rPr>
      </w:pPr>
      <w:r w:rsidRPr="00185EC2">
        <w:rPr>
          <w:sz w:val="28"/>
          <w:szCs w:val="28"/>
        </w:rPr>
        <w:t>Основание для начала административной процедуры:</w:t>
      </w:r>
      <w:r w:rsidR="00307118" w:rsidRPr="00185EC2">
        <w:rPr>
          <w:sz w:val="28"/>
          <w:szCs w:val="28"/>
        </w:rPr>
        <w:t xml:space="preserve"> </w:t>
      </w:r>
      <w:r w:rsidR="00684085">
        <w:rPr>
          <w:sz w:val="28"/>
          <w:szCs w:val="28"/>
        </w:rPr>
        <w:t>подписание</w:t>
      </w:r>
      <w:r w:rsidR="00856976">
        <w:rPr>
          <w:sz w:val="28"/>
          <w:szCs w:val="28"/>
        </w:rPr>
        <w:t xml:space="preserve"> </w:t>
      </w:r>
      <w:r w:rsidR="00B64895">
        <w:rPr>
          <w:sz w:val="28"/>
          <w:szCs w:val="28"/>
        </w:rPr>
        <w:t xml:space="preserve"> </w:t>
      </w:r>
      <w:r w:rsidR="008F080C" w:rsidRPr="00185EC2">
        <w:rPr>
          <w:sz w:val="28"/>
          <w:szCs w:val="28"/>
        </w:rPr>
        <w:t>протокол</w:t>
      </w:r>
      <w:r w:rsidR="00856976">
        <w:rPr>
          <w:sz w:val="28"/>
          <w:szCs w:val="28"/>
        </w:rPr>
        <w:t>а</w:t>
      </w:r>
      <w:r w:rsidR="008F080C" w:rsidRPr="00185EC2">
        <w:rPr>
          <w:sz w:val="28"/>
          <w:szCs w:val="28"/>
        </w:rPr>
        <w:t xml:space="preserve"> заседания комиссии, содержащ</w:t>
      </w:r>
      <w:r w:rsidR="009A642A">
        <w:rPr>
          <w:sz w:val="28"/>
          <w:szCs w:val="28"/>
        </w:rPr>
        <w:t>его</w:t>
      </w:r>
      <w:r w:rsidR="008F080C" w:rsidRPr="00185EC2">
        <w:rPr>
          <w:sz w:val="28"/>
          <w:szCs w:val="28"/>
        </w:rPr>
        <w:t xml:space="preserve"> </w:t>
      </w:r>
      <w:r w:rsidR="00307118" w:rsidRPr="00185EC2">
        <w:rPr>
          <w:sz w:val="28"/>
          <w:szCs w:val="28"/>
        </w:rPr>
        <w:t>решение комиссии</w:t>
      </w:r>
      <w:r w:rsidR="008F080C" w:rsidRPr="00185EC2">
        <w:rPr>
          <w:sz w:val="28"/>
          <w:szCs w:val="28"/>
        </w:rPr>
        <w:t xml:space="preserve"> в отношении заявления о предоставлении государственной услуги и прилагаемых к нему документов.</w:t>
      </w:r>
    </w:p>
    <w:p w:rsidR="00797ED4" w:rsidRPr="00185EC2" w:rsidRDefault="00797ED4" w:rsidP="00500331">
      <w:pPr>
        <w:widowControl w:val="0"/>
        <w:numPr>
          <w:ilvl w:val="3"/>
          <w:numId w:val="30"/>
        </w:numPr>
        <w:tabs>
          <w:tab w:val="left" w:pos="142"/>
          <w:tab w:val="left" w:pos="1701"/>
        </w:tabs>
        <w:autoSpaceDE w:val="0"/>
        <w:autoSpaceDN w:val="0"/>
        <w:adjustRightInd w:val="0"/>
        <w:ind w:left="0" w:firstLine="709"/>
        <w:jc w:val="both"/>
        <w:rPr>
          <w:sz w:val="28"/>
          <w:szCs w:val="28"/>
        </w:rPr>
      </w:pPr>
      <w:r w:rsidRPr="00185EC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A514BF" w:rsidRPr="00A514BF" w:rsidRDefault="00A514BF" w:rsidP="00A514BF">
      <w:pPr>
        <w:autoSpaceDE w:val="0"/>
        <w:autoSpaceDN w:val="0"/>
        <w:adjustRightInd w:val="0"/>
        <w:ind w:firstLine="709"/>
        <w:jc w:val="both"/>
        <w:rPr>
          <w:sz w:val="28"/>
          <w:szCs w:val="28"/>
        </w:rPr>
      </w:pPr>
      <w:r w:rsidRPr="00A514BF">
        <w:rPr>
          <w:sz w:val="28"/>
          <w:szCs w:val="28"/>
        </w:rPr>
        <w:t xml:space="preserve">1 действие: </w:t>
      </w:r>
      <w:r w:rsidR="00173A0F" w:rsidRPr="00B505F9">
        <w:rPr>
          <w:sz w:val="28"/>
          <w:szCs w:val="28"/>
        </w:rPr>
        <w:t>подготовка проекта распоряжения комитета</w:t>
      </w:r>
      <w:r w:rsidR="00173A0F">
        <w:rPr>
          <w:sz w:val="28"/>
          <w:szCs w:val="28"/>
        </w:rPr>
        <w:t>,</w:t>
      </w:r>
      <w:r w:rsidR="00173A0F" w:rsidRPr="00A514BF">
        <w:rPr>
          <w:sz w:val="28"/>
          <w:szCs w:val="28"/>
        </w:rPr>
        <w:t xml:space="preserve"> </w:t>
      </w:r>
      <w:r w:rsidRPr="00A514BF">
        <w:rPr>
          <w:sz w:val="28"/>
          <w:szCs w:val="28"/>
        </w:rPr>
        <w:t xml:space="preserve">подготовка </w:t>
      </w:r>
      <w:r w:rsidR="00173A0F">
        <w:rPr>
          <w:sz w:val="28"/>
          <w:szCs w:val="28"/>
        </w:rPr>
        <w:t xml:space="preserve">проекта </w:t>
      </w:r>
      <w:r w:rsidR="007A3F6D">
        <w:rPr>
          <w:sz w:val="28"/>
          <w:szCs w:val="28"/>
        </w:rPr>
        <w:t>договора</w:t>
      </w:r>
      <w:r w:rsidRPr="00A514BF">
        <w:rPr>
          <w:sz w:val="28"/>
          <w:szCs w:val="28"/>
        </w:rPr>
        <w:t xml:space="preserve"> </w:t>
      </w:r>
      <w:r w:rsidR="003014BC">
        <w:rPr>
          <w:sz w:val="28"/>
          <w:szCs w:val="28"/>
        </w:rPr>
        <w:t xml:space="preserve">либо </w:t>
      </w:r>
      <w:r w:rsidRPr="00A514BF">
        <w:rPr>
          <w:sz w:val="28"/>
          <w:szCs w:val="28"/>
        </w:rPr>
        <w:t>уведомление об отказе в предос</w:t>
      </w:r>
      <w:r w:rsidR="003014BC">
        <w:rPr>
          <w:sz w:val="28"/>
          <w:szCs w:val="28"/>
        </w:rPr>
        <w:t>тавлении государственной услуги</w:t>
      </w:r>
      <w:r w:rsidR="007A3F6D">
        <w:rPr>
          <w:sz w:val="28"/>
          <w:szCs w:val="28"/>
        </w:rPr>
        <w:t>;</w:t>
      </w:r>
    </w:p>
    <w:p w:rsidR="00A514BF" w:rsidRDefault="00A514BF" w:rsidP="00A514BF">
      <w:pPr>
        <w:autoSpaceDE w:val="0"/>
        <w:autoSpaceDN w:val="0"/>
        <w:adjustRightInd w:val="0"/>
        <w:ind w:firstLine="709"/>
        <w:jc w:val="both"/>
        <w:rPr>
          <w:sz w:val="28"/>
          <w:szCs w:val="28"/>
        </w:rPr>
      </w:pPr>
      <w:r w:rsidRPr="00A514BF">
        <w:rPr>
          <w:sz w:val="28"/>
          <w:szCs w:val="28"/>
        </w:rPr>
        <w:t>2 действие: проверка  соответствия проекта распоряжения комитета</w:t>
      </w:r>
      <w:r w:rsidR="004E0362">
        <w:rPr>
          <w:sz w:val="28"/>
          <w:szCs w:val="28"/>
        </w:rPr>
        <w:t>, проекта договора</w:t>
      </w:r>
      <w:r w:rsidR="003014BC">
        <w:rPr>
          <w:sz w:val="28"/>
          <w:szCs w:val="28"/>
        </w:rPr>
        <w:t xml:space="preserve"> либо </w:t>
      </w:r>
      <w:r w:rsidRPr="00A514BF">
        <w:rPr>
          <w:sz w:val="28"/>
          <w:szCs w:val="28"/>
        </w:rPr>
        <w:t>уведомление об отказе в предоставлении государственной услуги требованиям действующего законодательства.</w:t>
      </w:r>
    </w:p>
    <w:p w:rsidR="007839F0" w:rsidRPr="00ED3605" w:rsidRDefault="007839F0" w:rsidP="00A514BF">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Pr>
          <w:sz w:val="28"/>
          <w:szCs w:val="28"/>
        </w:rPr>
        <w:t>20</w:t>
      </w:r>
      <w:r w:rsidRPr="00EC6270">
        <w:rPr>
          <w:sz w:val="28"/>
          <w:szCs w:val="28"/>
        </w:rPr>
        <w:t xml:space="preserve"> дней.</w:t>
      </w:r>
    </w:p>
    <w:p w:rsidR="00714276" w:rsidRPr="00185EC2" w:rsidRDefault="00714276" w:rsidP="00500331">
      <w:pPr>
        <w:widowControl w:val="0"/>
        <w:numPr>
          <w:ilvl w:val="3"/>
          <w:numId w:val="30"/>
        </w:numPr>
        <w:tabs>
          <w:tab w:val="left" w:pos="142"/>
          <w:tab w:val="left" w:pos="284"/>
          <w:tab w:val="left" w:pos="1701"/>
        </w:tabs>
        <w:autoSpaceDE w:val="0"/>
        <w:autoSpaceDN w:val="0"/>
        <w:adjustRightInd w:val="0"/>
        <w:ind w:left="0" w:firstLine="709"/>
        <w:jc w:val="both"/>
        <w:rPr>
          <w:sz w:val="28"/>
          <w:szCs w:val="28"/>
        </w:rPr>
      </w:pPr>
      <w:r w:rsidRPr="00185EC2">
        <w:rPr>
          <w:sz w:val="28"/>
          <w:szCs w:val="28"/>
        </w:rPr>
        <w:t xml:space="preserve">Лицо, ответственное за выполнение административной процедуры: </w:t>
      </w:r>
      <w:r w:rsidR="003A06AF" w:rsidRPr="00185EC2">
        <w:rPr>
          <w:sz w:val="28"/>
          <w:szCs w:val="28"/>
        </w:rPr>
        <w:t xml:space="preserve">председатель </w:t>
      </w:r>
      <w:r w:rsidR="003A06AF">
        <w:rPr>
          <w:sz w:val="28"/>
          <w:szCs w:val="28"/>
        </w:rPr>
        <w:t>комитета,</w:t>
      </w:r>
      <w:r w:rsidR="003A06AF" w:rsidRPr="00185EC2">
        <w:rPr>
          <w:sz w:val="28"/>
          <w:szCs w:val="28"/>
        </w:rPr>
        <w:t xml:space="preserve"> </w:t>
      </w:r>
      <w:r w:rsidR="002E2B2F" w:rsidRPr="00185EC2">
        <w:rPr>
          <w:sz w:val="28"/>
          <w:szCs w:val="28"/>
        </w:rPr>
        <w:t xml:space="preserve">работник отдела распоряжения и </w:t>
      </w:r>
      <w:proofErr w:type="gramStart"/>
      <w:r w:rsidR="002E2B2F" w:rsidRPr="00185EC2">
        <w:rPr>
          <w:sz w:val="28"/>
          <w:szCs w:val="28"/>
        </w:rPr>
        <w:t xml:space="preserve">контроля </w:t>
      </w:r>
      <w:r w:rsidR="00FB2E94">
        <w:rPr>
          <w:sz w:val="28"/>
          <w:szCs w:val="28"/>
        </w:rPr>
        <w:br/>
      </w:r>
      <w:r w:rsidR="002E2B2F" w:rsidRPr="00185EC2">
        <w:rPr>
          <w:sz w:val="28"/>
          <w:szCs w:val="28"/>
        </w:rPr>
        <w:t>за</w:t>
      </w:r>
      <w:proofErr w:type="gramEnd"/>
      <w:r w:rsidR="002E2B2F" w:rsidRPr="00185EC2">
        <w:rPr>
          <w:sz w:val="28"/>
          <w:szCs w:val="28"/>
        </w:rPr>
        <w:t xml:space="preserve"> использованием государственного имущества</w:t>
      </w:r>
      <w:r w:rsidR="00CA434C" w:rsidRPr="00185EC2">
        <w:rPr>
          <w:sz w:val="28"/>
          <w:szCs w:val="28"/>
        </w:rPr>
        <w:t xml:space="preserve"> </w:t>
      </w:r>
      <w:r w:rsidR="00D41538">
        <w:rPr>
          <w:sz w:val="28"/>
          <w:szCs w:val="28"/>
        </w:rPr>
        <w:t>комитета</w:t>
      </w:r>
      <w:r w:rsidR="003A1C09" w:rsidRPr="00185EC2">
        <w:rPr>
          <w:sz w:val="28"/>
          <w:szCs w:val="28"/>
        </w:rPr>
        <w:t>.</w:t>
      </w:r>
    </w:p>
    <w:p w:rsidR="00E967C9" w:rsidRPr="00185EC2" w:rsidRDefault="00714276" w:rsidP="00135004">
      <w:pPr>
        <w:numPr>
          <w:ilvl w:val="3"/>
          <w:numId w:val="30"/>
        </w:numPr>
        <w:tabs>
          <w:tab w:val="left" w:pos="142"/>
          <w:tab w:val="left" w:pos="1701"/>
        </w:tabs>
        <w:ind w:left="0" w:firstLine="656"/>
        <w:jc w:val="both"/>
        <w:rPr>
          <w:sz w:val="28"/>
          <w:szCs w:val="28"/>
        </w:rPr>
      </w:pPr>
      <w:r w:rsidRPr="00185EC2">
        <w:rPr>
          <w:sz w:val="28"/>
          <w:szCs w:val="28"/>
        </w:rPr>
        <w:t>Критерий принятия решения:</w:t>
      </w:r>
      <w:r w:rsidR="00B915B2">
        <w:rPr>
          <w:sz w:val="28"/>
          <w:szCs w:val="28"/>
        </w:rPr>
        <w:t xml:space="preserve"> соответствие</w:t>
      </w:r>
      <w:r w:rsidR="00E967C9" w:rsidRPr="00185EC2">
        <w:rPr>
          <w:sz w:val="28"/>
          <w:szCs w:val="28"/>
        </w:rPr>
        <w:t xml:space="preserve"> </w:t>
      </w:r>
      <w:r w:rsidR="00E93808" w:rsidRPr="00A514BF">
        <w:rPr>
          <w:sz w:val="28"/>
          <w:szCs w:val="28"/>
        </w:rPr>
        <w:t>требования</w:t>
      </w:r>
      <w:r w:rsidR="00B915B2">
        <w:rPr>
          <w:sz w:val="28"/>
          <w:szCs w:val="28"/>
        </w:rPr>
        <w:t>м</w:t>
      </w:r>
      <w:r w:rsidR="00E93808" w:rsidRPr="00A514BF">
        <w:rPr>
          <w:sz w:val="28"/>
          <w:szCs w:val="28"/>
        </w:rPr>
        <w:t xml:space="preserve"> действующего законодательства</w:t>
      </w:r>
      <w:r w:rsidR="00E967C9" w:rsidRPr="00185EC2">
        <w:rPr>
          <w:sz w:val="28"/>
          <w:szCs w:val="28"/>
        </w:rPr>
        <w:t xml:space="preserve">, </w:t>
      </w:r>
      <w:r w:rsidR="00941472">
        <w:rPr>
          <w:sz w:val="28"/>
          <w:szCs w:val="28"/>
        </w:rPr>
        <w:t>решение комиссии</w:t>
      </w:r>
      <w:r w:rsidR="00E967C9" w:rsidRPr="00185EC2">
        <w:rPr>
          <w:sz w:val="28"/>
          <w:szCs w:val="28"/>
        </w:rPr>
        <w:t>.</w:t>
      </w:r>
    </w:p>
    <w:p w:rsidR="00294CD9" w:rsidRPr="00185EC2" w:rsidRDefault="00714276" w:rsidP="00135004">
      <w:pPr>
        <w:widowControl w:val="0"/>
        <w:numPr>
          <w:ilvl w:val="3"/>
          <w:numId w:val="30"/>
        </w:numPr>
        <w:tabs>
          <w:tab w:val="left" w:pos="142"/>
          <w:tab w:val="left" w:pos="1701"/>
        </w:tabs>
        <w:autoSpaceDE w:val="0"/>
        <w:autoSpaceDN w:val="0"/>
        <w:adjustRightInd w:val="0"/>
        <w:ind w:left="0" w:firstLine="656"/>
        <w:jc w:val="both"/>
        <w:rPr>
          <w:sz w:val="28"/>
          <w:szCs w:val="28"/>
        </w:rPr>
      </w:pPr>
      <w:r w:rsidRPr="00185EC2">
        <w:rPr>
          <w:sz w:val="28"/>
          <w:szCs w:val="28"/>
        </w:rPr>
        <w:t>Результат выполнения административной процедуры:</w:t>
      </w:r>
    </w:p>
    <w:p w:rsidR="003014BC" w:rsidRPr="003014BC" w:rsidRDefault="003014BC" w:rsidP="003014BC">
      <w:pPr>
        <w:widowControl w:val="0"/>
        <w:tabs>
          <w:tab w:val="left" w:pos="142"/>
          <w:tab w:val="left" w:pos="993"/>
        </w:tabs>
        <w:autoSpaceDE w:val="0"/>
        <w:autoSpaceDN w:val="0"/>
        <w:adjustRightInd w:val="0"/>
        <w:ind w:firstLine="709"/>
        <w:jc w:val="both"/>
        <w:rPr>
          <w:sz w:val="28"/>
          <w:szCs w:val="28"/>
        </w:rPr>
      </w:pPr>
      <w:r w:rsidRPr="003014BC">
        <w:rPr>
          <w:sz w:val="28"/>
          <w:szCs w:val="28"/>
        </w:rPr>
        <w:t>-</w:t>
      </w:r>
      <w:r w:rsidRPr="003014BC">
        <w:rPr>
          <w:sz w:val="28"/>
          <w:szCs w:val="28"/>
        </w:rPr>
        <w:tab/>
        <w:t xml:space="preserve"> издание распоряжения комитета и подготовка проекта договора</w:t>
      </w:r>
      <w:r>
        <w:rPr>
          <w:sz w:val="28"/>
          <w:szCs w:val="28"/>
        </w:rPr>
        <w:t>;</w:t>
      </w:r>
    </w:p>
    <w:p w:rsidR="00294CD9" w:rsidRPr="00212E72" w:rsidRDefault="00294CD9" w:rsidP="003014BC">
      <w:pPr>
        <w:tabs>
          <w:tab w:val="left" w:pos="142"/>
          <w:tab w:val="left" w:pos="993"/>
        </w:tabs>
        <w:ind w:firstLine="709"/>
        <w:jc w:val="both"/>
        <w:rPr>
          <w:sz w:val="28"/>
          <w:szCs w:val="28"/>
        </w:rPr>
      </w:pPr>
      <w:r w:rsidRPr="00185EC2">
        <w:rPr>
          <w:sz w:val="28"/>
          <w:szCs w:val="28"/>
        </w:rPr>
        <w:t>-</w:t>
      </w:r>
      <w:r w:rsidRPr="00185EC2">
        <w:rPr>
          <w:sz w:val="28"/>
          <w:szCs w:val="28"/>
        </w:rPr>
        <w:tab/>
      </w:r>
      <w:r w:rsidR="00411763" w:rsidRPr="00185EC2">
        <w:rPr>
          <w:sz w:val="28"/>
          <w:szCs w:val="28"/>
        </w:rPr>
        <w:t xml:space="preserve">уведомление об </w:t>
      </w:r>
      <w:r w:rsidRPr="00185EC2">
        <w:rPr>
          <w:sz w:val="28"/>
          <w:szCs w:val="28"/>
        </w:rPr>
        <w:t>отказ</w:t>
      </w:r>
      <w:r w:rsidR="00411763" w:rsidRPr="00185EC2">
        <w:rPr>
          <w:sz w:val="28"/>
          <w:szCs w:val="28"/>
        </w:rPr>
        <w:t>е</w:t>
      </w:r>
      <w:r w:rsidRPr="00185EC2">
        <w:rPr>
          <w:sz w:val="28"/>
          <w:szCs w:val="28"/>
        </w:rPr>
        <w:t xml:space="preserve"> в предоставлении государственной услуги в случаях, </w:t>
      </w:r>
      <w:r w:rsidRPr="00212E72">
        <w:rPr>
          <w:sz w:val="28"/>
          <w:szCs w:val="28"/>
        </w:rPr>
        <w:t>установленных п</w:t>
      </w:r>
      <w:r w:rsidR="00C67FBC" w:rsidRPr="00212E72">
        <w:rPr>
          <w:sz w:val="28"/>
          <w:szCs w:val="28"/>
        </w:rPr>
        <w:t>.</w:t>
      </w:r>
      <w:r w:rsidRPr="00212E72">
        <w:rPr>
          <w:sz w:val="28"/>
          <w:szCs w:val="28"/>
        </w:rPr>
        <w:t xml:space="preserve"> 2.1</w:t>
      </w:r>
      <w:r w:rsidR="004E2E4C" w:rsidRPr="00212E72">
        <w:rPr>
          <w:sz w:val="28"/>
          <w:szCs w:val="28"/>
        </w:rPr>
        <w:t>0</w:t>
      </w:r>
      <w:r w:rsidR="003014BC">
        <w:rPr>
          <w:sz w:val="28"/>
          <w:szCs w:val="28"/>
        </w:rPr>
        <w:t>. регламента.</w:t>
      </w:r>
    </w:p>
    <w:p w:rsidR="00466AD2" w:rsidRPr="00212E72" w:rsidRDefault="00212E72" w:rsidP="003014BC">
      <w:pPr>
        <w:widowControl w:val="0"/>
        <w:numPr>
          <w:ilvl w:val="2"/>
          <w:numId w:val="30"/>
        </w:numPr>
        <w:tabs>
          <w:tab w:val="left" w:pos="142"/>
          <w:tab w:val="left" w:pos="1701"/>
        </w:tabs>
        <w:autoSpaceDE w:val="0"/>
        <w:autoSpaceDN w:val="0"/>
        <w:adjustRightInd w:val="0"/>
        <w:ind w:left="0" w:firstLine="709"/>
        <w:jc w:val="both"/>
        <w:rPr>
          <w:b/>
          <w:sz w:val="28"/>
          <w:szCs w:val="28"/>
        </w:rPr>
      </w:pPr>
      <w:r w:rsidRPr="00212E72">
        <w:rPr>
          <w:sz w:val="28"/>
          <w:szCs w:val="28"/>
        </w:rPr>
        <w:t>Заключение договора о передаче государственного имущества казны Ленинградской области</w:t>
      </w:r>
      <w:r w:rsidR="00714276" w:rsidRPr="00212E72">
        <w:rPr>
          <w:sz w:val="28"/>
          <w:szCs w:val="28"/>
        </w:rPr>
        <w:t>.</w:t>
      </w:r>
    </w:p>
    <w:p w:rsidR="00F75EAC" w:rsidRPr="00212E72" w:rsidRDefault="00714276" w:rsidP="00B77532">
      <w:pPr>
        <w:widowControl w:val="0"/>
        <w:numPr>
          <w:ilvl w:val="3"/>
          <w:numId w:val="30"/>
        </w:numPr>
        <w:tabs>
          <w:tab w:val="left" w:pos="142"/>
          <w:tab w:val="left" w:pos="1701"/>
        </w:tabs>
        <w:autoSpaceDE w:val="0"/>
        <w:autoSpaceDN w:val="0"/>
        <w:adjustRightInd w:val="0"/>
        <w:ind w:left="0" w:firstLine="709"/>
        <w:jc w:val="both"/>
        <w:rPr>
          <w:sz w:val="28"/>
          <w:szCs w:val="28"/>
        </w:rPr>
      </w:pPr>
      <w:r w:rsidRPr="00212E72">
        <w:rPr>
          <w:sz w:val="28"/>
          <w:szCs w:val="28"/>
        </w:rPr>
        <w:t xml:space="preserve">Основание для начала административной процедуры: </w:t>
      </w:r>
      <w:r w:rsidR="00B77532">
        <w:rPr>
          <w:sz w:val="28"/>
          <w:szCs w:val="28"/>
        </w:rPr>
        <w:t xml:space="preserve">издание </w:t>
      </w:r>
      <w:r w:rsidR="00B77532" w:rsidRPr="00B77532">
        <w:rPr>
          <w:sz w:val="28"/>
          <w:szCs w:val="28"/>
        </w:rPr>
        <w:t>распоряжения комитета и подготовка проекта договора</w:t>
      </w:r>
      <w:r w:rsidR="00AE089D" w:rsidRPr="00212E72">
        <w:rPr>
          <w:sz w:val="28"/>
          <w:szCs w:val="28"/>
        </w:rPr>
        <w:t>.</w:t>
      </w:r>
    </w:p>
    <w:p w:rsidR="00F75EAC" w:rsidRDefault="00F75EAC" w:rsidP="00434A49">
      <w:pPr>
        <w:widowControl w:val="0"/>
        <w:numPr>
          <w:ilvl w:val="3"/>
          <w:numId w:val="30"/>
        </w:numPr>
        <w:tabs>
          <w:tab w:val="left" w:pos="142"/>
          <w:tab w:val="left" w:pos="1701"/>
        </w:tabs>
        <w:autoSpaceDE w:val="0"/>
        <w:autoSpaceDN w:val="0"/>
        <w:adjustRightInd w:val="0"/>
        <w:ind w:left="0" w:firstLine="709"/>
        <w:jc w:val="both"/>
        <w:rPr>
          <w:sz w:val="28"/>
          <w:szCs w:val="28"/>
        </w:rPr>
      </w:pPr>
      <w:r w:rsidRPr="00212E72">
        <w:rPr>
          <w:sz w:val="28"/>
          <w:szCs w:val="28"/>
        </w:rPr>
        <w:t>Содержание административного действия, продолжительность и (или) максимальный срок его выполнения:</w:t>
      </w:r>
    </w:p>
    <w:p w:rsidR="00D43D9F" w:rsidRDefault="000C1871" w:rsidP="00DA7018">
      <w:pPr>
        <w:widowControl w:val="0"/>
        <w:tabs>
          <w:tab w:val="left" w:pos="142"/>
          <w:tab w:val="left" w:pos="1701"/>
        </w:tabs>
        <w:autoSpaceDE w:val="0"/>
        <w:autoSpaceDN w:val="0"/>
        <w:adjustRightInd w:val="0"/>
        <w:ind w:firstLine="709"/>
        <w:jc w:val="both"/>
        <w:rPr>
          <w:sz w:val="28"/>
          <w:szCs w:val="28"/>
        </w:rPr>
      </w:pPr>
      <w:r>
        <w:rPr>
          <w:sz w:val="28"/>
          <w:szCs w:val="28"/>
        </w:rPr>
        <w:t xml:space="preserve">1 действие: </w:t>
      </w:r>
      <w:r w:rsidRPr="00185EC2">
        <w:rPr>
          <w:sz w:val="28"/>
          <w:szCs w:val="28"/>
        </w:rPr>
        <w:t xml:space="preserve">работник отдела распоряжения и </w:t>
      </w:r>
      <w:proofErr w:type="gramStart"/>
      <w:r w:rsidRPr="00185EC2">
        <w:rPr>
          <w:sz w:val="28"/>
          <w:szCs w:val="28"/>
        </w:rPr>
        <w:t xml:space="preserve">контроля </w:t>
      </w:r>
      <w:r>
        <w:rPr>
          <w:sz w:val="28"/>
          <w:szCs w:val="28"/>
        </w:rPr>
        <w:br/>
      </w:r>
      <w:r w:rsidRPr="00185EC2">
        <w:rPr>
          <w:sz w:val="28"/>
          <w:szCs w:val="28"/>
        </w:rPr>
        <w:t>за</w:t>
      </w:r>
      <w:proofErr w:type="gramEnd"/>
      <w:r w:rsidRPr="00185EC2">
        <w:rPr>
          <w:sz w:val="28"/>
          <w:szCs w:val="28"/>
        </w:rPr>
        <w:t xml:space="preserve"> использованием государственного имущества </w:t>
      </w:r>
      <w:r>
        <w:rPr>
          <w:sz w:val="28"/>
          <w:szCs w:val="28"/>
        </w:rPr>
        <w:t>комитета</w:t>
      </w:r>
      <w:r w:rsidR="00F73610">
        <w:rPr>
          <w:sz w:val="28"/>
          <w:szCs w:val="28"/>
        </w:rPr>
        <w:t xml:space="preserve"> информирует заявителя </w:t>
      </w:r>
      <w:r w:rsidR="00B83487">
        <w:rPr>
          <w:sz w:val="28"/>
          <w:szCs w:val="28"/>
        </w:rPr>
        <w:br/>
      </w:r>
      <w:r w:rsidR="00F73610">
        <w:rPr>
          <w:sz w:val="28"/>
          <w:szCs w:val="28"/>
        </w:rPr>
        <w:t>о принятом решен</w:t>
      </w:r>
      <w:r w:rsidR="00D43D9F">
        <w:rPr>
          <w:sz w:val="28"/>
          <w:szCs w:val="28"/>
        </w:rPr>
        <w:t>ии и направляет проект договора в течени</w:t>
      </w:r>
      <w:r w:rsidR="004405D8">
        <w:rPr>
          <w:sz w:val="28"/>
          <w:szCs w:val="28"/>
        </w:rPr>
        <w:t>е</w:t>
      </w:r>
      <w:r w:rsidR="00D43D9F">
        <w:rPr>
          <w:sz w:val="28"/>
          <w:szCs w:val="28"/>
        </w:rPr>
        <w:t xml:space="preserve"> </w:t>
      </w:r>
      <w:r w:rsidR="007322EA">
        <w:rPr>
          <w:sz w:val="28"/>
          <w:szCs w:val="28"/>
        </w:rPr>
        <w:t>5</w:t>
      </w:r>
      <w:r w:rsidR="00D43D9F">
        <w:rPr>
          <w:sz w:val="28"/>
          <w:szCs w:val="28"/>
        </w:rPr>
        <w:t xml:space="preserve"> </w:t>
      </w:r>
      <w:r w:rsidR="004405D8">
        <w:rPr>
          <w:sz w:val="28"/>
          <w:szCs w:val="28"/>
        </w:rPr>
        <w:t>дней.</w:t>
      </w:r>
    </w:p>
    <w:p w:rsidR="00627EA6" w:rsidRDefault="004405D8" w:rsidP="00DA7018">
      <w:pPr>
        <w:widowControl w:val="0"/>
        <w:tabs>
          <w:tab w:val="left" w:pos="142"/>
          <w:tab w:val="left" w:pos="1701"/>
        </w:tabs>
        <w:autoSpaceDE w:val="0"/>
        <w:autoSpaceDN w:val="0"/>
        <w:adjustRightInd w:val="0"/>
        <w:ind w:firstLine="709"/>
        <w:jc w:val="both"/>
        <w:rPr>
          <w:sz w:val="28"/>
          <w:szCs w:val="28"/>
        </w:rPr>
      </w:pPr>
      <w:r>
        <w:rPr>
          <w:sz w:val="28"/>
          <w:szCs w:val="28"/>
        </w:rPr>
        <w:lastRenderedPageBreak/>
        <w:t xml:space="preserve">2 действие: </w:t>
      </w:r>
      <w:r w:rsidR="00627EA6" w:rsidRPr="00DA7018">
        <w:rPr>
          <w:sz w:val="28"/>
          <w:szCs w:val="28"/>
        </w:rPr>
        <w:t xml:space="preserve">заявитель предоставляет подписанные экземпляры договора </w:t>
      </w:r>
      <w:r w:rsidR="00DA7018">
        <w:rPr>
          <w:sz w:val="28"/>
          <w:szCs w:val="28"/>
        </w:rPr>
        <w:br/>
      </w:r>
      <w:r w:rsidR="00DA7018" w:rsidRPr="00DA7018">
        <w:rPr>
          <w:sz w:val="28"/>
          <w:szCs w:val="28"/>
        </w:rPr>
        <w:t xml:space="preserve">в комитет нарочно </w:t>
      </w:r>
      <w:r w:rsidR="00EC13DD">
        <w:rPr>
          <w:sz w:val="28"/>
          <w:szCs w:val="28"/>
        </w:rPr>
        <w:t xml:space="preserve">в течение 15 (пятнадцати) </w:t>
      </w:r>
      <w:r w:rsidR="00DA7018" w:rsidRPr="00DA7018">
        <w:rPr>
          <w:sz w:val="28"/>
          <w:szCs w:val="28"/>
        </w:rPr>
        <w:t>дней</w:t>
      </w:r>
      <w:r w:rsidR="00EC13DD">
        <w:rPr>
          <w:sz w:val="28"/>
          <w:szCs w:val="28"/>
        </w:rPr>
        <w:t xml:space="preserve"> </w:t>
      </w:r>
      <w:r w:rsidR="00DA7018">
        <w:rPr>
          <w:sz w:val="28"/>
          <w:szCs w:val="28"/>
        </w:rPr>
        <w:t>с момента направления указанного проекта договора.</w:t>
      </w:r>
    </w:p>
    <w:p w:rsidR="00B218B4" w:rsidRPr="00ED3605" w:rsidRDefault="00B218B4" w:rsidP="00B218B4">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Pr>
          <w:sz w:val="28"/>
          <w:szCs w:val="28"/>
        </w:rPr>
        <w:t>20</w:t>
      </w:r>
      <w:r w:rsidRPr="00EC6270">
        <w:rPr>
          <w:sz w:val="28"/>
          <w:szCs w:val="28"/>
        </w:rPr>
        <w:t xml:space="preserve"> дней.</w:t>
      </w:r>
    </w:p>
    <w:p w:rsidR="00E0658B" w:rsidRPr="00185EC2" w:rsidRDefault="00714276" w:rsidP="003B3172">
      <w:pPr>
        <w:widowControl w:val="0"/>
        <w:numPr>
          <w:ilvl w:val="3"/>
          <w:numId w:val="30"/>
        </w:numPr>
        <w:tabs>
          <w:tab w:val="left" w:pos="142"/>
          <w:tab w:val="left" w:pos="1843"/>
          <w:tab w:val="left" w:pos="1985"/>
        </w:tabs>
        <w:autoSpaceDE w:val="0"/>
        <w:autoSpaceDN w:val="0"/>
        <w:adjustRightInd w:val="0"/>
        <w:ind w:left="0" w:firstLine="709"/>
        <w:jc w:val="both"/>
        <w:rPr>
          <w:sz w:val="28"/>
          <w:szCs w:val="28"/>
        </w:rPr>
      </w:pPr>
      <w:r w:rsidRPr="00212E72">
        <w:rPr>
          <w:sz w:val="28"/>
          <w:szCs w:val="28"/>
        </w:rPr>
        <w:t>Лицо, ответственное за выполнение</w:t>
      </w:r>
      <w:r w:rsidRPr="00185EC2">
        <w:rPr>
          <w:sz w:val="28"/>
          <w:szCs w:val="28"/>
        </w:rPr>
        <w:t xml:space="preserve"> административной процедуры: </w:t>
      </w:r>
      <w:r w:rsidR="003B3172" w:rsidRPr="00185EC2">
        <w:rPr>
          <w:sz w:val="28"/>
          <w:szCs w:val="28"/>
        </w:rPr>
        <w:t xml:space="preserve">работник отдела распоряжения и </w:t>
      </w:r>
      <w:proofErr w:type="gramStart"/>
      <w:r w:rsidR="003B3172" w:rsidRPr="00185EC2">
        <w:rPr>
          <w:sz w:val="28"/>
          <w:szCs w:val="28"/>
        </w:rPr>
        <w:t>контроля за</w:t>
      </w:r>
      <w:proofErr w:type="gramEnd"/>
      <w:r w:rsidR="003B3172" w:rsidRPr="00185EC2">
        <w:rPr>
          <w:sz w:val="28"/>
          <w:szCs w:val="28"/>
        </w:rPr>
        <w:t xml:space="preserve"> использованием государственного имущества </w:t>
      </w:r>
      <w:r w:rsidR="003B3172">
        <w:rPr>
          <w:sz w:val="28"/>
          <w:szCs w:val="28"/>
        </w:rPr>
        <w:t>комитета</w:t>
      </w:r>
      <w:r w:rsidR="00E0658B" w:rsidRPr="00185EC2">
        <w:rPr>
          <w:sz w:val="28"/>
          <w:szCs w:val="28"/>
        </w:rPr>
        <w:t>.</w:t>
      </w:r>
    </w:p>
    <w:p w:rsidR="00533D48" w:rsidRPr="00185EC2" w:rsidRDefault="00714276" w:rsidP="003B3172">
      <w:pPr>
        <w:widowControl w:val="0"/>
        <w:numPr>
          <w:ilvl w:val="3"/>
          <w:numId w:val="30"/>
        </w:numPr>
        <w:tabs>
          <w:tab w:val="left" w:pos="142"/>
          <w:tab w:val="left" w:pos="993"/>
          <w:tab w:val="left" w:pos="1843"/>
          <w:tab w:val="left" w:pos="1985"/>
        </w:tabs>
        <w:autoSpaceDE w:val="0"/>
        <w:autoSpaceDN w:val="0"/>
        <w:adjustRightInd w:val="0"/>
        <w:ind w:left="0" w:firstLine="709"/>
        <w:jc w:val="both"/>
        <w:rPr>
          <w:sz w:val="28"/>
          <w:szCs w:val="28"/>
        </w:rPr>
      </w:pPr>
      <w:r w:rsidRPr="00185EC2">
        <w:rPr>
          <w:sz w:val="28"/>
          <w:szCs w:val="28"/>
        </w:rPr>
        <w:t>Результат выполнения административной процедуры:</w:t>
      </w:r>
    </w:p>
    <w:p w:rsidR="00D4212B" w:rsidRDefault="00124BED" w:rsidP="00D4212B">
      <w:pPr>
        <w:widowControl w:val="0"/>
        <w:tabs>
          <w:tab w:val="left" w:pos="142"/>
          <w:tab w:val="left" w:pos="993"/>
          <w:tab w:val="left" w:pos="1843"/>
          <w:tab w:val="left" w:pos="1985"/>
        </w:tabs>
        <w:autoSpaceDE w:val="0"/>
        <w:autoSpaceDN w:val="0"/>
        <w:adjustRightInd w:val="0"/>
        <w:ind w:firstLine="709"/>
        <w:jc w:val="both"/>
        <w:rPr>
          <w:sz w:val="28"/>
          <w:szCs w:val="28"/>
        </w:rPr>
      </w:pPr>
      <w:r w:rsidRPr="00185EC2">
        <w:rPr>
          <w:sz w:val="28"/>
          <w:szCs w:val="28"/>
        </w:rPr>
        <w:t>-</w:t>
      </w:r>
      <w:r w:rsidRPr="00185EC2">
        <w:rPr>
          <w:sz w:val="28"/>
          <w:szCs w:val="28"/>
        </w:rPr>
        <w:tab/>
      </w:r>
      <w:r w:rsidR="00D4212B">
        <w:rPr>
          <w:sz w:val="28"/>
          <w:szCs w:val="28"/>
        </w:rPr>
        <w:t>поступление в комитет подписанного заявителем договора;</w:t>
      </w:r>
    </w:p>
    <w:p w:rsidR="00714276" w:rsidRDefault="00D4212B" w:rsidP="00280B28">
      <w:pPr>
        <w:widowControl w:val="0"/>
        <w:tabs>
          <w:tab w:val="left" w:pos="142"/>
          <w:tab w:val="left" w:pos="993"/>
          <w:tab w:val="left" w:pos="1843"/>
          <w:tab w:val="left" w:pos="1985"/>
        </w:tabs>
        <w:autoSpaceDE w:val="0"/>
        <w:autoSpaceDN w:val="0"/>
        <w:adjustRightInd w:val="0"/>
        <w:ind w:firstLine="709"/>
        <w:jc w:val="both"/>
        <w:rPr>
          <w:sz w:val="28"/>
          <w:szCs w:val="28"/>
        </w:rPr>
      </w:pPr>
      <w:r>
        <w:rPr>
          <w:sz w:val="28"/>
          <w:szCs w:val="28"/>
        </w:rPr>
        <w:t xml:space="preserve">- </w:t>
      </w:r>
      <w:r w:rsidR="00280B28">
        <w:rPr>
          <w:sz w:val="28"/>
          <w:szCs w:val="28"/>
        </w:rPr>
        <w:t xml:space="preserve">  </w:t>
      </w:r>
      <w:proofErr w:type="gramStart"/>
      <w:r w:rsidR="00461327">
        <w:rPr>
          <w:sz w:val="28"/>
          <w:szCs w:val="28"/>
        </w:rPr>
        <w:t>не поступление</w:t>
      </w:r>
      <w:proofErr w:type="gramEnd"/>
      <w:r>
        <w:rPr>
          <w:sz w:val="28"/>
          <w:szCs w:val="28"/>
        </w:rPr>
        <w:t xml:space="preserve"> в комитет подписанного  заявителем договора.</w:t>
      </w:r>
    </w:p>
    <w:p w:rsidR="009720E3" w:rsidRPr="00EC13DD" w:rsidRDefault="009720E3" w:rsidP="009720E3">
      <w:pPr>
        <w:widowControl w:val="0"/>
        <w:numPr>
          <w:ilvl w:val="2"/>
          <w:numId w:val="30"/>
        </w:numPr>
        <w:tabs>
          <w:tab w:val="left" w:pos="142"/>
          <w:tab w:val="left" w:pos="1701"/>
        </w:tabs>
        <w:autoSpaceDE w:val="0"/>
        <w:autoSpaceDN w:val="0"/>
        <w:adjustRightInd w:val="0"/>
        <w:ind w:left="0" w:firstLine="709"/>
        <w:jc w:val="both"/>
        <w:rPr>
          <w:sz w:val="28"/>
          <w:szCs w:val="28"/>
        </w:rPr>
      </w:pPr>
      <w:r w:rsidRPr="00EC13DD">
        <w:rPr>
          <w:sz w:val="28"/>
          <w:szCs w:val="28"/>
        </w:rPr>
        <w:t>Выдача результата.</w:t>
      </w:r>
    </w:p>
    <w:p w:rsidR="009720E3" w:rsidRPr="00EC13DD" w:rsidRDefault="009720E3" w:rsidP="009720E3">
      <w:pPr>
        <w:widowControl w:val="0"/>
        <w:numPr>
          <w:ilvl w:val="3"/>
          <w:numId w:val="30"/>
        </w:numPr>
        <w:tabs>
          <w:tab w:val="left" w:pos="142"/>
          <w:tab w:val="left" w:pos="1701"/>
        </w:tabs>
        <w:autoSpaceDE w:val="0"/>
        <w:autoSpaceDN w:val="0"/>
        <w:adjustRightInd w:val="0"/>
        <w:ind w:left="0" w:firstLine="709"/>
        <w:jc w:val="both"/>
        <w:rPr>
          <w:sz w:val="28"/>
          <w:szCs w:val="28"/>
        </w:rPr>
      </w:pPr>
      <w:r w:rsidRPr="00EC13DD">
        <w:rPr>
          <w:sz w:val="28"/>
          <w:szCs w:val="28"/>
        </w:rPr>
        <w:t xml:space="preserve">Основание для начала административной процедуры: </w:t>
      </w:r>
      <w:r w:rsidR="00461327" w:rsidRPr="00EC13DD">
        <w:rPr>
          <w:sz w:val="28"/>
          <w:szCs w:val="28"/>
        </w:rPr>
        <w:t xml:space="preserve">поступление </w:t>
      </w:r>
      <w:r w:rsidR="000F0D21" w:rsidRPr="00EC13DD">
        <w:rPr>
          <w:sz w:val="28"/>
          <w:szCs w:val="28"/>
        </w:rPr>
        <w:t>(не поступление</w:t>
      </w:r>
      <w:r w:rsidR="000F0D21">
        <w:rPr>
          <w:sz w:val="28"/>
          <w:szCs w:val="28"/>
        </w:rPr>
        <w:t>)</w:t>
      </w:r>
      <w:r w:rsidR="000F0D21" w:rsidRPr="00EC13DD">
        <w:rPr>
          <w:sz w:val="28"/>
          <w:szCs w:val="28"/>
        </w:rPr>
        <w:t xml:space="preserve"> </w:t>
      </w:r>
      <w:r w:rsidR="00461327" w:rsidRPr="00EC13DD">
        <w:rPr>
          <w:sz w:val="28"/>
          <w:szCs w:val="28"/>
        </w:rPr>
        <w:t>в комитет подписанного заявителем договора</w:t>
      </w:r>
      <w:r w:rsidR="00EC13DD" w:rsidRPr="00EC13DD">
        <w:rPr>
          <w:sz w:val="28"/>
          <w:szCs w:val="28"/>
        </w:rPr>
        <w:t xml:space="preserve"> в течение 15 дней </w:t>
      </w:r>
      <w:r w:rsidR="00EC13DD" w:rsidRPr="00EC13DD">
        <w:rPr>
          <w:sz w:val="28"/>
          <w:szCs w:val="28"/>
        </w:rPr>
        <w:br/>
        <w:t>с момента направления указанного проекта договора</w:t>
      </w:r>
      <w:r w:rsidRPr="00EC13DD">
        <w:rPr>
          <w:sz w:val="28"/>
          <w:szCs w:val="28"/>
        </w:rPr>
        <w:t>.</w:t>
      </w:r>
    </w:p>
    <w:p w:rsidR="009720E3" w:rsidRPr="00FE726B" w:rsidRDefault="009720E3" w:rsidP="00E345CF">
      <w:pPr>
        <w:widowControl w:val="0"/>
        <w:numPr>
          <w:ilvl w:val="3"/>
          <w:numId w:val="30"/>
        </w:numPr>
        <w:tabs>
          <w:tab w:val="left" w:pos="142"/>
          <w:tab w:val="left" w:pos="1701"/>
        </w:tabs>
        <w:autoSpaceDE w:val="0"/>
        <w:autoSpaceDN w:val="0"/>
        <w:adjustRightInd w:val="0"/>
        <w:ind w:left="0" w:firstLine="709"/>
        <w:jc w:val="both"/>
        <w:rPr>
          <w:sz w:val="28"/>
          <w:szCs w:val="28"/>
        </w:rPr>
      </w:pPr>
      <w:r w:rsidRPr="00FE726B">
        <w:rPr>
          <w:sz w:val="28"/>
          <w:szCs w:val="28"/>
        </w:rPr>
        <w:t>Содержание административного действия, продолжительность и (или) максимальный срок его выполнения:</w:t>
      </w:r>
    </w:p>
    <w:p w:rsidR="00DC6973" w:rsidRDefault="004204D5" w:rsidP="00DC6973">
      <w:pPr>
        <w:pStyle w:val="af6"/>
        <w:widowControl w:val="0"/>
        <w:tabs>
          <w:tab w:val="left" w:pos="142"/>
          <w:tab w:val="left" w:pos="1701"/>
        </w:tabs>
        <w:autoSpaceDE w:val="0"/>
        <w:autoSpaceDN w:val="0"/>
        <w:adjustRightInd w:val="0"/>
        <w:spacing w:after="0" w:line="240" w:lineRule="auto"/>
        <w:ind w:left="0" w:firstLine="709"/>
        <w:jc w:val="both"/>
        <w:rPr>
          <w:rFonts w:ascii="Times New Roman" w:hAnsi="Times New Roman"/>
          <w:sz w:val="28"/>
          <w:szCs w:val="28"/>
        </w:rPr>
      </w:pPr>
      <w:r w:rsidRPr="00E345CF">
        <w:rPr>
          <w:rFonts w:ascii="Times New Roman" w:hAnsi="Times New Roman"/>
          <w:sz w:val="28"/>
          <w:szCs w:val="28"/>
        </w:rPr>
        <w:t xml:space="preserve">1 действие: подписание договора председателем комитета, либо </w:t>
      </w:r>
      <w:r w:rsidR="005E5E99">
        <w:rPr>
          <w:rFonts w:ascii="Times New Roman" w:hAnsi="Times New Roman"/>
          <w:sz w:val="28"/>
          <w:szCs w:val="28"/>
        </w:rPr>
        <w:t xml:space="preserve">уведомления </w:t>
      </w:r>
      <w:r w:rsidR="00E345CF" w:rsidRPr="00E345CF">
        <w:rPr>
          <w:rFonts w:ascii="Times New Roman" w:hAnsi="Times New Roman"/>
          <w:sz w:val="28"/>
          <w:szCs w:val="28"/>
        </w:rPr>
        <w:t xml:space="preserve"> об отказе в предоставлении услуги </w:t>
      </w:r>
      <w:r w:rsidR="000B5603">
        <w:rPr>
          <w:rFonts w:ascii="Times New Roman" w:hAnsi="Times New Roman"/>
          <w:sz w:val="28"/>
          <w:szCs w:val="28"/>
        </w:rPr>
        <w:t xml:space="preserve">в </w:t>
      </w:r>
      <w:r w:rsidR="00D43DAB">
        <w:rPr>
          <w:rFonts w:ascii="Times New Roman" w:hAnsi="Times New Roman"/>
          <w:sz w:val="28"/>
          <w:szCs w:val="28"/>
        </w:rPr>
        <w:t>соответствии</w:t>
      </w:r>
      <w:r w:rsidR="000B5603">
        <w:rPr>
          <w:rFonts w:ascii="Times New Roman" w:hAnsi="Times New Roman"/>
          <w:sz w:val="28"/>
          <w:szCs w:val="28"/>
        </w:rPr>
        <w:t xml:space="preserve"> с п. 2.10.</w:t>
      </w:r>
      <w:r w:rsidR="000011F0">
        <w:rPr>
          <w:rFonts w:ascii="Times New Roman" w:hAnsi="Times New Roman"/>
          <w:sz w:val="28"/>
          <w:szCs w:val="28"/>
        </w:rPr>
        <w:t>8</w:t>
      </w:r>
      <w:r w:rsidR="00FE726B">
        <w:rPr>
          <w:rFonts w:ascii="Times New Roman" w:hAnsi="Times New Roman"/>
          <w:sz w:val="28"/>
          <w:szCs w:val="28"/>
        </w:rPr>
        <w:t>.</w:t>
      </w:r>
      <w:r w:rsidR="000B5603">
        <w:rPr>
          <w:rFonts w:ascii="Times New Roman" w:hAnsi="Times New Roman"/>
          <w:sz w:val="28"/>
          <w:szCs w:val="28"/>
        </w:rPr>
        <w:t xml:space="preserve"> регламента</w:t>
      </w:r>
      <w:r w:rsidR="00D43DAB">
        <w:rPr>
          <w:rFonts w:ascii="Times New Roman" w:hAnsi="Times New Roman"/>
          <w:sz w:val="28"/>
          <w:szCs w:val="28"/>
        </w:rPr>
        <w:t xml:space="preserve"> </w:t>
      </w:r>
      <w:r w:rsidR="00B218B4">
        <w:rPr>
          <w:rFonts w:ascii="Times New Roman" w:hAnsi="Times New Roman"/>
          <w:sz w:val="28"/>
          <w:szCs w:val="28"/>
        </w:rPr>
        <w:t>в течени</w:t>
      </w:r>
      <w:r w:rsidR="000F0BA2">
        <w:rPr>
          <w:rFonts w:ascii="Times New Roman" w:hAnsi="Times New Roman"/>
          <w:sz w:val="28"/>
          <w:szCs w:val="28"/>
        </w:rPr>
        <w:t>е</w:t>
      </w:r>
      <w:r w:rsidR="00B218B4">
        <w:rPr>
          <w:rFonts w:ascii="Times New Roman" w:hAnsi="Times New Roman"/>
          <w:sz w:val="28"/>
          <w:szCs w:val="28"/>
        </w:rPr>
        <w:t xml:space="preserve"> 3 дней</w:t>
      </w:r>
      <w:r w:rsidR="000B5603">
        <w:rPr>
          <w:rFonts w:ascii="Times New Roman" w:hAnsi="Times New Roman"/>
          <w:sz w:val="28"/>
          <w:szCs w:val="28"/>
        </w:rPr>
        <w:t>.</w:t>
      </w:r>
    </w:p>
    <w:p w:rsidR="00DC6973" w:rsidRPr="006F01EE" w:rsidRDefault="00DC6973" w:rsidP="006F01EE">
      <w:pPr>
        <w:pStyle w:val="af6"/>
        <w:widowControl w:val="0"/>
        <w:tabs>
          <w:tab w:val="left" w:pos="142"/>
          <w:tab w:val="left" w:pos="170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действие: </w:t>
      </w:r>
      <w:r w:rsidR="006F01EE" w:rsidRPr="006F01EE">
        <w:rPr>
          <w:rFonts w:ascii="Times New Roman" w:hAnsi="Times New Roman"/>
          <w:sz w:val="28"/>
          <w:szCs w:val="28"/>
        </w:rPr>
        <w:t>направление результат</w:t>
      </w:r>
      <w:r w:rsidR="006F01EE">
        <w:rPr>
          <w:rFonts w:ascii="Times New Roman" w:hAnsi="Times New Roman"/>
          <w:sz w:val="28"/>
          <w:szCs w:val="28"/>
        </w:rPr>
        <w:t>а</w:t>
      </w:r>
      <w:r w:rsidR="006F01EE" w:rsidRPr="006F01EE">
        <w:rPr>
          <w:rFonts w:ascii="Times New Roman" w:hAnsi="Times New Roman"/>
          <w:sz w:val="28"/>
          <w:szCs w:val="28"/>
        </w:rPr>
        <w:t xml:space="preserve"> предоставления государственной услуги способом, указанным в заявлении </w:t>
      </w:r>
      <w:r w:rsidR="00F610DD" w:rsidRPr="006F01EE">
        <w:rPr>
          <w:rFonts w:ascii="Times New Roman" w:hAnsi="Times New Roman"/>
          <w:sz w:val="28"/>
          <w:szCs w:val="28"/>
        </w:rPr>
        <w:t>в течение 3 дней</w:t>
      </w:r>
      <w:r w:rsidR="00EC2C91" w:rsidRPr="006F01EE">
        <w:rPr>
          <w:rFonts w:ascii="Times New Roman" w:hAnsi="Times New Roman"/>
          <w:sz w:val="28"/>
          <w:szCs w:val="28"/>
        </w:rPr>
        <w:t>.</w:t>
      </w:r>
    </w:p>
    <w:p w:rsidR="000F0BA2" w:rsidRPr="00ED3605" w:rsidRDefault="000F0BA2" w:rsidP="000F0BA2">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Pr>
          <w:sz w:val="28"/>
          <w:szCs w:val="28"/>
        </w:rPr>
        <w:t>6</w:t>
      </w:r>
      <w:r w:rsidRPr="00EC6270">
        <w:rPr>
          <w:sz w:val="28"/>
          <w:szCs w:val="28"/>
        </w:rPr>
        <w:t xml:space="preserve"> дней.</w:t>
      </w:r>
    </w:p>
    <w:p w:rsidR="009720E3" w:rsidRPr="00DC6973" w:rsidRDefault="009720E3" w:rsidP="006151EE">
      <w:pPr>
        <w:widowControl w:val="0"/>
        <w:numPr>
          <w:ilvl w:val="3"/>
          <w:numId w:val="30"/>
        </w:numPr>
        <w:tabs>
          <w:tab w:val="left" w:pos="142"/>
          <w:tab w:val="left" w:pos="1701"/>
        </w:tabs>
        <w:autoSpaceDE w:val="0"/>
        <w:autoSpaceDN w:val="0"/>
        <w:adjustRightInd w:val="0"/>
        <w:ind w:left="0" w:firstLine="709"/>
        <w:jc w:val="both"/>
        <w:rPr>
          <w:sz w:val="28"/>
          <w:szCs w:val="28"/>
        </w:rPr>
      </w:pPr>
      <w:r w:rsidRPr="00DC6973">
        <w:rPr>
          <w:sz w:val="28"/>
          <w:szCs w:val="28"/>
        </w:rPr>
        <w:t xml:space="preserve">Лицо, ответственное за выполнение административной процедуры: </w:t>
      </w:r>
      <w:r w:rsidR="006151EE">
        <w:rPr>
          <w:sz w:val="28"/>
          <w:szCs w:val="28"/>
        </w:rPr>
        <w:t xml:space="preserve">председатель комитета, </w:t>
      </w:r>
      <w:r w:rsidR="006151EE" w:rsidRPr="00185EC2">
        <w:rPr>
          <w:sz w:val="28"/>
          <w:szCs w:val="28"/>
        </w:rPr>
        <w:t xml:space="preserve">работник отдела распоряжения и </w:t>
      </w:r>
      <w:proofErr w:type="gramStart"/>
      <w:r w:rsidR="006151EE" w:rsidRPr="00185EC2">
        <w:rPr>
          <w:sz w:val="28"/>
          <w:szCs w:val="28"/>
        </w:rPr>
        <w:t>контроля за</w:t>
      </w:r>
      <w:proofErr w:type="gramEnd"/>
      <w:r w:rsidR="006151EE" w:rsidRPr="00185EC2">
        <w:rPr>
          <w:sz w:val="28"/>
          <w:szCs w:val="28"/>
        </w:rPr>
        <w:t xml:space="preserve"> использованием государственного имущества </w:t>
      </w:r>
      <w:r w:rsidR="006151EE">
        <w:rPr>
          <w:sz w:val="28"/>
          <w:szCs w:val="28"/>
        </w:rPr>
        <w:t>комитета</w:t>
      </w:r>
      <w:r w:rsidR="006F01EE">
        <w:rPr>
          <w:sz w:val="28"/>
          <w:szCs w:val="28"/>
        </w:rPr>
        <w:t xml:space="preserve">, </w:t>
      </w:r>
      <w:r w:rsidR="006F01EE" w:rsidRPr="00024009">
        <w:rPr>
          <w:sz w:val="28"/>
          <w:szCs w:val="28"/>
        </w:rPr>
        <w:t xml:space="preserve">работник общего отдела </w:t>
      </w:r>
      <w:r w:rsidR="006F01EE">
        <w:rPr>
          <w:sz w:val="28"/>
          <w:szCs w:val="28"/>
        </w:rPr>
        <w:t>комитета</w:t>
      </w:r>
      <w:r w:rsidRPr="00DC6973">
        <w:rPr>
          <w:sz w:val="28"/>
          <w:szCs w:val="28"/>
        </w:rPr>
        <w:t>.</w:t>
      </w:r>
    </w:p>
    <w:p w:rsidR="009720E3" w:rsidRPr="00185EC2" w:rsidRDefault="009720E3" w:rsidP="006151EE">
      <w:pPr>
        <w:widowControl w:val="0"/>
        <w:numPr>
          <w:ilvl w:val="3"/>
          <w:numId w:val="30"/>
        </w:numPr>
        <w:tabs>
          <w:tab w:val="left" w:pos="142"/>
          <w:tab w:val="left" w:pos="1701"/>
        </w:tabs>
        <w:autoSpaceDE w:val="0"/>
        <w:autoSpaceDN w:val="0"/>
        <w:adjustRightInd w:val="0"/>
        <w:ind w:left="0" w:firstLine="709"/>
        <w:jc w:val="both"/>
        <w:rPr>
          <w:sz w:val="28"/>
          <w:szCs w:val="28"/>
        </w:rPr>
      </w:pPr>
      <w:r w:rsidRPr="00185EC2">
        <w:rPr>
          <w:sz w:val="28"/>
          <w:szCs w:val="28"/>
        </w:rPr>
        <w:t>Результат выполнения административной процедуры:</w:t>
      </w:r>
    </w:p>
    <w:p w:rsidR="009720E3" w:rsidRDefault="009720E3" w:rsidP="00E5556D">
      <w:pPr>
        <w:widowControl w:val="0"/>
        <w:tabs>
          <w:tab w:val="left" w:pos="142"/>
          <w:tab w:val="left" w:pos="993"/>
          <w:tab w:val="left" w:pos="1560"/>
        </w:tabs>
        <w:autoSpaceDE w:val="0"/>
        <w:autoSpaceDN w:val="0"/>
        <w:adjustRightInd w:val="0"/>
        <w:ind w:firstLine="709"/>
        <w:jc w:val="both"/>
        <w:rPr>
          <w:sz w:val="28"/>
          <w:szCs w:val="28"/>
        </w:rPr>
      </w:pPr>
      <w:r w:rsidRPr="00185EC2">
        <w:rPr>
          <w:sz w:val="28"/>
          <w:szCs w:val="28"/>
        </w:rPr>
        <w:t>-</w:t>
      </w:r>
      <w:r w:rsidRPr="00185EC2">
        <w:rPr>
          <w:sz w:val="28"/>
          <w:szCs w:val="28"/>
        </w:rPr>
        <w:tab/>
      </w:r>
      <w:r w:rsidR="00E5556D">
        <w:rPr>
          <w:sz w:val="28"/>
          <w:szCs w:val="28"/>
        </w:rPr>
        <w:t>выдача заявителю результата предоставления государственной услуги при личной явке в комитет;</w:t>
      </w:r>
    </w:p>
    <w:p w:rsidR="00E5556D" w:rsidRDefault="00E5556D" w:rsidP="00E5556D">
      <w:pPr>
        <w:widowControl w:val="0"/>
        <w:tabs>
          <w:tab w:val="left" w:pos="142"/>
          <w:tab w:val="left" w:pos="993"/>
          <w:tab w:val="left" w:pos="1560"/>
        </w:tabs>
        <w:autoSpaceDE w:val="0"/>
        <w:autoSpaceDN w:val="0"/>
        <w:adjustRightInd w:val="0"/>
        <w:ind w:firstLine="709"/>
        <w:jc w:val="both"/>
        <w:rPr>
          <w:sz w:val="28"/>
          <w:szCs w:val="28"/>
        </w:rPr>
      </w:pPr>
      <w:r>
        <w:rPr>
          <w:sz w:val="28"/>
          <w:szCs w:val="28"/>
        </w:rPr>
        <w:t>- направление заявителю результата предоставления государственной услуги почтовым отправлением.</w:t>
      </w:r>
    </w:p>
    <w:p w:rsidR="00094A9B" w:rsidRDefault="00094A9B" w:rsidP="00094A9B">
      <w:pPr>
        <w:widowControl w:val="0"/>
        <w:tabs>
          <w:tab w:val="left" w:pos="142"/>
          <w:tab w:val="left" w:pos="284"/>
        </w:tabs>
        <w:autoSpaceDE w:val="0"/>
        <w:autoSpaceDN w:val="0"/>
        <w:adjustRightInd w:val="0"/>
        <w:ind w:firstLine="851"/>
        <w:jc w:val="both"/>
        <w:rPr>
          <w:sz w:val="28"/>
          <w:szCs w:val="28"/>
          <w:lang w:eastAsia="x-none"/>
        </w:rPr>
      </w:pPr>
    </w:p>
    <w:p w:rsidR="003F552A" w:rsidRPr="00461DA9" w:rsidRDefault="003F552A" w:rsidP="003F552A">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Pr>
          <w:b/>
          <w:sz w:val="28"/>
          <w:szCs w:val="28"/>
          <w:lang w:eastAsia="x-none"/>
        </w:rPr>
        <w:br/>
      </w:r>
      <w:r w:rsidRPr="001B2072">
        <w:rPr>
          <w:b/>
          <w:sz w:val="28"/>
          <w:szCs w:val="28"/>
          <w:lang w:eastAsia="x-none"/>
        </w:rPr>
        <w:t xml:space="preserve">в электронной </w:t>
      </w:r>
      <w:r w:rsidRPr="00461DA9">
        <w:rPr>
          <w:b/>
          <w:sz w:val="28"/>
          <w:szCs w:val="28"/>
          <w:lang w:eastAsia="x-none"/>
        </w:rPr>
        <w:t>форме.</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961DD3">
        <w:rPr>
          <w:sz w:val="28"/>
          <w:szCs w:val="28"/>
          <w:lang w:eastAsia="x-none"/>
        </w:rPr>
        <w:br/>
      </w:r>
      <w:r w:rsidRPr="00B505F9">
        <w:rPr>
          <w:sz w:val="28"/>
          <w:szCs w:val="28"/>
          <w:lang w:eastAsia="x-none"/>
        </w:rPr>
        <w:t>и муниципальных услуг».</w:t>
      </w:r>
      <w:proofErr w:type="gramEnd"/>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через ЕПГУ или через ПГУ ЛО заявителю необходимо предварительно пройти процесс регистрации в Единой </w:t>
      </w:r>
      <w:r w:rsidRPr="00B505F9">
        <w:rPr>
          <w:sz w:val="28"/>
          <w:szCs w:val="28"/>
          <w:lang w:eastAsia="x-none"/>
        </w:rPr>
        <w:lastRenderedPageBreak/>
        <w:t>системе идентификац</w:t>
      </w:r>
      <w:proofErr w:type="gramStart"/>
      <w:r w:rsidRPr="00B505F9">
        <w:rPr>
          <w:sz w:val="28"/>
          <w:szCs w:val="28"/>
          <w:lang w:eastAsia="x-none"/>
        </w:rPr>
        <w:t>ии и ау</w:t>
      </w:r>
      <w:proofErr w:type="gramEnd"/>
      <w:r w:rsidRPr="00B505F9">
        <w:rPr>
          <w:sz w:val="28"/>
          <w:szCs w:val="28"/>
          <w:lang w:eastAsia="x-none"/>
        </w:rPr>
        <w:t xml:space="preserve">тентификации (далее – ЕСИА).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Государственная услуга может быть получена через ПГУ ЛО, либо через ЕПГУ следующими способами: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с обязательной личной явкой на прием в </w:t>
      </w:r>
      <w:r w:rsidR="00420886">
        <w:rPr>
          <w:sz w:val="28"/>
          <w:szCs w:val="28"/>
          <w:lang w:eastAsia="x-none"/>
        </w:rPr>
        <w:t>комитет</w:t>
      </w:r>
      <w:r w:rsidRPr="00B505F9">
        <w:rPr>
          <w:sz w:val="28"/>
          <w:szCs w:val="28"/>
          <w:lang w:eastAsia="x-none"/>
        </w:rPr>
        <w:t>;</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без личной явки на прием в </w:t>
      </w:r>
      <w:r w:rsidR="00420886">
        <w:rPr>
          <w:sz w:val="28"/>
          <w:szCs w:val="28"/>
          <w:lang w:eastAsia="x-none"/>
        </w:rPr>
        <w:t>комитет</w:t>
      </w:r>
      <w:r w:rsidRPr="00B505F9">
        <w:rPr>
          <w:sz w:val="28"/>
          <w:szCs w:val="28"/>
          <w:lang w:eastAsia="x-none"/>
        </w:rPr>
        <w:t xml:space="preserve">.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без личной явки на приём </w:t>
      </w:r>
      <w:r w:rsidR="00961DD3">
        <w:rPr>
          <w:sz w:val="28"/>
          <w:szCs w:val="28"/>
          <w:lang w:eastAsia="x-none"/>
        </w:rPr>
        <w:br/>
      </w:r>
      <w:r w:rsidRPr="00B505F9">
        <w:rPr>
          <w:sz w:val="28"/>
          <w:szCs w:val="28"/>
          <w:lang w:eastAsia="x-none"/>
        </w:rPr>
        <w:t xml:space="preserve">в Леноблкомимущество заявителю необходимо предварительно оформить усиленную квалифицированную электронную подпись (далее – ЭП) для </w:t>
      </w:r>
      <w:proofErr w:type="gramStart"/>
      <w:r w:rsidRPr="00B505F9">
        <w:rPr>
          <w:sz w:val="28"/>
          <w:szCs w:val="28"/>
          <w:lang w:eastAsia="x-none"/>
        </w:rPr>
        <w:t>заверения заявления</w:t>
      </w:r>
      <w:proofErr w:type="gramEnd"/>
      <w:r w:rsidRPr="00B505F9">
        <w:rPr>
          <w:sz w:val="28"/>
          <w:szCs w:val="28"/>
          <w:lang w:eastAsia="x-none"/>
        </w:rPr>
        <w:t xml:space="preserve"> и документов, поданных в электронном виде на ПГУ ЛО или на ЕПГУ.</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подачи заявления через ЕПГУ или через ПГУ ЛО заявитель должен выполнить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пройти идентификацию и аутентификацию в ЕСИА;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личном кабинете на ЕПГУ или на ПГУ ЛО заполнить в электронном виде заявление на оказание государственной услуги;</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с личной явкой на прием в </w:t>
      </w:r>
      <w:r w:rsidR="002F3CE8">
        <w:rPr>
          <w:sz w:val="28"/>
          <w:szCs w:val="28"/>
          <w:lang w:eastAsia="x-none"/>
        </w:rPr>
        <w:t>комитет</w:t>
      </w:r>
      <w:r w:rsidRPr="00B505F9">
        <w:rPr>
          <w:sz w:val="28"/>
          <w:szCs w:val="28"/>
          <w:lang w:eastAsia="x-none"/>
        </w:rPr>
        <w:t xml:space="preserve"> – приложить к заявлению электронные документы;</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без личной явки на прием в </w:t>
      </w:r>
      <w:r w:rsidR="002F3CE8">
        <w:rPr>
          <w:sz w:val="28"/>
          <w:szCs w:val="28"/>
          <w:lang w:eastAsia="x-none"/>
        </w:rPr>
        <w:t>комитет</w:t>
      </w:r>
      <w:r w:rsidRPr="00B505F9">
        <w:rPr>
          <w:sz w:val="28"/>
          <w:szCs w:val="28"/>
          <w:lang w:eastAsia="x-none"/>
        </w:rPr>
        <w:t>:</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B505F9">
        <w:rPr>
          <w:sz w:val="28"/>
          <w:szCs w:val="28"/>
          <w:lang w:eastAsia="x-none"/>
        </w:rPr>
        <w:br/>
        <w:t>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направить пакет электронных документов в </w:t>
      </w:r>
      <w:r w:rsidR="002F3CE8">
        <w:rPr>
          <w:sz w:val="28"/>
          <w:szCs w:val="28"/>
          <w:lang w:eastAsia="x-none"/>
        </w:rPr>
        <w:t>комитет</w:t>
      </w:r>
      <w:r w:rsidRPr="00B505F9">
        <w:rPr>
          <w:sz w:val="28"/>
          <w:szCs w:val="28"/>
          <w:lang w:eastAsia="x-none"/>
        </w:rPr>
        <w:t xml:space="preserve"> посредством функционала ЕПГУ ЛО или ПГУ ЛО.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результате направления пакета электронных документов посредством ПГУ ЛО, либо через ЕПГУ в соответствии с требованиями п</w:t>
      </w:r>
      <w:r w:rsidR="002F3CE8">
        <w:rPr>
          <w:sz w:val="28"/>
          <w:szCs w:val="28"/>
          <w:lang w:eastAsia="x-none"/>
        </w:rPr>
        <w:t>.</w:t>
      </w:r>
      <w:r w:rsidRPr="00B505F9">
        <w:rPr>
          <w:sz w:val="28"/>
          <w:szCs w:val="28"/>
          <w:lang w:eastAsia="x-none"/>
        </w:rPr>
        <w:t xml:space="preserve">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505F9">
        <w:rPr>
          <w:sz w:val="28"/>
          <w:szCs w:val="28"/>
          <w:lang w:eastAsia="x-none"/>
        </w:rPr>
        <w:t>Межвед</w:t>
      </w:r>
      <w:proofErr w:type="spellEnd"/>
      <w:r w:rsidRPr="00B505F9">
        <w:rPr>
          <w:sz w:val="28"/>
          <w:szCs w:val="28"/>
          <w:lang w:eastAsia="x-none"/>
        </w:rPr>
        <w:t xml:space="preserve"> ЛО») производится автоматическая регистрация поступившего пакета электронных документов</w:t>
      </w:r>
      <w:r w:rsidRPr="00B505F9">
        <w:rPr>
          <w:sz w:val="28"/>
          <w:szCs w:val="28"/>
          <w:lang w:eastAsia="x-none"/>
        </w:rPr>
        <w:br/>
        <w:t xml:space="preserve"> и присвоение пакету уникального номера дела. Номер дела доступен заявителю</w:t>
      </w:r>
      <w:r w:rsidRPr="00B505F9">
        <w:rPr>
          <w:sz w:val="28"/>
          <w:szCs w:val="28"/>
          <w:lang w:eastAsia="x-none"/>
        </w:rPr>
        <w:br/>
        <w:t xml:space="preserve"> в личном кабинете ПГУ ЛО или ЕПГУ.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Леноблкомимущества выполняет следующие действия: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B505F9">
        <w:rPr>
          <w:sz w:val="28"/>
          <w:szCs w:val="28"/>
          <w:lang w:eastAsia="x-none"/>
        </w:rPr>
        <w:lastRenderedPageBreak/>
        <w:t>функциями по принятию решения;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w:t>
      </w:r>
      <w:r w:rsidR="001A3F40">
        <w:rPr>
          <w:sz w:val="28"/>
          <w:szCs w:val="28"/>
          <w:lang w:eastAsia="x-none"/>
        </w:rPr>
        <w:br/>
      </w:r>
      <w:r w:rsidRPr="00B505F9">
        <w:rPr>
          <w:sz w:val="28"/>
          <w:szCs w:val="28"/>
          <w:lang w:eastAsia="x-none"/>
        </w:rPr>
        <w:t>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уведомляет заявителя о принятом решении с помощью указанных в заявлении сре</w:t>
      </w:r>
      <w:proofErr w:type="gramStart"/>
      <w:r w:rsidRPr="00B505F9">
        <w:rPr>
          <w:sz w:val="28"/>
          <w:szCs w:val="28"/>
          <w:lang w:eastAsia="x-none"/>
        </w:rPr>
        <w:t>дств св</w:t>
      </w:r>
      <w:proofErr w:type="gramEnd"/>
      <w:r w:rsidRPr="00B505F9">
        <w:rPr>
          <w:sz w:val="28"/>
          <w:szCs w:val="28"/>
          <w:lang w:eastAsia="x-none"/>
        </w:rPr>
        <w:t>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Леноблкомимущества,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1A3F40">
        <w:rPr>
          <w:sz w:val="28"/>
          <w:szCs w:val="28"/>
          <w:lang w:eastAsia="x-none"/>
        </w:rPr>
        <w:t>комитета</w:t>
      </w:r>
      <w:r w:rsidRPr="00B505F9">
        <w:rPr>
          <w:sz w:val="28"/>
          <w:szCs w:val="28"/>
          <w:lang w:eastAsia="x-none"/>
        </w:rPr>
        <w:t xml:space="preserve"> выполняет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w:t>
      </w:r>
      <w:r w:rsidR="001A3F40">
        <w:rPr>
          <w:sz w:val="28"/>
          <w:szCs w:val="28"/>
          <w:lang w:eastAsia="x-none"/>
        </w:rPr>
        <w:t>комитета</w:t>
      </w:r>
      <w:r w:rsidRPr="00B505F9">
        <w:rPr>
          <w:sz w:val="28"/>
          <w:szCs w:val="28"/>
          <w:lang w:eastAsia="x-none"/>
        </w:rPr>
        <w:t>,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В случае неявки заявителя на прием в назначенное время заявление </w:t>
      </w:r>
      <w:r w:rsidRPr="00B505F9">
        <w:rPr>
          <w:sz w:val="28"/>
          <w:szCs w:val="28"/>
          <w:lang w:eastAsia="x-none"/>
        </w:rPr>
        <w:br/>
        <w:t>и документы хранятся в АИС «</w:t>
      </w:r>
      <w:proofErr w:type="spellStart"/>
      <w:r w:rsidRPr="00B505F9">
        <w:rPr>
          <w:sz w:val="28"/>
          <w:szCs w:val="28"/>
          <w:lang w:eastAsia="x-none"/>
        </w:rPr>
        <w:t>Межвед</w:t>
      </w:r>
      <w:proofErr w:type="spellEnd"/>
      <w:r w:rsidRPr="00B505F9">
        <w:rPr>
          <w:sz w:val="28"/>
          <w:szCs w:val="28"/>
          <w:lang w:eastAsia="x-none"/>
        </w:rPr>
        <w:t xml:space="preserve"> ЛО» в течение 30 календарных дней, затем должностное лицо Леноблкомимущества, наделенное, в соответствии </w:t>
      </w:r>
      <w:r w:rsidRPr="00B505F9">
        <w:rPr>
          <w:sz w:val="28"/>
          <w:szCs w:val="28"/>
          <w:lang w:eastAsia="x-none"/>
        </w:rPr>
        <w:b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roofErr w:type="gramEnd"/>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Заявитель должен явиться на прием в указанное время. В случае</w:t>
      </w:r>
      <w:proofErr w:type="gramStart"/>
      <w:r w:rsidRPr="00B505F9">
        <w:rPr>
          <w:sz w:val="28"/>
          <w:szCs w:val="28"/>
          <w:lang w:eastAsia="x-none"/>
        </w:rPr>
        <w:t>,</w:t>
      </w:r>
      <w:proofErr w:type="gramEnd"/>
      <w:r w:rsidRPr="00B505F9">
        <w:rPr>
          <w:sz w:val="28"/>
          <w:szCs w:val="28"/>
          <w:lang w:eastAsia="x-none"/>
        </w:rPr>
        <w:t xml:space="preserve">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«Прием заявителя окончен».</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w:t>
      </w:r>
      <w:r>
        <w:rPr>
          <w:sz w:val="28"/>
          <w:szCs w:val="28"/>
          <w:lang w:eastAsia="x-none"/>
        </w:rPr>
        <w:br/>
      </w:r>
      <w:r w:rsidRPr="00B505F9">
        <w:rPr>
          <w:sz w:val="28"/>
          <w:szCs w:val="28"/>
          <w:lang w:eastAsia="x-none"/>
        </w:rPr>
        <w:t>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Должностное лицо </w:t>
      </w:r>
      <w:r w:rsidR="00E55048">
        <w:rPr>
          <w:sz w:val="28"/>
          <w:szCs w:val="28"/>
          <w:lang w:eastAsia="x-none"/>
        </w:rPr>
        <w:t>комитета</w:t>
      </w:r>
      <w:r w:rsidRPr="00B505F9">
        <w:rPr>
          <w:sz w:val="28"/>
          <w:szCs w:val="28"/>
          <w:lang w:eastAsia="x-none"/>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E55048">
        <w:rPr>
          <w:sz w:val="28"/>
          <w:szCs w:val="28"/>
          <w:lang w:eastAsia="x-none"/>
        </w:rPr>
        <w:t>комитет</w:t>
      </w:r>
      <w:r w:rsidRPr="00B505F9">
        <w:rPr>
          <w:sz w:val="28"/>
          <w:szCs w:val="28"/>
          <w:lang w:eastAsia="x-none"/>
        </w:rPr>
        <w:t xml:space="preserve">, либо в МФЦ, либо направляет электронный </w:t>
      </w:r>
      <w:r w:rsidRPr="00B505F9">
        <w:rPr>
          <w:sz w:val="28"/>
          <w:szCs w:val="28"/>
          <w:lang w:eastAsia="x-none"/>
        </w:rPr>
        <w:lastRenderedPageBreak/>
        <w:t>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случае поступления всех документов, указанных в п</w:t>
      </w:r>
      <w:r w:rsidR="00F14271">
        <w:rPr>
          <w:sz w:val="28"/>
          <w:szCs w:val="28"/>
          <w:lang w:eastAsia="x-none"/>
        </w:rPr>
        <w:t>.</w:t>
      </w:r>
      <w:r w:rsidRPr="00B505F9">
        <w:rPr>
          <w:sz w:val="28"/>
          <w:szCs w:val="28"/>
          <w:lang w:eastAsia="x-none"/>
        </w:rPr>
        <w:t xml:space="preserve"> 2.6.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Леноблкомимущество </w:t>
      </w:r>
      <w:r>
        <w:rPr>
          <w:sz w:val="28"/>
          <w:szCs w:val="28"/>
          <w:lang w:eastAsia="x-none"/>
        </w:rPr>
        <w:br/>
      </w:r>
      <w:r w:rsidRPr="00B505F9">
        <w:rPr>
          <w:sz w:val="28"/>
          <w:szCs w:val="28"/>
          <w:lang w:eastAsia="x-none"/>
        </w:rPr>
        <w:t>с предоставлением документов, указанных в п</w:t>
      </w:r>
      <w:r w:rsidR="00E55048">
        <w:rPr>
          <w:sz w:val="28"/>
          <w:szCs w:val="28"/>
          <w:lang w:eastAsia="x-none"/>
        </w:rPr>
        <w:t>.</w:t>
      </w:r>
      <w:r w:rsidRPr="00B505F9">
        <w:rPr>
          <w:sz w:val="28"/>
          <w:szCs w:val="28"/>
          <w:lang w:eastAsia="x-none"/>
        </w:rPr>
        <w:t xml:space="preserve"> 2.6. регламента, и отсутствия оснований, указанных в п</w:t>
      </w:r>
      <w:r w:rsidR="00E55048">
        <w:rPr>
          <w:sz w:val="28"/>
          <w:szCs w:val="28"/>
          <w:lang w:eastAsia="x-none"/>
        </w:rPr>
        <w:t>.</w:t>
      </w:r>
      <w:r w:rsidRPr="00B505F9">
        <w:rPr>
          <w:sz w:val="28"/>
          <w:szCs w:val="28"/>
          <w:lang w:eastAsia="x-none"/>
        </w:rPr>
        <w:t xml:space="preserve"> 2.10. регламента.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F552A"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Выдача результата предоставления услуги в электронной форме не предусмотрена.</w:t>
      </w:r>
    </w:p>
    <w:p w:rsidR="00245797" w:rsidRDefault="00245797" w:rsidP="00094A9B">
      <w:pPr>
        <w:widowControl w:val="0"/>
        <w:tabs>
          <w:tab w:val="left" w:pos="142"/>
          <w:tab w:val="left" w:pos="284"/>
        </w:tabs>
        <w:autoSpaceDE w:val="0"/>
        <w:autoSpaceDN w:val="0"/>
        <w:adjustRightInd w:val="0"/>
        <w:ind w:firstLine="851"/>
        <w:jc w:val="both"/>
        <w:rPr>
          <w:sz w:val="28"/>
          <w:szCs w:val="28"/>
          <w:lang w:eastAsia="x-none"/>
        </w:rPr>
      </w:pPr>
    </w:p>
    <w:p w:rsidR="003F552A" w:rsidRPr="001B2072" w:rsidRDefault="003F552A" w:rsidP="003F552A">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sidRPr="001B2072">
        <w:rPr>
          <w:b/>
          <w:sz w:val="28"/>
          <w:szCs w:val="28"/>
          <w:lang w:eastAsia="x-none"/>
        </w:rPr>
        <w:br/>
        <w:t>в многофункциональных центрах</w:t>
      </w:r>
      <w:r>
        <w:rPr>
          <w:b/>
          <w:sz w:val="28"/>
          <w:szCs w:val="28"/>
          <w:lang w:eastAsia="x-none"/>
        </w:rPr>
        <w:t xml:space="preserve"> (при наличии соглашения)</w:t>
      </w:r>
      <w:r w:rsidRPr="001B2072">
        <w:rPr>
          <w:b/>
          <w:sz w:val="28"/>
          <w:szCs w:val="28"/>
          <w:lang w:eastAsia="x-none"/>
        </w:rPr>
        <w:t>.</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подачи документов в </w:t>
      </w:r>
      <w:r w:rsidR="00014B3D">
        <w:rPr>
          <w:sz w:val="28"/>
          <w:szCs w:val="28"/>
          <w:lang w:eastAsia="x-none"/>
        </w:rPr>
        <w:t>комите</w:t>
      </w:r>
      <w:r w:rsidR="00C96277">
        <w:rPr>
          <w:sz w:val="28"/>
          <w:szCs w:val="28"/>
          <w:lang w:eastAsia="x-none"/>
        </w:rPr>
        <w:t>т</w:t>
      </w:r>
      <w:r w:rsidRPr="00B505F9">
        <w:rPr>
          <w:sz w:val="28"/>
          <w:szCs w:val="28"/>
          <w:lang w:eastAsia="x-none"/>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а) определяет предмет обращения;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б) удостоверяет личность заявителя или личность и полномочия законного представителя заявителя – в случае обращения физического лица;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проводит проверку правильности заполнения обращения;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г) проводит проверку укомплектованности пакета документов;</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е) заверяет электронное дело своей электронной подписью (далее - ЭП);</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ж) направляет копии документов и реестр документов </w:t>
      </w:r>
      <w:r>
        <w:rPr>
          <w:sz w:val="28"/>
          <w:szCs w:val="28"/>
          <w:lang w:eastAsia="x-none"/>
        </w:rPr>
        <w:br/>
      </w:r>
      <w:r w:rsidRPr="00B505F9">
        <w:rPr>
          <w:sz w:val="28"/>
          <w:szCs w:val="28"/>
          <w:lang w:eastAsia="x-none"/>
        </w:rPr>
        <w:t>в Леноблкомимущество: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составе пакетов электронных дел) в день обращения заявителя в МФЦ;</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w:t>
      </w:r>
      <w:r w:rsidRPr="00B505F9">
        <w:rPr>
          <w:sz w:val="28"/>
          <w:szCs w:val="28"/>
          <w:lang w:eastAsia="x-none"/>
        </w:rPr>
        <w:lastRenderedPageBreak/>
        <w:t xml:space="preserve">передаваемых документов, с указанием даты, количества листов, фамилии, должности и подписанные уполномоченным специалистом МФЦ. </w:t>
      </w:r>
    </w:p>
    <w:p w:rsidR="003F552A"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 окончании приема документов специалист МФЦ выдает заявителю расписку в приеме документов.</w:t>
      </w:r>
    </w:p>
    <w:p w:rsidR="00CE5B37" w:rsidRPr="00B505F9" w:rsidRDefault="00CE5B37"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CE5B37">
        <w:rPr>
          <w:sz w:val="28"/>
          <w:szCs w:val="28"/>
          <w:lang w:eastAsia="x-none"/>
        </w:rPr>
        <w:t>3.3.2. Срок регистрации запроса заявителя о предоставлении государственной услуги в филиале ГБУ ЛО «МФЦ» составляет – 1 (один) рабочий день.</w:t>
      </w:r>
    </w:p>
    <w:p w:rsidR="006D11DC" w:rsidRDefault="006D11DC" w:rsidP="006D11DC">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Выдача результата предоставления услуги в МФЦ не предусмотрена.</w:t>
      </w:r>
    </w:p>
    <w:p w:rsidR="00245797" w:rsidRPr="00094A9B" w:rsidRDefault="00245797" w:rsidP="00094A9B">
      <w:pPr>
        <w:widowControl w:val="0"/>
        <w:tabs>
          <w:tab w:val="left" w:pos="142"/>
          <w:tab w:val="left" w:pos="284"/>
        </w:tabs>
        <w:autoSpaceDE w:val="0"/>
        <w:autoSpaceDN w:val="0"/>
        <w:adjustRightInd w:val="0"/>
        <w:ind w:firstLine="851"/>
        <w:jc w:val="both"/>
        <w:rPr>
          <w:sz w:val="28"/>
          <w:szCs w:val="28"/>
        </w:rPr>
      </w:pPr>
    </w:p>
    <w:p w:rsidR="00A02480" w:rsidRPr="006C5AB0" w:rsidRDefault="00A02480" w:rsidP="00F14271">
      <w:pPr>
        <w:pStyle w:val="af6"/>
        <w:numPr>
          <w:ilvl w:val="0"/>
          <w:numId w:val="30"/>
        </w:numPr>
        <w:tabs>
          <w:tab w:val="left" w:pos="284"/>
        </w:tabs>
        <w:autoSpaceDE w:val="0"/>
        <w:autoSpaceDN w:val="0"/>
        <w:adjustRightInd w:val="0"/>
        <w:ind w:left="0" w:firstLine="0"/>
        <w:jc w:val="center"/>
        <w:outlineLvl w:val="0"/>
        <w:rPr>
          <w:rFonts w:ascii="Times New Roman" w:hAnsi="Times New Roman"/>
          <w:bCs/>
          <w:sz w:val="28"/>
          <w:szCs w:val="28"/>
          <w:lang w:eastAsia="x-none"/>
        </w:rPr>
      </w:pPr>
      <w:r w:rsidRPr="006C5AB0">
        <w:rPr>
          <w:rFonts w:ascii="Times New Roman" w:hAnsi="Times New Roman"/>
          <w:b/>
          <w:bCs/>
          <w:sz w:val="28"/>
          <w:szCs w:val="28"/>
          <w:lang w:eastAsia="x-none"/>
        </w:rPr>
        <w:t xml:space="preserve">Формы </w:t>
      </w:r>
      <w:proofErr w:type="gramStart"/>
      <w:r w:rsidRPr="006C5AB0">
        <w:rPr>
          <w:rFonts w:ascii="Times New Roman" w:hAnsi="Times New Roman"/>
          <w:b/>
          <w:bCs/>
          <w:sz w:val="28"/>
          <w:szCs w:val="28"/>
          <w:lang w:eastAsia="x-none"/>
        </w:rPr>
        <w:t>контроля за</w:t>
      </w:r>
      <w:proofErr w:type="gramEnd"/>
      <w:r w:rsidRPr="006C5AB0">
        <w:rPr>
          <w:rFonts w:ascii="Times New Roman" w:hAnsi="Times New Roman"/>
          <w:b/>
          <w:bCs/>
          <w:sz w:val="28"/>
          <w:szCs w:val="28"/>
          <w:lang w:eastAsia="x-none"/>
        </w:rPr>
        <w:t xml:space="preserve"> исполнением административного регламента</w:t>
      </w:r>
    </w:p>
    <w:p w:rsidR="00A02480" w:rsidRDefault="00A02480" w:rsidP="00A02480">
      <w:pPr>
        <w:autoSpaceDE w:val="0"/>
        <w:autoSpaceDN w:val="0"/>
        <w:adjustRightInd w:val="0"/>
        <w:jc w:val="both"/>
        <w:rPr>
          <w:rFonts w:ascii="Arial" w:hAnsi="Arial" w:cs="Arial"/>
          <w:sz w:val="20"/>
          <w:szCs w:val="20"/>
        </w:rPr>
      </w:pPr>
    </w:p>
    <w:p w:rsidR="00A02480" w:rsidRPr="00EC5B59" w:rsidRDefault="00A02480" w:rsidP="006C5AB0">
      <w:pPr>
        <w:numPr>
          <w:ilvl w:val="1"/>
          <w:numId w:val="30"/>
        </w:numPr>
        <w:autoSpaceDE w:val="0"/>
        <w:autoSpaceDN w:val="0"/>
        <w:adjustRightInd w:val="0"/>
        <w:ind w:left="0" w:firstLine="709"/>
        <w:jc w:val="both"/>
        <w:rPr>
          <w:sz w:val="28"/>
          <w:szCs w:val="28"/>
        </w:rPr>
      </w:pPr>
      <w:r w:rsidRPr="00EC5B59">
        <w:rPr>
          <w:sz w:val="28"/>
          <w:szCs w:val="28"/>
        </w:rPr>
        <w:t xml:space="preserve">Порядок осуществления текущего </w:t>
      </w:r>
      <w:proofErr w:type="gramStart"/>
      <w:r w:rsidRPr="00EC5B59">
        <w:rPr>
          <w:sz w:val="28"/>
          <w:szCs w:val="28"/>
        </w:rPr>
        <w:t>контроля за</w:t>
      </w:r>
      <w:proofErr w:type="gramEnd"/>
      <w:r w:rsidRPr="00EC5B59">
        <w:rPr>
          <w:sz w:val="28"/>
          <w:szCs w:val="28"/>
        </w:rPr>
        <w:t xml:space="preserve">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к предоставлению государственной 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специалистами </w:t>
      </w:r>
      <w:r w:rsidR="00EC5B59" w:rsidRPr="00EC5B59">
        <w:rPr>
          <w:sz w:val="28"/>
          <w:szCs w:val="28"/>
        </w:rPr>
        <w:t>комитета</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C5B59" w:rsidRPr="00EC5B59">
        <w:rPr>
          <w:sz w:val="28"/>
          <w:szCs w:val="28"/>
        </w:rPr>
        <w:t>комитета</w:t>
      </w:r>
      <w:r w:rsidRPr="00EC5B59">
        <w:rPr>
          <w:sz w:val="28"/>
          <w:szCs w:val="28"/>
        </w:rPr>
        <w:t xml:space="preserve"> 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w:t>
      </w:r>
      <w:proofErr w:type="gramStart"/>
      <w:r w:rsidRPr="008B55DE">
        <w:rPr>
          <w:sz w:val="28"/>
          <w:szCs w:val="28"/>
        </w:rPr>
        <w:t>контроля за</w:t>
      </w:r>
      <w:proofErr w:type="gramEnd"/>
      <w:r w:rsidRPr="008B55DE">
        <w:rPr>
          <w:sz w:val="28"/>
          <w:szCs w:val="28"/>
        </w:rPr>
        <w:t xml:space="preserve"> полнотой и качеством предоставления государственной 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07328C">
        <w:rPr>
          <w:sz w:val="28"/>
          <w:szCs w:val="28"/>
        </w:rPr>
        <w:t>комитет</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При проверке могут рассматриваться все вопросы, связанные </w:t>
      </w:r>
      <w:r w:rsidR="00F14271">
        <w:rPr>
          <w:sz w:val="28"/>
          <w:szCs w:val="28"/>
        </w:rPr>
        <w:br/>
      </w:r>
      <w:r w:rsidRPr="008B55DE">
        <w:rPr>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F14271">
        <w:rPr>
          <w:sz w:val="28"/>
          <w:szCs w:val="28"/>
        </w:rPr>
        <w:br/>
      </w:r>
      <w:r w:rsidRPr="008B55DE">
        <w:rPr>
          <w:sz w:val="28"/>
          <w:szCs w:val="28"/>
        </w:rPr>
        <w:t xml:space="preserve">и делопроизводства </w:t>
      </w:r>
      <w:r w:rsidR="00463A97">
        <w:rPr>
          <w:sz w:val="28"/>
          <w:szCs w:val="28"/>
        </w:rPr>
        <w:t>комитета</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О проведении проверки издается правовой акт </w:t>
      </w:r>
      <w:r w:rsidR="00463A97">
        <w:rPr>
          <w:sz w:val="28"/>
          <w:szCs w:val="28"/>
        </w:rPr>
        <w:t>комитета</w:t>
      </w:r>
      <w:r w:rsidRPr="008B55DE">
        <w:rPr>
          <w:sz w:val="28"/>
          <w:szCs w:val="28"/>
        </w:rPr>
        <w:t xml:space="preserve"> о проведении проверки исполнения административного регламента по предоставлению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8B55DE">
        <w:rPr>
          <w:sz w:val="28"/>
          <w:szCs w:val="28"/>
        </w:rPr>
        <w:lastRenderedPageBreak/>
        <w:t xml:space="preserve">проверки, или отсутствие таковых, а также выводы, содержащие оценку полноты </w:t>
      </w:r>
      <w:r w:rsidR="00F14271">
        <w:rPr>
          <w:sz w:val="28"/>
          <w:szCs w:val="28"/>
        </w:rPr>
        <w:br/>
      </w:r>
      <w:r w:rsidRPr="008B55DE">
        <w:rPr>
          <w:sz w:val="28"/>
          <w:szCs w:val="28"/>
        </w:rPr>
        <w:t xml:space="preserve">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F14271">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По результатам рассмотрения обращений 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385B41">
        <w:rPr>
          <w:sz w:val="28"/>
          <w:szCs w:val="28"/>
        </w:rPr>
        <w:t>комитета</w:t>
      </w:r>
      <w:r w:rsidRPr="008B55DE">
        <w:rPr>
          <w:sz w:val="28"/>
          <w:szCs w:val="28"/>
        </w:rPr>
        <w:t xml:space="preserve"> несет персональную ответственность за обеспечение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006B3B">
        <w:rPr>
          <w:sz w:val="28"/>
          <w:szCs w:val="28"/>
        </w:rPr>
        <w:t>комитета</w:t>
      </w:r>
      <w:r w:rsidRPr="008B55DE">
        <w:rPr>
          <w:sz w:val="28"/>
          <w:szCs w:val="28"/>
        </w:rPr>
        <w:t xml:space="preserve"> при предоставлении государственной услуги несут персональную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неисполнение или ненадлежащее исполнение административных процедур при предоставлении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F14271">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6C5AB0">
      <w:pPr>
        <w:numPr>
          <w:ilvl w:val="0"/>
          <w:numId w:val="30"/>
        </w:numPr>
        <w:tabs>
          <w:tab w:val="left" w:pos="284"/>
        </w:tabs>
        <w:autoSpaceDE w:val="0"/>
        <w:autoSpaceDN w:val="0"/>
        <w:adjustRightInd w:val="0"/>
        <w:ind w:left="0" w:firstLine="0"/>
        <w:jc w:val="center"/>
        <w:outlineLvl w:val="0"/>
        <w:rPr>
          <w:b/>
          <w:sz w:val="28"/>
          <w:szCs w:val="28"/>
        </w:rPr>
      </w:pPr>
      <w:proofErr w:type="gramStart"/>
      <w:r w:rsidRPr="00006B3B">
        <w:rPr>
          <w:b/>
          <w:sz w:val="28"/>
          <w:szCs w:val="28"/>
        </w:rPr>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roofErr w:type="gramEnd"/>
    </w:p>
    <w:p w:rsidR="00A02480" w:rsidRPr="008B55DE" w:rsidRDefault="00A02480" w:rsidP="00A02480">
      <w:pPr>
        <w:autoSpaceDE w:val="0"/>
        <w:autoSpaceDN w:val="0"/>
        <w:adjustRightInd w:val="0"/>
        <w:jc w:val="both"/>
        <w:rPr>
          <w:sz w:val="28"/>
          <w:szCs w:val="28"/>
        </w:rPr>
      </w:pPr>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Предметом досудебного (внесудебного) обжалования являются решение, действие (бездействие) </w:t>
      </w:r>
      <w:r w:rsidR="00F4180F">
        <w:rPr>
          <w:sz w:val="28"/>
          <w:szCs w:val="28"/>
        </w:rPr>
        <w:t>комитета</w:t>
      </w:r>
      <w:r w:rsidRPr="008B55DE">
        <w:rPr>
          <w:sz w:val="28"/>
          <w:szCs w:val="28"/>
        </w:rPr>
        <w:t>, должностного лица, государственных служащих, ответственных за предоставление государственной услуги, в том числе:</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1) нарушение срока регистрации запроса заявителя о предоставлении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нарушение срока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для предоставления государственной услуги, у заявителя;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w:t>
      </w:r>
      <w:r w:rsidR="00BE00B8">
        <w:rPr>
          <w:sz w:val="28"/>
          <w:szCs w:val="28"/>
        </w:rPr>
        <w:t>ми актами Ленинградской области</w:t>
      </w:r>
      <w:r w:rsidRPr="008B55DE">
        <w:rPr>
          <w:sz w:val="28"/>
          <w:szCs w:val="28"/>
        </w:rPr>
        <w:t>;</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 xml:space="preserve">Жалоба подается (в соответствии с координатами, указанными в </w:t>
      </w:r>
      <w:hyperlink r:id="rId21" w:history="1">
        <w:r w:rsidRPr="008B55DE">
          <w:rPr>
            <w:sz w:val="28"/>
            <w:szCs w:val="28"/>
          </w:rPr>
          <w:t>пункте 1.3</w:t>
        </w:r>
      </w:hyperlink>
      <w:r w:rsidRPr="008B55DE">
        <w:rPr>
          <w:sz w:val="28"/>
          <w:szCs w:val="28"/>
        </w:rPr>
        <w:t xml:space="preserve"> настоящего административного регламента):</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1) при личной явке </w:t>
      </w:r>
      <w:r w:rsidR="00A02480" w:rsidRPr="008B55DE">
        <w:rPr>
          <w:sz w:val="28"/>
          <w:szCs w:val="28"/>
        </w:rPr>
        <w:t xml:space="preserve">в </w:t>
      </w:r>
      <w:r>
        <w:rPr>
          <w:sz w:val="28"/>
          <w:szCs w:val="28"/>
        </w:rPr>
        <w:t>комитет.</w:t>
      </w:r>
    </w:p>
    <w:p w:rsidR="00A02480" w:rsidRPr="008B55DE" w:rsidRDefault="005C1219" w:rsidP="00517EC4">
      <w:pPr>
        <w:tabs>
          <w:tab w:val="left" w:pos="1276"/>
          <w:tab w:val="left" w:pos="1418"/>
          <w:tab w:val="left" w:pos="1560"/>
        </w:tabs>
        <w:autoSpaceDE w:val="0"/>
        <w:autoSpaceDN w:val="0"/>
        <w:adjustRightInd w:val="0"/>
        <w:ind w:firstLine="709"/>
        <w:jc w:val="both"/>
        <w:rPr>
          <w:sz w:val="28"/>
          <w:szCs w:val="28"/>
        </w:rPr>
      </w:pPr>
      <w:r>
        <w:rPr>
          <w:sz w:val="28"/>
          <w:szCs w:val="28"/>
        </w:rPr>
        <w:t xml:space="preserve">2) без личной явки </w:t>
      </w:r>
      <w:r w:rsidR="00A02480" w:rsidRPr="008B55DE">
        <w:rPr>
          <w:sz w:val="28"/>
          <w:szCs w:val="28"/>
        </w:rPr>
        <w:t xml:space="preserve">почтовым отправлением в </w:t>
      </w:r>
      <w:r>
        <w:rPr>
          <w:sz w:val="28"/>
          <w:szCs w:val="28"/>
        </w:rPr>
        <w:t>комитет</w:t>
      </w:r>
      <w:r w:rsidR="00A02480" w:rsidRPr="008B55DE">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Жалобы на решения, принятые руководителем органа, предоставляющего </w:t>
      </w:r>
      <w:r w:rsidRPr="00517B92">
        <w:rPr>
          <w:sz w:val="28"/>
          <w:szCs w:val="28"/>
        </w:rPr>
        <w:t xml:space="preserve">государственную услугу, подаются курирующему вице-губернатору Ленинградской области, заместителю Председателя Правительства Ленинградской области </w:t>
      </w:r>
      <w:proofErr w:type="gramStart"/>
      <w:r w:rsidRPr="00517B92">
        <w:rPr>
          <w:sz w:val="28"/>
          <w:szCs w:val="28"/>
        </w:rPr>
        <w:t>и(</w:t>
      </w:r>
      <w:proofErr w:type="gramEnd"/>
      <w:r w:rsidRPr="00517B92">
        <w:rPr>
          <w:sz w:val="28"/>
          <w:szCs w:val="28"/>
        </w:rPr>
        <w:t>или) Губернатору Ленинградской области.</w:t>
      </w:r>
    </w:p>
    <w:p w:rsidR="00A02480" w:rsidRPr="00517B92"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001F4EC7">
        <w:rPr>
          <w:sz w:val="28"/>
          <w:szCs w:val="28"/>
        </w:rPr>
        <w:br/>
      </w:r>
      <w:hyperlink r:id="rId22" w:history="1">
        <w:r w:rsidRPr="00517B92">
          <w:rPr>
            <w:sz w:val="28"/>
            <w:szCs w:val="28"/>
          </w:rPr>
          <w:t>ч</w:t>
        </w:r>
        <w:r w:rsidR="001F4EC7">
          <w:rPr>
            <w:sz w:val="28"/>
            <w:szCs w:val="28"/>
          </w:rPr>
          <w:t>.</w:t>
        </w:r>
        <w:r w:rsidRPr="00517B92">
          <w:rPr>
            <w:sz w:val="28"/>
            <w:szCs w:val="28"/>
          </w:rPr>
          <w:t xml:space="preserve"> 5 ст</w:t>
        </w:r>
        <w:r w:rsidR="001F4EC7">
          <w:rPr>
            <w:sz w:val="28"/>
            <w:szCs w:val="28"/>
          </w:rPr>
          <w:t>.</w:t>
        </w:r>
        <w:r w:rsidRPr="00517B92">
          <w:rPr>
            <w:sz w:val="28"/>
            <w:szCs w:val="28"/>
          </w:rPr>
          <w:t xml:space="preserve">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 доводы, на основании которых заявитель не согласен с решением </w:t>
      </w:r>
      <w:r w:rsidR="00F14271">
        <w:rPr>
          <w:sz w:val="28"/>
          <w:szCs w:val="28"/>
        </w:rPr>
        <w:br/>
      </w:r>
      <w:r w:rsidRPr="008B55DE">
        <w:rPr>
          <w:sz w:val="28"/>
          <w:szCs w:val="28"/>
        </w:rPr>
        <w:t xml:space="preserve">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w:t>
      </w:r>
      <w:r w:rsidRPr="008B55DE">
        <w:rPr>
          <w:sz w:val="28"/>
          <w:szCs w:val="28"/>
        </w:rPr>
        <w:lastRenderedPageBreak/>
        <w:t>представлены документы (при наличии), подтверждающие доводы заявителя, либо их копии.</w:t>
      </w:r>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w:t>
      </w:r>
      <w:r w:rsidR="001F4EC7">
        <w:rPr>
          <w:sz w:val="28"/>
          <w:szCs w:val="28"/>
        </w:rPr>
        <w:br/>
      </w:r>
      <w:hyperlink r:id="rId23" w:history="1">
        <w:r w:rsidRPr="008B55DE">
          <w:rPr>
            <w:sz w:val="28"/>
            <w:szCs w:val="28"/>
          </w:rPr>
          <w:t>ст</w:t>
        </w:r>
        <w:r w:rsidR="001F4EC7">
          <w:rPr>
            <w:sz w:val="28"/>
            <w:szCs w:val="28"/>
          </w:rPr>
          <w:t>.</w:t>
        </w:r>
        <w:r w:rsidRPr="008B55DE">
          <w:rPr>
            <w:sz w:val="28"/>
            <w:szCs w:val="28"/>
          </w:rPr>
          <w:t xml:space="preserve">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w:t>
      </w:r>
      <w:r w:rsidR="00F14271">
        <w:rPr>
          <w:sz w:val="28"/>
          <w:szCs w:val="28"/>
        </w:rPr>
        <w:br/>
      </w:r>
      <w:r w:rsidRPr="008B55DE">
        <w:rPr>
          <w:sz w:val="28"/>
          <w:szCs w:val="28"/>
        </w:rPr>
        <w:t>в случае обжалования нарушения установленного срока таких</w:t>
      </w:r>
      <w:proofErr w:type="gramEnd"/>
      <w:r w:rsidRPr="008B55DE">
        <w:rPr>
          <w:sz w:val="28"/>
          <w:szCs w:val="28"/>
        </w:rPr>
        <w:t xml:space="preserve"> исправлений </w:t>
      </w:r>
      <w:r w:rsidR="001F4EC7">
        <w:rPr>
          <w:sz w:val="28"/>
          <w:szCs w:val="28"/>
        </w:rPr>
        <w:t>–</w:t>
      </w:r>
      <w:r w:rsidRPr="008B55DE">
        <w:rPr>
          <w:sz w:val="28"/>
          <w:szCs w:val="28"/>
        </w:rPr>
        <w:t xml:space="preserve"> </w:t>
      </w:r>
      <w:r w:rsidR="001F4EC7">
        <w:rPr>
          <w:sz w:val="28"/>
          <w:szCs w:val="28"/>
        </w:rPr>
        <w:br/>
      </w:r>
      <w:r w:rsidRPr="008B55DE">
        <w:rPr>
          <w:sz w:val="28"/>
          <w:szCs w:val="28"/>
        </w:rPr>
        <w:t>в течение пяти рабочих дней со дня ее регистрации.</w:t>
      </w:r>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 жалобы орган, предоставляющий государственную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1F4EC7">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В случае установления в ходе или по результатам </w:t>
      </w:r>
      <w:proofErr w:type="gramStart"/>
      <w:r w:rsidRPr="008B55DE">
        <w:rPr>
          <w:sz w:val="28"/>
          <w:szCs w:val="28"/>
        </w:rPr>
        <w:t>рассмотрения жалобы признаков состава административного правонарушения</w:t>
      </w:r>
      <w:proofErr w:type="gramEnd"/>
      <w:r w:rsidRPr="008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2480" w:rsidRDefault="00A02480" w:rsidP="00A02480">
      <w:pPr>
        <w:autoSpaceDE w:val="0"/>
        <w:autoSpaceDN w:val="0"/>
        <w:adjustRightInd w:val="0"/>
        <w:jc w:val="both"/>
        <w:rPr>
          <w:rFonts w:ascii="Arial" w:hAnsi="Arial" w:cs="Arial"/>
          <w:sz w:val="20"/>
          <w:szCs w:val="20"/>
        </w:rPr>
      </w:pPr>
    </w:p>
    <w:p w:rsidR="00A02480" w:rsidRPr="00185EC2" w:rsidRDefault="00A02480" w:rsidP="007A0077">
      <w:pPr>
        <w:widowControl w:val="0"/>
        <w:tabs>
          <w:tab w:val="left" w:pos="142"/>
          <w:tab w:val="left" w:pos="284"/>
        </w:tabs>
        <w:autoSpaceDE w:val="0"/>
        <w:autoSpaceDN w:val="0"/>
        <w:adjustRightInd w:val="0"/>
        <w:ind w:firstLine="709"/>
        <w:jc w:val="both"/>
        <w:rPr>
          <w:sz w:val="28"/>
          <w:szCs w:val="28"/>
        </w:rPr>
      </w:pPr>
    </w:p>
    <w:p w:rsidR="00F35B45" w:rsidRPr="00185EC2" w:rsidRDefault="008A1330" w:rsidP="0090344E">
      <w:pPr>
        <w:widowControl w:val="0"/>
        <w:tabs>
          <w:tab w:val="left" w:pos="142"/>
          <w:tab w:val="left" w:pos="284"/>
        </w:tabs>
        <w:autoSpaceDE w:val="0"/>
        <w:autoSpaceDN w:val="0"/>
        <w:adjustRightInd w:val="0"/>
        <w:ind w:left="5670"/>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CC0322" w:rsidRPr="00185EC2">
        <w:rPr>
          <w:bCs/>
          <w:sz w:val="28"/>
          <w:szCs w:val="28"/>
        </w:rPr>
        <w:t>1</w:t>
      </w:r>
    </w:p>
    <w:p w:rsidR="00D4369D" w:rsidRPr="00185EC2" w:rsidRDefault="00D4369D" w:rsidP="0090344E">
      <w:pPr>
        <w:tabs>
          <w:tab w:val="left" w:pos="142"/>
          <w:tab w:val="left" w:pos="284"/>
        </w:tabs>
        <w:ind w:left="5670"/>
        <w:rPr>
          <w:sz w:val="28"/>
          <w:szCs w:val="28"/>
        </w:rPr>
      </w:pPr>
      <w:r w:rsidRPr="00185EC2">
        <w:rPr>
          <w:sz w:val="28"/>
          <w:szCs w:val="28"/>
        </w:rPr>
        <w:t>к Административному регламенту</w:t>
      </w:r>
    </w:p>
    <w:p w:rsidR="00D4369D" w:rsidRPr="00185EC2" w:rsidRDefault="00D4369D" w:rsidP="0090344E">
      <w:pPr>
        <w:tabs>
          <w:tab w:val="left" w:pos="142"/>
          <w:tab w:val="left" w:pos="284"/>
        </w:tabs>
        <w:ind w:left="5670"/>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90344E" w:rsidP="0090344E">
      <w:pPr>
        <w:tabs>
          <w:tab w:val="left" w:pos="142"/>
          <w:tab w:val="left" w:pos="284"/>
        </w:tabs>
        <w:rPr>
          <w:bCs/>
          <w:i/>
          <w:sz w:val="28"/>
          <w:szCs w:val="28"/>
        </w:rPr>
      </w:pPr>
      <w:r w:rsidRPr="00185EC2">
        <w:rPr>
          <w:bCs/>
          <w:i/>
          <w:sz w:val="28"/>
          <w:szCs w:val="28"/>
        </w:rPr>
        <w:t>НА БЛАНКЕ ОРГАНИЗАЦИИ</w:t>
      </w:r>
    </w:p>
    <w:p w:rsidR="0090344E" w:rsidRPr="00185EC2" w:rsidRDefault="0090344E" w:rsidP="0090344E">
      <w:pPr>
        <w:tabs>
          <w:tab w:val="left" w:pos="142"/>
          <w:tab w:val="left" w:pos="284"/>
        </w:tabs>
        <w:ind w:left="6237"/>
        <w:jc w:val="center"/>
        <w:rPr>
          <w:bCs/>
          <w:sz w:val="28"/>
          <w:szCs w:val="28"/>
        </w:rPr>
      </w:pPr>
      <w:r w:rsidRPr="00185EC2">
        <w:rPr>
          <w:bCs/>
          <w:sz w:val="28"/>
          <w:szCs w:val="28"/>
        </w:rPr>
        <w:t>В Ленинградский областной комитет по управлению государственным имуществом</w:t>
      </w:r>
    </w:p>
    <w:p w:rsidR="000A69EC" w:rsidRDefault="000A69EC" w:rsidP="0090344E">
      <w:pPr>
        <w:tabs>
          <w:tab w:val="left" w:pos="142"/>
          <w:tab w:val="left" w:pos="284"/>
        </w:tabs>
        <w:ind w:left="6237"/>
        <w:jc w:val="center"/>
        <w:rPr>
          <w:bCs/>
          <w:sz w:val="28"/>
          <w:szCs w:val="28"/>
        </w:rPr>
      </w:pPr>
    </w:p>
    <w:p w:rsidR="0090344E" w:rsidRDefault="009A1F8D" w:rsidP="00C04B76">
      <w:pPr>
        <w:tabs>
          <w:tab w:val="left" w:pos="142"/>
          <w:tab w:val="left" w:pos="284"/>
        </w:tabs>
        <w:ind w:left="5670"/>
        <w:jc w:val="center"/>
        <w:rPr>
          <w:bCs/>
          <w:sz w:val="28"/>
          <w:szCs w:val="28"/>
        </w:rPr>
      </w:pPr>
      <w:r>
        <w:rPr>
          <w:bCs/>
          <w:sz w:val="28"/>
          <w:szCs w:val="28"/>
        </w:rPr>
        <w:t>от ________________________</w:t>
      </w:r>
    </w:p>
    <w:p w:rsidR="009A1F8D" w:rsidRDefault="009A1F8D" w:rsidP="00C04B76">
      <w:pPr>
        <w:tabs>
          <w:tab w:val="left" w:pos="142"/>
          <w:tab w:val="left" w:pos="284"/>
        </w:tabs>
        <w:ind w:left="5670"/>
        <w:jc w:val="center"/>
        <w:rPr>
          <w:bCs/>
          <w:sz w:val="28"/>
          <w:szCs w:val="28"/>
        </w:rPr>
      </w:pPr>
    </w:p>
    <w:p w:rsidR="009A1F8D" w:rsidRPr="00185EC2" w:rsidRDefault="009A1F8D" w:rsidP="00C04B76">
      <w:pPr>
        <w:tabs>
          <w:tab w:val="left" w:pos="142"/>
          <w:tab w:val="left" w:pos="284"/>
        </w:tabs>
        <w:ind w:left="5670"/>
        <w:jc w:val="center"/>
        <w:rPr>
          <w:bCs/>
          <w:sz w:val="28"/>
          <w:szCs w:val="28"/>
        </w:rPr>
      </w:pPr>
    </w:p>
    <w:p w:rsidR="00F35B45" w:rsidRDefault="0090344E" w:rsidP="007E4EB9">
      <w:pPr>
        <w:tabs>
          <w:tab w:val="left" w:pos="142"/>
          <w:tab w:val="left" w:pos="284"/>
        </w:tabs>
        <w:jc w:val="center"/>
        <w:rPr>
          <w:b/>
          <w:bCs/>
          <w:sz w:val="28"/>
          <w:szCs w:val="28"/>
        </w:rPr>
      </w:pPr>
      <w:r w:rsidRPr="00185EC2">
        <w:rPr>
          <w:b/>
          <w:bCs/>
          <w:sz w:val="28"/>
          <w:szCs w:val="28"/>
        </w:rPr>
        <w:t>З</w:t>
      </w:r>
      <w:r w:rsidR="0047713E" w:rsidRPr="00185EC2">
        <w:rPr>
          <w:b/>
          <w:bCs/>
          <w:sz w:val="28"/>
          <w:szCs w:val="28"/>
        </w:rPr>
        <w:t>аявление</w:t>
      </w:r>
    </w:p>
    <w:p w:rsidR="007E4EB9" w:rsidRPr="007E4EB9" w:rsidRDefault="007E4EB9" w:rsidP="007E4EB9">
      <w:pPr>
        <w:pStyle w:val="ConsPlusTitle"/>
        <w:widowControl/>
        <w:jc w:val="center"/>
        <w:outlineLvl w:val="0"/>
        <w:rPr>
          <w:rFonts w:ascii="Times New Roman" w:hAnsi="Times New Roman" w:cs="Times New Roman"/>
          <w:bCs w:val="0"/>
        </w:rPr>
      </w:pPr>
      <w:r w:rsidRPr="007E4EB9">
        <w:rPr>
          <w:rFonts w:ascii="Times New Roman" w:hAnsi="Times New Roman" w:cs="Times New Roman"/>
          <w:bCs w:val="0"/>
        </w:rPr>
        <w:t>по предоставлению государственной услуги</w:t>
      </w:r>
    </w:p>
    <w:p w:rsidR="007E4EB9" w:rsidRPr="007E4EB9" w:rsidRDefault="007E4EB9" w:rsidP="007E4EB9">
      <w:pPr>
        <w:tabs>
          <w:tab w:val="left" w:pos="142"/>
          <w:tab w:val="left" w:pos="284"/>
        </w:tabs>
        <w:ind w:firstLine="709"/>
        <w:jc w:val="center"/>
        <w:rPr>
          <w:b/>
          <w:bCs/>
          <w:sz w:val="20"/>
          <w:szCs w:val="20"/>
        </w:rPr>
      </w:pPr>
      <w:r w:rsidRPr="007E4EB9">
        <w:rPr>
          <w:b/>
          <w:bCs/>
          <w:sz w:val="20"/>
          <w:szCs w:val="20"/>
        </w:rPr>
        <w:t>«Передача в аренду, безвозмездное пользование, доверительное управление государственного имущества казны Ленинградской области»</w:t>
      </w:r>
    </w:p>
    <w:p w:rsidR="00BF2058" w:rsidRPr="007E4EB9" w:rsidRDefault="00BF2058" w:rsidP="007A0077">
      <w:pPr>
        <w:tabs>
          <w:tab w:val="left" w:pos="142"/>
          <w:tab w:val="left" w:pos="284"/>
        </w:tabs>
        <w:ind w:firstLine="709"/>
        <w:jc w:val="center"/>
        <w:rPr>
          <w:b/>
          <w:bCs/>
          <w:sz w:val="20"/>
          <w:szCs w:val="20"/>
        </w:rPr>
      </w:pPr>
      <w:r w:rsidRPr="007E4EB9">
        <w:rPr>
          <w:b/>
          <w:bCs/>
          <w:sz w:val="20"/>
          <w:szCs w:val="20"/>
        </w:rPr>
        <w:t>(на объект недвижимости)</w:t>
      </w:r>
    </w:p>
    <w:p w:rsidR="008E2101" w:rsidRDefault="008E2101" w:rsidP="009533A1">
      <w:pPr>
        <w:autoSpaceDE w:val="0"/>
        <w:autoSpaceDN w:val="0"/>
        <w:adjustRightInd w:val="0"/>
        <w:jc w:val="both"/>
        <w:rPr>
          <w:bCs/>
          <w:sz w:val="28"/>
          <w:szCs w:val="28"/>
        </w:rPr>
      </w:pPr>
    </w:p>
    <w:p w:rsidR="002D6369" w:rsidRPr="002D6369" w:rsidRDefault="002D6369" w:rsidP="002D6369">
      <w:pPr>
        <w:pStyle w:val="ConsPlusNonformat"/>
        <w:ind w:firstLine="709"/>
        <w:jc w:val="both"/>
        <w:rPr>
          <w:rFonts w:ascii="Times New Roman" w:hAnsi="Times New Roman" w:cs="Times New Roman"/>
          <w:bCs/>
          <w:sz w:val="28"/>
          <w:szCs w:val="28"/>
        </w:rPr>
      </w:pPr>
      <w:r w:rsidRPr="002D6369">
        <w:rPr>
          <w:rFonts w:ascii="Times New Roman" w:hAnsi="Times New Roman" w:cs="Times New Roman"/>
          <w:bCs/>
          <w:sz w:val="28"/>
          <w:szCs w:val="28"/>
        </w:rPr>
        <w:t>Прошу  предоставить  в аренду</w:t>
      </w:r>
      <w:r w:rsidR="00564750">
        <w:rPr>
          <w:rFonts w:ascii="Times New Roman" w:hAnsi="Times New Roman" w:cs="Times New Roman"/>
          <w:bCs/>
          <w:sz w:val="28"/>
          <w:szCs w:val="28"/>
        </w:rPr>
        <w:t>/безвозмездное пользование/</w:t>
      </w:r>
      <w:r w:rsidRPr="002D6369">
        <w:rPr>
          <w:rFonts w:ascii="Times New Roman" w:hAnsi="Times New Roman" w:cs="Times New Roman"/>
          <w:bCs/>
          <w:sz w:val="28"/>
          <w:szCs w:val="28"/>
        </w:rPr>
        <w:t>доверительное</w:t>
      </w:r>
    </w:p>
    <w:p w:rsidR="002D6369" w:rsidRPr="002D6369" w:rsidRDefault="00564750" w:rsidP="002D6369">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управление  </w:t>
      </w:r>
      <w:r w:rsidR="002D6369" w:rsidRPr="002D6369">
        <w:rPr>
          <w:rFonts w:ascii="Times New Roman" w:hAnsi="Times New Roman" w:cs="Times New Roman"/>
          <w:bCs/>
          <w:sz w:val="28"/>
          <w:szCs w:val="28"/>
        </w:rPr>
        <w:t>объект нежилого фонда, расположенный по</w:t>
      </w:r>
      <w:r>
        <w:rPr>
          <w:rFonts w:ascii="Times New Roman" w:hAnsi="Times New Roman" w:cs="Times New Roman"/>
          <w:bCs/>
          <w:sz w:val="28"/>
          <w:szCs w:val="28"/>
        </w:rPr>
        <w:t xml:space="preserve"> </w:t>
      </w:r>
      <w:r w:rsidR="002D6369" w:rsidRPr="002D6369">
        <w:rPr>
          <w:rFonts w:ascii="Times New Roman" w:hAnsi="Times New Roman" w:cs="Times New Roman"/>
          <w:bCs/>
          <w:sz w:val="28"/>
          <w:szCs w:val="28"/>
        </w:rPr>
        <w:t>адресу:</w:t>
      </w: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________________________________________________________________________</w:t>
      </w:r>
    </w:p>
    <w:p w:rsidR="002D6369" w:rsidRPr="00564750" w:rsidRDefault="002D6369" w:rsidP="00564750">
      <w:pPr>
        <w:pStyle w:val="ConsPlusNonformat"/>
        <w:jc w:val="center"/>
        <w:rPr>
          <w:rFonts w:ascii="Times New Roman" w:hAnsi="Times New Roman" w:cs="Times New Roman"/>
          <w:bCs/>
          <w:sz w:val="16"/>
          <w:szCs w:val="16"/>
        </w:rPr>
      </w:pPr>
      <w:r w:rsidRPr="00564750">
        <w:rPr>
          <w:rFonts w:ascii="Times New Roman" w:hAnsi="Times New Roman" w:cs="Times New Roman"/>
          <w:bCs/>
          <w:sz w:val="16"/>
          <w:szCs w:val="16"/>
        </w:rPr>
        <w:t>(указать адрес конкретного объекта)</w:t>
      </w: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 xml:space="preserve">Общей площадью ________ кв. м, этажность _________ сроком </w:t>
      </w:r>
      <w:r w:rsidR="00564750">
        <w:rPr>
          <w:rFonts w:ascii="Times New Roman" w:hAnsi="Times New Roman" w:cs="Times New Roman"/>
          <w:bCs/>
          <w:sz w:val="28"/>
          <w:szCs w:val="28"/>
        </w:rPr>
        <w:t>_____</w:t>
      </w:r>
      <w:r w:rsidR="006B721A">
        <w:rPr>
          <w:rFonts w:ascii="Times New Roman" w:hAnsi="Times New Roman" w:cs="Times New Roman"/>
          <w:bCs/>
          <w:sz w:val="28"/>
          <w:szCs w:val="28"/>
        </w:rPr>
        <w:t>__</w:t>
      </w:r>
      <w:r w:rsidR="00564750">
        <w:rPr>
          <w:rFonts w:ascii="Times New Roman" w:hAnsi="Times New Roman" w:cs="Times New Roman"/>
          <w:bCs/>
          <w:sz w:val="28"/>
          <w:szCs w:val="28"/>
        </w:rPr>
        <w:t>_________</w:t>
      </w:r>
    </w:p>
    <w:p w:rsidR="002D6369" w:rsidRPr="002D6369" w:rsidRDefault="002D6369" w:rsidP="002D6369">
      <w:pPr>
        <w:pStyle w:val="ConsPlusNonformat"/>
        <w:jc w:val="both"/>
        <w:rPr>
          <w:rFonts w:ascii="Times New Roman" w:hAnsi="Times New Roman" w:cs="Times New Roman"/>
          <w:bCs/>
          <w:sz w:val="28"/>
          <w:szCs w:val="28"/>
        </w:rPr>
      </w:pP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 xml:space="preserve">для использования </w:t>
      </w:r>
      <w:r w:rsidR="006B721A">
        <w:rPr>
          <w:rFonts w:ascii="Times New Roman" w:hAnsi="Times New Roman" w:cs="Times New Roman"/>
          <w:bCs/>
          <w:sz w:val="28"/>
          <w:szCs w:val="28"/>
        </w:rPr>
        <w:t>___</w:t>
      </w:r>
      <w:r w:rsidRPr="002D6369">
        <w:rPr>
          <w:rFonts w:ascii="Times New Roman" w:hAnsi="Times New Roman" w:cs="Times New Roman"/>
          <w:bCs/>
          <w:sz w:val="28"/>
          <w:szCs w:val="28"/>
        </w:rPr>
        <w:t>______________________</w:t>
      </w:r>
      <w:r w:rsidR="00564750">
        <w:rPr>
          <w:rFonts w:ascii="Times New Roman" w:hAnsi="Times New Roman" w:cs="Times New Roman"/>
          <w:bCs/>
          <w:sz w:val="28"/>
          <w:szCs w:val="28"/>
        </w:rPr>
        <w:t>_____________________________</w:t>
      </w:r>
    </w:p>
    <w:p w:rsidR="002D6369" w:rsidRPr="002D6369" w:rsidRDefault="002D6369" w:rsidP="002D6369">
      <w:pPr>
        <w:pStyle w:val="ConsPlusNonformat"/>
        <w:jc w:val="both"/>
        <w:rPr>
          <w:rFonts w:ascii="Times New Roman" w:hAnsi="Times New Roman" w:cs="Times New Roman"/>
          <w:bCs/>
          <w:sz w:val="28"/>
          <w:szCs w:val="28"/>
        </w:rPr>
      </w:pPr>
    </w:p>
    <w:p w:rsid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Реквизиты заявителя:</w:t>
      </w:r>
      <w:r w:rsidR="006B721A">
        <w:rPr>
          <w:rFonts w:ascii="Times New Roman" w:hAnsi="Times New Roman" w:cs="Times New Roman"/>
          <w:bCs/>
          <w:sz w:val="28"/>
          <w:szCs w:val="28"/>
        </w:rPr>
        <w:t xml:space="preserve"> </w:t>
      </w:r>
      <w:r w:rsidRPr="002D6369">
        <w:rPr>
          <w:rFonts w:ascii="Times New Roman" w:hAnsi="Times New Roman" w:cs="Times New Roman"/>
          <w:bCs/>
          <w:sz w:val="28"/>
          <w:szCs w:val="28"/>
        </w:rPr>
        <w:t>______________________________________________</w:t>
      </w:r>
      <w:r w:rsidR="00963F1D">
        <w:rPr>
          <w:rFonts w:ascii="Times New Roman" w:hAnsi="Times New Roman" w:cs="Times New Roman"/>
          <w:bCs/>
          <w:sz w:val="28"/>
          <w:szCs w:val="28"/>
        </w:rPr>
        <w:t>_______</w:t>
      </w:r>
    </w:p>
    <w:p w:rsidR="00963F1D" w:rsidRPr="002D6369" w:rsidRDefault="00963F1D" w:rsidP="002D6369">
      <w:pPr>
        <w:pStyle w:val="ConsPlusNonformat"/>
        <w:jc w:val="both"/>
        <w:rPr>
          <w:rFonts w:ascii="Times New Roman" w:hAnsi="Times New Roman" w:cs="Times New Roman"/>
          <w:bCs/>
          <w:sz w:val="28"/>
          <w:szCs w:val="28"/>
        </w:rPr>
      </w:pP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Местонахождение</w:t>
      </w:r>
      <w:r w:rsidR="006B721A">
        <w:rPr>
          <w:rFonts w:ascii="Times New Roman" w:hAnsi="Times New Roman" w:cs="Times New Roman"/>
          <w:bCs/>
          <w:sz w:val="28"/>
          <w:szCs w:val="28"/>
        </w:rPr>
        <w:t xml:space="preserve"> </w:t>
      </w:r>
      <w:r w:rsidR="006B721A" w:rsidRPr="002D6369">
        <w:rPr>
          <w:rFonts w:ascii="Times New Roman" w:hAnsi="Times New Roman" w:cs="Times New Roman"/>
          <w:bCs/>
          <w:sz w:val="28"/>
          <w:szCs w:val="28"/>
        </w:rPr>
        <w:t>(для юридических лиц)</w:t>
      </w:r>
      <w:r w:rsidRPr="002D6369">
        <w:rPr>
          <w:rFonts w:ascii="Times New Roman" w:hAnsi="Times New Roman" w:cs="Times New Roman"/>
          <w:bCs/>
          <w:sz w:val="28"/>
          <w:szCs w:val="28"/>
        </w:rPr>
        <w:t>:</w:t>
      </w:r>
      <w:r w:rsidR="006B721A">
        <w:rPr>
          <w:rFonts w:ascii="Times New Roman" w:hAnsi="Times New Roman" w:cs="Times New Roman"/>
          <w:bCs/>
          <w:sz w:val="28"/>
          <w:szCs w:val="28"/>
        </w:rPr>
        <w:t xml:space="preserve"> </w:t>
      </w:r>
      <w:r w:rsidRPr="002D6369">
        <w:rPr>
          <w:rFonts w:ascii="Times New Roman" w:hAnsi="Times New Roman" w:cs="Times New Roman"/>
          <w:bCs/>
          <w:sz w:val="28"/>
          <w:szCs w:val="28"/>
        </w:rPr>
        <w:t>___________________</w:t>
      </w:r>
      <w:r w:rsidR="006B721A">
        <w:rPr>
          <w:rFonts w:ascii="Times New Roman" w:hAnsi="Times New Roman" w:cs="Times New Roman"/>
          <w:bCs/>
          <w:sz w:val="28"/>
          <w:szCs w:val="28"/>
        </w:rPr>
        <w:t>________________</w:t>
      </w:r>
    </w:p>
    <w:p w:rsidR="002D6369" w:rsidRPr="002D6369" w:rsidRDefault="002D6369" w:rsidP="002D6369">
      <w:pPr>
        <w:pStyle w:val="ConsPlusNonformat"/>
        <w:jc w:val="both"/>
        <w:rPr>
          <w:rFonts w:ascii="Times New Roman" w:hAnsi="Times New Roman" w:cs="Times New Roman"/>
          <w:bCs/>
          <w:sz w:val="28"/>
          <w:szCs w:val="28"/>
        </w:rPr>
      </w:pP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Адрес регистрации</w:t>
      </w:r>
      <w:r w:rsidR="00963F1D">
        <w:rPr>
          <w:rFonts w:ascii="Times New Roman" w:hAnsi="Times New Roman" w:cs="Times New Roman"/>
          <w:bCs/>
          <w:sz w:val="28"/>
          <w:szCs w:val="28"/>
        </w:rPr>
        <w:t xml:space="preserve"> </w:t>
      </w:r>
      <w:r w:rsidR="00963F1D" w:rsidRPr="002D6369">
        <w:rPr>
          <w:rFonts w:ascii="Times New Roman" w:hAnsi="Times New Roman" w:cs="Times New Roman"/>
          <w:bCs/>
          <w:sz w:val="28"/>
          <w:szCs w:val="28"/>
        </w:rPr>
        <w:t>(для физических лиц)</w:t>
      </w:r>
      <w:r w:rsidRPr="002D6369">
        <w:rPr>
          <w:rFonts w:ascii="Times New Roman" w:hAnsi="Times New Roman" w:cs="Times New Roman"/>
          <w:bCs/>
          <w:sz w:val="28"/>
          <w:szCs w:val="28"/>
        </w:rPr>
        <w:t>:</w:t>
      </w:r>
      <w:r w:rsidR="00963F1D">
        <w:rPr>
          <w:rFonts w:ascii="Times New Roman" w:hAnsi="Times New Roman" w:cs="Times New Roman"/>
          <w:bCs/>
          <w:sz w:val="28"/>
          <w:szCs w:val="28"/>
        </w:rPr>
        <w:t xml:space="preserve"> </w:t>
      </w:r>
      <w:r w:rsidRPr="002D6369">
        <w:rPr>
          <w:rFonts w:ascii="Times New Roman" w:hAnsi="Times New Roman" w:cs="Times New Roman"/>
          <w:bCs/>
          <w:sz w:val="28"/>
          <w:szCs w:val="28"/>
        </w:rPr>
        <w:t>________</w:t>
      </w:r>
      <w:r w:rsidR="00963F1D">
        <w:rPr>
          <w:rFonts w:ascii="Times New Roman" w:hAnsi="Times New Roman" w:cs="Times New Roman"/>
          <w:bCs/>
          <w:sz w:val="28"/>
          <w:szCs w:val="28"/>
        </w:rPr>
        <w:t>___________________________</w:t>
      </w:r>
    </w:p>
    <w:p w:rsidR="002D6369" w:rsidRPr="002D6369" w:rsidRDefault="002D6369" w:rsidP="002D6369">
      <w:pPr>
        <w:pStyle w:val="ConsPlusNonformat"/>
        <w:jc w:val="both"/>
        <w:rPr>
          <w:rFonts w:ascii="Times New Roman" w:hAnsi="Times New Roman" w:cs="Times New Roman"/>
          <w:bCs/>
          <w:sz w:val="28"/>
          <w:szCs w:val="28"/>
        </w:rPr>
      </w:pP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Адрес фактического проживани</w:t>
      </w:r>
      <w:proofErr w:type="gramStart"/>
      <w:r w:rsidRPr="002D6369">
        <w:rPr>
          <w:rFonts w:ascii="Times New Roman" w:hAnsi="Times New Roman" w:cs="Times New Roman"/>
          <w:bCs/>
          <w:sz w:val="28"/>
          <w:szCs w:val="28"/>
        </w:rPr>
        <w:t>я</w:t>
      </w:r>
      <w:r w:rsidR="00963F1D">
        <w:rPr>
          <w:rFonts w:ascii="Times New Roman" w:hAnsi="Times New Roman" w:cs="Times New Roman"/>
          <w:bCs/>
          <w:sz w:val="28"/>
          <w:szCs w:val="28"/>
        </w:rPr>
        <w:t>(</w:t>
      </w:r>
      <w:proofErr w:type="gramEnd"/>
      <w:r w:rsidR="00963F1D">
        <w:rPr>
          <w:rFonts w:ascii="Times New Roman" w:hAnsi="Times New Roman" w:cs="Times New Roman"/>
          <w:bCs/>
          <w:sz w:val="28"/>
          <w:szCs w:val="28"/>
        </w:rPr>
        <w:t>для физических лиц)</w:t>
      </w:r>
      <w:r w:rsidRPr="002D6369">
        <w:rPr>
          <w:rFonts w:ascii="Times New Roman" w:hAnsi="Times New Roman" w:cs="Times New Roman"/>
          <w:bCs/>
          <w:sz w:val="28"/>
          <w:szCs w:val="28"/>
        </w:rPr>
        <w:t>:</w:t>
      </w:r>
      <w:r w:rsidR="00963F1D">
        <w:rPr>
          <w:rFonts w:ascii="Times New Roman" w:hAnsi="Times New Roman" w:cs="Times New Roman"/>
          <w:bCs/>
          <w:sz w:val="28"/>
          <w:szCs w:val="28"/>
        </w:rPr>
        <w:t>_________________________</w:t>
      </w:r>
    </w:p>
    <w:p w:rsidR="00963F1D" w:rsidRDefault="00963F1D" w:rsidP="002D6369">
      <w:pPr>
        <w:pStyle w:val="ConsPlusNonformat"/>
        <w:jc w:val="both"/>
        <w:rPr>
          <w:rFonts w:ascii="Times New Roman" w:hAnsi="Times New Roman" w:cs="Times New Roman"/>
          <w:bCs/>
          <w:sz w:val="28"/>
          <w:szCs w:val="28"/>
        </w:rPr>
      </w:pP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 xml:space="preserve">Паспорт: серия _____, номер ______, выданный </w:t>
      </w:r>
      <w:r w:rsidR="00963F1D">
        <w:rPr>
          <w:rFonts w:ascii="Times New Roman" w:hAnsi="Times New Roman" w:cs="Times New Roman"/>
          <w:bCs/>
          <w:sz w:val="28"/>
          <w:szCs w:val="28"/>
        </w:rPr>
        <w:t>«</w:t>
      </w:r>
      <w:r w:rsidRPr="002D6369">
        <w:rPr>
          <w:rFonts w:ascii="Times New Roman" w:hAnsi="Times New Roman" w:cs="Times New Roman"/>
          <w:bCs/>
          <w:sz w:val="28"/>
          <w:szCs w:val="28"/>
        </w:rPr>
        <w:t>__</w:t>
      </w:r>
      <w:r w:rsidR="00963F1D">
        <w:rPr>
          <w:rFonts w:ascii="Times New Roman" w:hAnsi="Times New Roman" w:cs="Times New Roman"/>
          <w:bCs/>
          <w:sz w:val="28"/>
          <w:szCs w:val="28"/>
        </w:rPr>
        <w:t>»</w:t>
      </w:r>
      <w:r w:rsidRPr="002D6369">
        <w:rPr>
          <w:rFonts w:ascii="Times New Roman" w:hAnsi="Times New Roman" w:cs="Times New Roman"/>
          <w:bCs/>
          <w:sz w:val="28"/>
          <w:szCs w:val="28"/>
        </w:rPr>
        <w:t xml:space="preserve"> ____________ </w:t>
      </w:r>
      <w:proofErr w:type="gramStart"/>
      <w:r w:rsidRPr="002D6369">
        <w:rPr>
          <w:rFonts w:ascii="Times New Roman" w:hAnsi="Times New Roman" w:cs="Times New Roman"/>
          <w:bCs/>
          <w:sz w:val="28"/>
          <w:szCs w:val="28"/>
        </w:rPr>
        <w:t>г</w:t>
      </w:r>
      <w:proofErr w:type="gramEnd"/>
      <w:r w:rsidRPr="002D6369">
        <w:rPr>
          <w:rFonts w:ascii="Times New Roman" w:hAnsi="Times New Roman" w:cs="Times New Roman"/>
          <w:bCs/>
          <w:sz w:val="28"/>
          <w:szCs w:val="28"/>
        </w:rPr>
        <w:t>.</w:t>
      </w:r>
    </w:p>
    <w:p w:rsidR="00963F1D" w:rsidRDefault="00963F1D" w:rsidP="002D6369">
      <w:pPr>
        <w:pStyle w:val="ConsPlusNonformat"/>
        <w:jc w:val="both"/>
        <w:rPr>
          <w:rFonts w:ascii="Times New Roman" w:hAnsi="Times New Roman" w:cs="Times New Roman"/>
          <w:bCs/>
          <w:sz w:val="28"/>
          <w:szCs w:val="28"/>
        </w:rPr>
      </w:pP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(для физических лиц, в том числе индивидуальных предпринимателей)</w:t>
      </w:r>
    </w:p>
    <w:p w:rsidR="002D6369" w:rsidRPr="002D6369" w:rsidRDefault="002D6369" w:rsidP="002D6369">
      <w:pPr>
        <w:pStyle w:val="ConsPlusNonformat"/>
        <w:jc w:val="both"/>
        <w:rPr>
          <w:rFonts w:ascii="Times New Roman" w:hAnsi="Times New Roman" w:cs="Times New Roman"/>
          <w:bCs/>
          <w:sz w:val="28"/>
          <w:szCs w:val="28"/>
        </w:rPr>
      </w:pP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Банковские реквизиты:</w:t>
      </w: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 xml:space="preserve">ИНН ____________________, </w:t>
      </w:r>
      <w:proofErr w:type="gramStart"/>
      <w:r w:rsidRPr="002D6369">
        <w:rPr>
          <w:rFonts w:ascii="Times New Roman" w:hAnsi="Times New Roman" w:cs="Times New Roman"/>
          <w:bCs/>
          <w:sz w:val="28"/>
          <w:szCs w:val="28"/>
        </w:rPr>
        <w:t>р</w:t>
      </w:r>
      <w:proofErr w:type="gramEnd"/>
      <w:r w:rsidRPr="002D6369">
        <w:rPr>
          <w:rFonts w:ascii="Times New Roman" w:hAnsi="Times New Roman" w:cs="Times New Roman"/>
          <w:bCs/>
          <w:sz w:val="28"/>
          <w:szCs w:val="28"/>
        </w:rPr>
        <w:t>/с ____________________</w:t>
      </w: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в ________________________________________________________________________</w:t>
      </w:r>
    </w:p>
    <w:p w:rsidR="002D6369" w:rsidRPr="002D6369" w:rsidRDefault="002D6369" w:rsidP="002D6369">
      <w:pPr>
        <w:pStyle w:val="ConsPlusNonformat"/>
        <w:jc w:val="both"/>
        <w:rPr>
          <w:rFonts w:ascii="Times New Roman" w:hAnsi="Times New Roman" w:cs="Times New Roman"/>
          <w:bCs/>
          <w:sz w:val="28"/>
          <w:szCs w:val="28"/>
        </w:rPr>
      </w:pP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Руководитель ___________________ телефоны, факс: __________________________</w:t>
      </w:r>
    </w:p>
    <w:p w:rsidR="002D6369" w:rsidRPr="002D6369" w:rsidRDefault="002D6369" w:rsidP="002D6369">
      <w:pPr>
        <w:pStyle w:val="ConsPlusNonformat"/>
        <w:jc w:val="both"/>
        <w:rPr>
          <w:rFonts w:ascii="Times New Roman" w:hAnsi="Times New Roman" w:cs="Times New Roman"/>
          <w:bCs/>
          <w:sz w:val="28"/>
          <w:szCs w:val="28"/>
        </w:rPr>
      </w:pPr>
      <w:r w:rsidRPr="002D6369">
        <w:rPr>
          <w:rFonts w:ascii="Times New Roman" w:hAnsi="Times New Roman" w:cs="Times New Roman"/>
          <w:bCs/>
          <w:sz w:val="28"/>
          <w:szCs w:val="28"/>
        </w:rPr>
        <w:t xml:space="preserve">             </w:t>
      </w:r>
      <w:r w:rsidR="00A854C3">
        <w:rPr>
          <w:rFonts w:ascii="Times New Roman" w:hAnsi="Times New Roman" w:cs="Times New Roman"/>
          <w:bCs/>
          <w:sz w:val="28"/>
          <w:szCs w:val="28"/>
        </w:rPr>
        <w:t xml:space="preserve">             </w:t>
      </w:r>
      <w:r w:rsidRPr="002D6369">
        <w:rPr>
          <w:rFonts w:ascii="Times New Roman" w:hAnsi="Times New Roman" w:cs="Times New Roman"/>
          <w:bCs/>
          <w:sz w:val="28"/>
          <w:szCs w:val="28"/>
        </w:rPr>
        <w:t>(должность, Ф.И.О.)</w:t>
      </w:r>
    </w:p>
    <w:p w:rsidR="009A1F8D" w:rsidRDefault="009A1F8D" w:rsidP="007C7586">
      <w:pPr>
        <w:pStyle w:val="ConsPlusNonformat"/>
        <w:ind w:firstLine="709"/>
        <w:jc w:val="both"/>
        <w:rPr>
          <w:rFonts w:ascii="Times New Roman" w:hAnsi="Times New Roman" w:cs="Times New Roman"/>
          <w:bCs/>
          <w:sz w:val="28"/>
          <w:szCs w:val="28"/>
        </w:rPr>
      </w:pPr>
    </w:p>
    <w:p w:rsidR="009A1F8D" w:rsidRDefault="009A1F8D" w:rsidP="007C7586">
      <w:pPr>
        <w:pStyle w:val="ConsPlusNonformat"/>
        <w:ind w:firstLine="709"/>
        <w:jc w:val="both"/>
        <w:rPr>
          <w:rFonts w:ascii="Times New Roman" w:hAnsi="Times New Roman" w:cs="Times New Roman"/>
          <w:bCs/>
          <w:sz w:val="28"/>
          <w:szCs w:val="28"/>
        </w:rPr>
      </w:pPr>
    </w:p>
    <w:p w:rsidR="00A854C3" w:rsidRPr="00A854C3" w:rsidRDefault="00A854C3" w:rsidP="007C7586">
      <w:pPr>
        <w:pStyle w:val="ConsPlusNonformat"/>
        <w:ind w:firstLine="709"/>
        <w:jc w:val="both"/>
        <w:rPr>
          <w:rFonts w:ascii="Times New Roman" w:hAnsi="Times New Roman" w:cs="Times New Roman"/>
          <w:bCs/>
          <w:sz w:val="28"/>
          <w:szCs w:val="28"/>
        </w:rPr>
      </w:pPr>
      <w:r w:rsidRPr="00A854C3">
        <w:rPr>
          <w:rFonts w:ascii="Times New Roman" w:hAnsi="Times New Roman" w:cs="Times New Roman"/>
          <w:bCs/>
          <w:sz w:val="28"/>
          <w:szCs w:val="28"/>
        </w:rPr>
        <w:t>Вариант 1:</w:t>
      </w:r>
    </w:p>
    <w:p w:rsidR="00A854C3" w:rsidRPr="00A854C3" w:rsidRDefault="00A854C3" w:rsidP="00A854C3">
      <w:pPr>
        <w:pStyle w:val="ConsPlusNonformat"/>
        <w:jc w:val="both"/>
        <w:rPr>
          <w:rFonts w:ascii="Times New Roman" w:hAnsi="Times New Roman" w:cs="Times New Roman"/>
          <w:bCs/>
          <w:sz w:val="28"/>
          <w:szCs w:val="28"/>
        </w:rPr>
      </w:pPr>
    </w:p>
    <w:p w:rsidR="00A854C3" w:rsidRPr="00A854C3" w:rsidRDefault="007C7586" w:rsidP="007C7586">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Заключить договор аренды </w:t>
      </w:r>
      <w:r w:rsidR="00A854C3" w:rsidRPr="00A854C3">
        <w:rPr>
          <w:rFonts w:ascii="Times New Roman" w:hAnsi="Times New Roman" w:cs="Times New Roman"/>
          <w:bCs/>
          <w:sz w:val="28"/>
          <w:szCs w:val="28"/>
        </w:rPr>
        <w:t>на условиях, содержащихся в примерной форме</w:t>
      </w:r>
      <w:r>
        <w:rPr>
          <w:rFonts w:ascii="Times New Roman" w:hAnsi="Times New Roman" w:cs="Times New Roman"/>
          <w:bCs/>
          <w:sz w:val="28"/>
          <w:szCs w:val="28"/>
        </w:rPr>
        <w:t xml:space="preserve"> договора аренды объекта нежилого фонда, </w:t>
      </w:r>
      <w:r w:rsidR="00A854C3" w:rsidRPr="00A854C3">
        <w:rPr>
          <w:rFonts w:ascii="Times New Roman" w:hAnsi="Times New Roman" w:cs="Times New Roman"/>
          <w:bCs/>
          <w:sz w:val="28"/>
          <w:szCs w:val="28"/>
        </w:rPr>
        <w:t>утвержденной распоряжением</w:t>
      </w:r>
      <w:r>
        <w:rPr>
          <w:rFonts w:ascii="Times New Roman" w:hAnsi="Times New Roman" w:cs="Times New Roman"/>
          <w:bCs/>
          <w:sz w:val="28"/>
          <w:szCs w:val="28"/>
        </w:rPr>
        <w:t xml:space="preserve"> </w:t>
      </w:r>
      <w:r w:rsidR="00A854C3" w:rsidRPr="00A854C3">
        <w:rPr>
          <w:rFonts w:ascii="Times New Roman" w:hAnsi="Times New Roman" w:cs="Times New Roman"/>
          <w:bCs/>
          <w:sz w:val="28"/>
          <w:szCs w:val="28"/>
        </w:rPr>
        <w:t xml:space="preserve">Леноблкомимущества </w:t>
      </w:r>
      <w:r w:rsidRPr="007C7586">
        <w:rPr>
          <w:rFonts w:ascii="Times New Roman" w:hAnsi="Times New Roman" w:cs="Times New Roman"/>
          <w:bCs/>
          <w:sz w:val="28"/>
          <w:szCs w:val="28"/>
        </w:rPr>
        <w:t xml:space="preserve">__________, </w:t>
      </w:r>
      <w:r w:rsidR="00A854C3" w:rsidRPr="00A854C3">
        <w:rPr>
          <w:rFonts w:ascii="Times New Roman" w:hAnsi="Times New Roman" w:cs="Times New Roman"/>
          <w:bCs/>
          <w:sz w:val="28"/>
          <w:szCs w:val="28"/>
        </w:rPr>
        <w:t>согласен.</w:t>
      </w:r>
    </w:p>
    <w:p w:rsidR="00A854C3" w:rsidRPr="00A854C3" w:rsidRDefault="00A854C3" w:rsidP="007C7586">
      <w:pPr>
        <w:pStyle w:val="ConsPlusNonformat"/>
        <w:ind w:firstLine="709"/>
        <w:jc w:val="both"/>
        <w:rPr>
          <w:rFonts w:ascii="Times New Roman" w:hAnsi="Times New Roman" w:cs="Times New Roman"/>
          <w:bCs/>
          <w:sz w:val="28"/>
          <w:szCs w:val="28"/>
        </w:rPr>
      </w:pPr>
    </w:p>
    <w:p w:rsidR="00A854C3" w:rsidRPr="00A854C3" w:rsidRDefault="00A854C3" w:rsidP="007C7586">
      <w:pPr>
        <w:pStyle w:val="ConsPlusNonformat"/>
        <w:ind w:firstLine="709"/>
        <w:jc w:val="both"/>
        <w:rPr>
          <w:rFonts w:ascii="Times New Roman" w:hAnsi="Times New Roman" w:cs="Times New Roman"/>
          <w:bCs/>
          <w:sz w:val="28"/>
          <w:szCs w:val="28"/>
        </w:rPr>
      </w:pPr>
      <w:r w:rsidRPr="00A854C3">
        <w:rPr>
          <w:rFonts w:ascii="Times New Roman" w:hAnsi="Times New Roman" w:cs="Times New Roman"/>
          <w:bCs/>
          <w:sz w:val="28"/>
          <w:szCs w:val="28"/>
        </w:rPr>
        <w:t>Вариант 2:</w:t>
      </w:r>
    </w:p>
    <w:p w:rsidR="00A854C3" w:rsidRPr="00A854C3" w:rsidRDefault="00A854C3" w:rsidP="007C7586">
      <w:pPr>
        <w:pStyle w:val="ConsPlusNonformat"/>
        <w:ind w:firstLine="709"/>
        <w:jc w:val="both"/>
        <w:rPr>
          <w:rFonts w:ascii="Times New Roman" w:hAnsi="Times New Roman" w:cs="Times New Roman"/>
          <w:bCs/>
          <w:sz w:val="28"/>
          <w:szCs w:val="28"/>
        </w:rPr>
      </w:pPr>
    </w:p>
    <w:p w:rsidR="00A854C3" w:rsidRPr="00A854C3" w:rsidRDefault="007C7586" w:rsidP="007C7586">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Заключить</w:t>
      </w:r>
      <w:r w:rsidR="00A854C3" w:rsidRPr="00A854C3">
        <w:rPr>
          <w:rFonts w:ascii="Times New Roman" w:hAnsi="Times New Roman" w:cs="Times New Roman"/>
          <w:bCs/>
          <w:sz w:val="28"/>
          <w:szCs w:val="28"/>
        </w:rPr>
        <w:t xml:space="preserve"> договор безвозмездного пользования на условиях, содержащихся</w:t>
      </w:r>
      <w:r>
        <w:rPr>
          <w:rFonts w:ascii="Times New Roman" w:hAnsi="Times New Roman" w:cs="Times New Roman"/>
          <w:bCs/>
          <w:sz w:val="28"/>
          <w:szCs w:val="28"/>
        </w:rPr>
        <w:br/>
        <w:t xml:space="preserve">в примерной форме договора безвозмездного </w:t>
      </w:r>
      <w:r w:rsidR="00A854C3" w:rsidRPr="00A854C3">
        <w:rPr>
          <w:rFonts w:ascii="Times New Roman" w:hAnsi="Times New Roman" w:cs="Times New Roman"/>
          <w:bCs/>
          <w:sz w:val="28"/>
          <w:szCs w:val="28"/>
        </w:rPr>
        <w:t>пользования объекта нежилого</w:t>
      </w:r>
      <w:r>
        <w:rPr>
          <w:rFonts w:ascii="Times New Roman" w:hAnsi="Times New Roman" w:cs="Times New Roman"/>
          <w:bCs/>
          <w:sz w:val="28"/>
          <w:szCs w:val="28"/>
        </w:rPr>
        <w:t xml:space="preserve"> фонда, утвержденной распоряжением </w:t>
      </w:r>
      <w:r w:rsidR="00A854C3" w:rsidRPr="00A854C3">
        <w:rPr>
          <w:rFonts w:ascii="Times New Roman" w:hAnsi="Times New Roman" w:cs="Times New Roman"/>
          <w:bCs/>
          <w:sz w:val="28"/>
          <w:szCs w:val="28"/>
        </w:rPr>
        <w:t xml:space="preserve">Леноблкомимущества </w:t>
      </w:r>
      <w:r w:rsidRPr="007C7586">
        <w:rPr>
          <w:rFonts w:ascii="Times New Roman" w:hAnsi="Times New Roman" w:cs="Times New Roman"/>
          <w:bCs/>
          <w:sz w:val="28"/>
          <w:szCs w:val="28"/>
        </w:rPr>
        <w:t>__________,</w:t>
      </w:r>
      <w:r>
        <w:rPr>
          <w:rFonts w:ascii="Times New Roman" w:hAnsi="Times New Roman" w:cs="Times New Roman"/>
          <w:bCs/>
          <w:sz w:val="28"/>
          <w:szCs w:val="28"/>
        </w:rPr>
        <w:t xml:space="preserve"> </w:t>
      </w:r>
      <w:r w:rsidR="00A854C3" w:rsidRPr="00A854C3">
        <w:rPr>
          <w:rFonts w:ascii="Times New Roman" w:hAnsi="Times New Roman" w:cs="Times New Roman"/>
          <w:bCs/>
          <w:sz w:val="28"/>
          <w:szCs w:val="28"/>
        </w:rPr>
        <w:t>согласен.</w:t>
      </w:r>
    </w:p>
    <w:p w:rsidR="00A854C3" w:rsidRPr="00A854C3" w:rsidRDefault="00A854C3" w:rsidP="007C7586">
      <w:pPr>
        <w:pStyle w:val="ConsPlusNonformat"/>
        <w:ind w:firstLine="709"/>
        <w:jc w:val="both"/>
        <w:rPr>
          <w:rFonts w:ascii="Times New Roman" w:hAnsi="Times New Roman" w:cs="Times New Roman"/>
          <w:bCs/>
          <w:sz w:val="28"/>
          <w:szCs w:val="28"/>
        </w:rPr>
      </w:pPr>
    </w:p>
    <w:p w:rsidR="00A854C3" w:rsidRPr="00A854C3" w:rsidRDefault="00A854C3" w:rsidP="007C7586">
      <w:pPr>
        <w:pStyle w:val="ConsPlusNonformat"/>
        <w:ind w:firstLine="709"/>
        <w:jc w:val="both"/>
        <w:rPr>
          <w:rFonts w:ascii="Times New Roman" w:hAnsi="Times New Roman" w:cs="Times New Roman"/>
          <w:bCs/>
          <w:sz w:val="28"/>
          <w:szCs w:val="28"/>
        </w:rPr>
      </w:pPr>
      <w:r w:rsidRPr="00A854C3">
        <w:rPr>
          <w:rFonts w:ascii="Times New Roman" w:hAnsi="Times New Roman" w:cs="Times New Roman"/>
          <w:bCs/>
          <w:sz w:val="28"/>
          <w:szCs w:val="28"/>
        </w:rPr>
        <w:t>Вариант 3:</w:t>
      </w:r>
    </w:p>
    <w:p w:rsidR="00A854C3" w:rsidRPr="00A854C3" w:rsidRDefault="00A854C3" w:rsidP="007C7586">
      <w:pPr>
        <w:pStyle w:val="ConsPlusNonformat"/>
        <w:ind w:firstLine="709"/>
        <w:jc w:val="both"/>
        <w:rPr>
          <w:rFonts w:ascii="Times New Roman" w:hAnsi="Times New Roman" w:cs="Times New Roman"/>
          <w:bCs/>
          <w:sz w:val="28"/>
          <w:szCs w:val="28"/>
        </w:rPr>
      </w:pPr>
    </w:p>
    <w:p w:rsidR="00A854C3" w:rsidRPr="00A854C3" w:rsidRDefault="004C553E" w:rsidP="007C7586">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Заключить договор</w:t>
      </w:r>
      <w:r w:rsidR="00A854C3" w:rsidRPr="00A854C3">
        <w:rPr>
          <w:rFonts w:ascii="Times New Roman" w:hAnsi="Times New Roman" w:cs="Times New Roman"/>
          <w:bCs/>
          <w:sz w:val="28"/>
          <w:szCs w:val="28"/>
        </w:rPr>
        <w:t xml:space="preserve"> доверительного управления на условиях, содержащихся</w:t>
      </w:r>
      <w:r>
        <w:rPr>
          <w:rFonts w:ascii="Times New Roman" w:hAnsi="Times New Roman" w:cs="Times New Roman"/>
          <w:bCs/>
          <w:sz w:val="28"/>
          <w:szCs w:val="28"/>
        </w:rPr>
        <w:t xml:space="preserve"> </w:t>
      </w:r>
      <w:r>
        <w:rPr>
          <w:rFonts w:ascii="Times New Roman" w:hAnsi="Times New Roman" w:cs="Times New Roman"/>
          <w:bCs/>
          <w:sz w:val="28"/>
          <w:szCs w:val="28"/>
        </w:rPr>
        <w:br/>
        <w:t>в примерной форме договора доверительного управления</w:t>
      </w:r>
      <w:r w:rsidR="00A854C3" w:rsidRPr="00A854C3">
        <w:rPr>
          <w:rFonts w:ascii="Times New Roman" w:hAnsi="Times New Roman" w:cs="Times New Roman"/>
          <w:bCs/>
          <w:sz w:val="28"/>
          <w:szCs w:val="28"/>
        </w:rPr>
        <w:t xml:space="preserve"> объекта нежилого</w:t>
      </w:r>
      <w:r>
        <w:rPr>
          <w:rFonts w:ascii="Times New Roman" w:hAnsi="Times New Roman" w:cs="Times New Roman"/>
          <w:bCs/>
          <w:sz w:val="28"/>
          <w:szCs w:val="28"/>
        </w:rPr>
        <w:t xml:space="preserve"> фонда, утвержденной распоряжением</w:t>
      </w:r>
      <w:r w:rsidR="00A854C3" w:rsidRPr="00A854C3">
        <w:rPr>
          <w:rFonts w:ascii="Times New Roman" w:hAnsi="Times New Roman" w:cs="Times New Roman"/>
          <w:bCs/>
          <w:sz w:val="28"/>
          <w:szCs w:val="28"/>
        </w:rPr>
        <w:t xml:space="preserve"> Леноблкомимущества __________,</w:t>
      </w:r>
      <w:r>
        <w:rPr>
          <w:rFonts w:ascii="Times New Roman" w:hAnsi="Times New Roman" w:cs="Times New Roman"/>
          <w:bCs/>
          <w:sz w:val="28"/>
          <w:szCs w:val="28"/>
        </w:rPr>
        <w:t xml:space="preserve"> </w:t>
      </w:r>
      <w:r w:rsidR="00A854C3" w:rsidRPr="00A854C3">
        <w:rPr>
          <w:rFonts w:ascii="Times New Roman" w:hAnsi="Times New Roman" w:cs="Times New Roman"/>
          <w:bCs/>
          <w:sz w:val="28"/>
          <w:szCs w:val="28"/>
        </w:rPr>
        <w:t>согласен.</w:t>
      </w:r>
    </w:p>
    <w:p w:rsidR="00EC6932" w:rsidRDefault="00EC6932" w:rsidP="007C7586">
      <w:pPr>
        <w:autoSpaceDE w:val="0"/>
        <w:autoSpaceDN w:val="0"/>
        <w:adjustRightInd w:val="0"/>
        <w:ind w:firstLine="709"/>
        <w:jc w:val="both"/>
        <w:rPr>
          <w:bCs/>
          <w:sz w:val="28"/>
          <w:szCs w:val="28"/>
        </w:rPr>
      </w:pPr>
    </w:p>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Результат рассмотрения заявления прошу:</w:t>
      </w:r>
    </w:p>
    <w:p w:rsidR="006C5AB0" w:rsidRPr="006C5AB0" w:rsidRDefault="006C5AB0" w:rsidP="006C5AB0">
      <w:pPr>
        <w:widowControl w:val="0"/>
        <w:autoSpaceDE w:val="0"/>
        <w:autoSpaceDN w:val="0"/>
        <w:adjustRightInd w:val="0"/>
        <w:ind w:firstLine="540"/>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C5AB0" w:rsidRPr="006C5AB0" w:rsidTr="0040437A">
        <w:trPr>
          <w:trHeight w:val="363"/>
        </w:trPr>
        <w:tc>
          <w:tcPr>
            <w:tcW w:w="534" w:type="dxa"/>
            <w:tcBorders>
              <w:right w:val="single" w:sz="4" w:space="0" w:color="auto"/>
            </w:tcBorders>
            <w:shd w:val="clear" w:color="auto" w:fill="auto"/>
          </w:tcPr>
          <w:p w:rsidR="006C5AB0" w:rsidRPr="006C5AB0" w:rsidRDefault="006C5AB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6C5AB0" w:rsidRPr="006C5AB0" w:rsidRDefault="006C5AB0" w:rsidP="009821E8">
            <w:pPr>
              <w:widowControl w:val="0"/>
              <w:autoSpaceDE w:val="0"/>
              <w:autoSpaceDN w:val="0"/>
              <w:adjustRightInd w:val="0"/>
              <w:ind w:firstLine="540"/>
              <w:jc w:val="both"/>
              <w:rPr>
                <w:sz w:val="28"/>
                <w:szCs w:val="28"/>
              </w:rPr>
            </w:pPr>
            <w:r w:rsidRPr="006C5AB0">
              <w:rPr>
                <w:sz w:val="28"/>
                <w:szCs w:val="28"/>
              </w:rPr>
              <w:t xml:space="preserve">выдать на руки в </w:t>
            </w:r>
            <w:r w:rsidR="009821E8">
              <w:rPr>
                <w:sz w:val="28"/>
                <w:szCs w:val="28"/>
              </w:rPr>
              <w:t>комитете</w:t>
            </w:r>
          </w:p>
        </w:tc>
      </w:tr>
      <w:tr w:rsidR="006C5AB0" w:rsidRPr="006C5AB0" w:rsidTr="0040437A">
        <w:trPr>
          <w:trHeight w:val="415"/>
        </w:trPr>
        <w:tc>
          <w:tcPr>
            <w:tcW w:w="534" w:type="dxa"/>
            <w:tcBorders>
              <w:right w:val="single" w:sz="4" w:space="0" w:color="auto"/>
            </w:tcBorders>
            <w:shd w:val="clear" w:color="auto" w:fill="auto"/>
          </w:tcPr>
          <w:p w:rsidR="006C5AB0" w:rsidRPr="006C5AB0" w:rsidRDefault="006C5AB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направить по почте</w:t>
            </w:r>
          </w:p>
        </w:tc>
      </w:tr>
    </w:tbl>
    <w:p w:rsidR="00A854C3" w:rsidRPr="00A854C3" w:rsidRDefault="00A854C3" w:rsidP="00EC6932">
      <w:pPr>
        <w:pStyle w:val="ConsPlusNonformat"/>
        <w:ind w:firstLine="709"/>
        <w:jc w:val="both"/>
        <w:rPr>
          <w:rFonts w:ascii="Times New Roman" w:hAnsi="Times New Roman" w:cs="Times New Roman"/>
          <w:bCs/>
          <w:sz w:val="28"/>
          <w:szCs w:val="28"/>
        </w:rPr>
      </w:pPr>
    </w:p>
    <w:p w:rsidR="00A854C3" w:rsidRDefault="00EC6932" w:rsidP="00EC6932">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Приложение:</w:t>
      </w:r>
    </w:p>
    <w:p w:rsidR="00EC6932" w:rsidRPr="00A854C3" w:rsidRDefault="00EC6932" w:rsidP="00EC6932">
      <w:pPr>
        <w:pStyle w:val="ConsPlusNonformat"/>
        <w:numPr>
          <w:ilvl w:val="0"/>
          <w:numId w:val="38"/>
        </w:numPr>
        <w:ind w:left="0" w:firstLine="709"/>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r w:rsidRPr="00A854C3">
        <w:rPr>
          <w:rFonts w:ascii="Times New Roman" w:hAnsi="Times New Roman" w:cs="Times New Roman"/>
          <w:bCs/>
          <w:sz w:val="28"/>
          <w:szCs w:val="28"/>
        </w:rPr>
        <w:t>Ответственный исполнитель</w:t>
      </w:r>
    </w:p>
    <w:p w:rsidR="00A854C3" w:rsidRPr="00A854C3" w:rsidRDefault="00A854C3" w:rsidP="00A854C3">
      <w:pPr>
        <w:pStyle w:val="ConsPlusNonformat"/>
        <w:jc w:val="both"/>
        <w:rPr>
          <w:rFonts w:ascii="Times New Roman" w:hAnsi="Times New Roman" w:cs="Times New Roman"/>
          <w:bCs/>
          <w:sz w:val="28"/>
          <w:szCs w:val="28"/>
        </w:rPr>
      </w:pPr>
      <w:r w:rsidRPr="00A854C3">
        <w:rPr>
          <w:rFonts w:ascii="Times New Roman" w:hAnsi="Times New Roman" w:cs="Times New Roman"/>
          <w:bCs/>
          <w:sz w:val="28"/>
          <w:szCs w:val="28"/>
        </w:rPr>
        <w:t>________________________________________________________________________</w:t>
      </w:r>
    </w:p>
    <w:p w:rsidR="00A854C3" w:rsidRPr="00A854C3" w:rsidRDefault="00A854C3" w:rsidP="00A854C3">
      <w:pPr>
        <w:pStyle w:val="ConsPlusNonformat"/>
        <w:jc w:val="both"/>
        <w:rPr>
          <w:rFonts w:ascii="Times New Roman" w:hAnsi="Times New Roman" w:cs="Times New Roman"/>
          <w:bCs/>
          <w:sz w:val="28"/>
          <w:szCs w:val="28"/>
        </w:rPr>
      </w:pPr>
      <w:r w:rsidRPr="00A854C3">
        <w:rPr>
          <w:rFonts w:ascii="Times New Roman" w:hAnsi="Times New Roman" w:cs="Times New Roman"/>
          <w:bCs/>
          <w:sz w:val="28"/>
          <w:szCs w:val="28"/>
        </w:rPr>
        <w:t xml:space="preserve">    (должность, Ф.И.О., телефон, адрес электронной почты, моб. телефон)</w:t>
      </w:r>
    </w:p>
    <w:p w:rsidR="00A854C3" w:rsidRDefault="00A854C3" w:rsidP="009533A1">
      <w:pPr>
        <w:autoSpaceDE w:val="0"/>
        <w:autoSpaceDN w:val="0"/>
        <w:adjustRightInd w:val="0"/>
        <w:jc w:val="both"/>
        <w:rPr>
          <w:bCs/>
          <w:sz w:val="28"/>
          <w:szCs w:val="28"/>
        </w:rPr>
      </w:pPr>
    </w:p>
    <w:p w:rsidR="00E65E6D" w:rsidRDefault="00E65E6D" w:rsidP="007A0077">
      <w:pPr>
        <w:tabs>
          <w:tab w:val="left" w:pos="142"/>
          <w:tab w:val="left" w:pos="284"/>
        </w:tabs>
        <w:ind w:firstLine="709"/>
        <w:jc w:val="center"/>
        <w:rPr>
          <w:b/>
          <w:bCs/>
          <w:sz w:val="28"/>
          <w:szCs w:val="28"/>
        </w:rPr>
      </w:pPr>
    </w:p>
    <w:p w:rsidR="00720176" w:rsidRPr="00185EC2" w:rsidRDefault="00720176" w:rsidP="007A0077">
      <w:pPr>
        <w:tabs>
          <w:tab w:val="left" w:pos="142"/>
          <w:tab w:val="left" w:pos="284"/>
        </w:tabs>
        <w:ind w:firstLine="709"/>
        <w:jc w:val="center"/>
        <w:rPr>
          <w:b/>
          <w:bCs/>
          <w:sz w:val="28"/>
          <w:szCs w:val="28"/>
        </w:rPr>
      </w:pPr>
    </w:p>
    <w:p w:rsidR="00237B5D" w:rsidRPr="00185EC2" w:rsidRDefault="00E927A1" w:rsidP="00B70A8E">
      <w:pPr>
        <w:widowControl w:val="0"/>
        <w:autoSpaceDE w:val="0"/>
        <w:autoSpaceDN w:val="0"/>
        <w:adjustRightInd w:val="0"/>
        <w:jc w:val="both"/>
        <w:rPr>
          <w:sz w:val="28"/>
          <w:szCs w:val="28"/>
        </w:rPr>
      </w:pPr>
      <w:r w:rsidRPr="00185EC2">
        <w:rPr>
          <w:sz w:val="28"/>
          <w:szCs w:val="28"/>
        </w:rPr>
        <w:t>________________________</w:t>
      </w:r>
      <w:r w:rsidRPr="00185EC2">
        <w:rPr>
          <w:sz w:val="28"/>
          <w:szCs w:val="28"/>
        </w:rPr>
        <w:tab/>
      </w:r>
      <w:r w:rsidRPr="00185EC2">
        <w:rPr>
          <w:sz w:val="28"/>
          <w:szCs w:val="28"/>
        </w:rPr>
        <w:tab/>
        <w:t>__________________</w:t>
      </w:r>
      <w:r w:rsidRPr="00185EC2">
        <w:rPr>
          <w:sz w:val="28"/>
          <w:szCs w:val="28"/>
        </w:rPr>
        <w:tab/>
      </w:r>
      <w:r w:rsidRPr="00185EC2">
        <w:rPr>
          <w:sz w:val="28"/>
          <w:szCs w:val="28"/>
        </w:rPr>
        <w:tab/>
        <w:t>________________</w:t>
      </w:r>
    </w:p>
    <w:p w:rsidR="00E927A1" w:rsidRPr="00D7003D" w:rsidRDefault="00E927A1" w:rsidP="00B70A8E">
      <w:pPr>
        <w:widowControl w:val="0"/>
        <w:autoSpaceDE w:val="0"/>
        <w:autoSpaceDN w:val="0"/>
        <w:adjustRightInd w:val="0"/>
        <w:jc w:val="both"/>
        <w:rPr>
          <w:sz w:val="20"/>
          <w:szCs w:val="20"/>
        </w:rPr>
      </w:pPr>
      <w:r w:rsidRPr="00D7003D">
        <w:rPr>
          <w:sz w:val="20"/>
          <w:szCs w:val="20"/>
        </w:rPr>
        <w:t xml:space="preserve">            (наименование должности)                                      (подпись)                                                  (ФИО)</w:t>
      </w:r>
    </w:p>
    <w:p w:rsidR="00884A14" w:rsidRPr="00162A7D" w:rsidRDefault="00C712BD" w:rsidP="00BC76E1">
      <w:pPr>
        <w:widowControl w:val="0"/>
        <w:tabs>
          <w:tab w:val="left" w:pos="142"/>
          <w:tab w:val="left" w:pos="284"/>
        </w:tabs>
        <w:autoSpaceDE w:val="0"/>
        <w:autoSpaceDN w:val="0"/>
        <w:adjustRightInd w:val="0"/>
        <w:rPr>
          <w:bCs/>
          <w:sz w:val="16"/>
          <w:szCs w:val="16"/>
        </w:rPr>
      </w:pPr>
      <w:r>
        <w:rPr>
          <w:sz w:val="28"/>
          <w:szCs w:val="28"/>
        </w:rPr>
        <w:br w:type="page"/>
      </w:r>
    </w:p>
    <w:tbl>
      <w:tblPr>
        <w:tblpPr w:leftFromText="181" w:rightFromText="181" w:vertAnchor="text" w:horzAnchor="page" w:tblpX="7640" w:tblpY="-45"/>
        <w:tblOverlap w:val="never"/>
        <w:tblW w:w="0" w:type="auto"/>
        <w:tblLook w:val="04A0" w:firstRow="1" w:lastRow="0" w:firstColumn="1" w:lastColumn="0" w:noHBand="0" w:noVBand="1"/>
      </w:tblPr>
      <w:tblGrid>
        <w:gridCol w:w="4184"/>
      </w:tblGrid>
      <w:tr w:rsidR="00C73D03" w:rsidRPr="008725B3" w:rsidTr="001F4EC7">
        <w:tc>
          <w:tcPr>
            <w:tcW w:w="4184" w:type="dxa"/>
            <w:shd w:val="clear" w:color="auto" w:fill="auto"/>
            <w:vAlign w:val="center"/>
          </w:tcPr>
          <w:p w:rsidR="00C73D03" w:rsidRPr="00C96277" w:rsidRDefault="00C73D03" w:rsidP="001F4EC7">
            <w:pPr>
              <w:widowControl w:val="0"/>
              <w:tabs>
                <w:tab w:val="left" w:pos="142"/>
                <w:tab w:val="left" w:pos="284"/>
              </w:tabs>
              <w:autoSpaceDE w:val="0"/>
              <w:autoSpaceDN w:val="0"/>
              <w:adjustRightInd w:val="0"/>
              <w:ind w:left="284"/>
              <w:rPr>
                <w:bCs/>
                <w:sz w:val="18"/>
                <w:szCs w:val="18"/>
              </w:rPr>
            </w:pPr>
            <w:r w:rsidRPr="00C96277">
              <w:rPr>
                <w:bCs/>
                <w:sz w:val="18"/>
                <w:szCs w:val="18"/>
              </w:rPr>
              <w:lastRenderedPageBreak/>
              <w:t>Приложение 2</w:t>
            </w:r>
          </w:p>
          <w:p w:rsidR="00C73D03" w:rsidRPr="008725B3" w:rsidRDefault="00C73D03" w:rsidP="001F4EC7">
            <w:pPr>
              <w:tabs>
                <w:tab w:val="left" w:pos="142"/>
                <w:tab w:val="left" w:pos="284"/>
              </w:tabs>
              <w:ind w:left="284"/>
              <w:rPr>
                <w:sz w:val="16"/>
                <w:szCs w:val="16"/>
              </w:rPr>
            </w:pPr>
            <w:r w:rsidRPr="008725B3">
              <w:rPr>
                <w:sz w:val="16"/>
                <w:szCs w:val="16"/>
              </w:rPr>
              <w:t>к Административному регламенту</w:t>
            </w:r>
          </w:p>
          <w:p w:rsidR="00C73D03" w:rsidRPr="008725B3" w:rsidRDefault="00C73D03" w:rsidP="001F4EC7">
            <w:pPr>
              <w:tabs>
                <w:tab w:val="left" w:pos="142"/>
                <w:tab w:val="left" w:pos="284"/>
              </w:tabs>
              <w:ind w:left="284"/>
              <w:rPr>
                <w:bCs/>
                <w:sz w:val="28"/>
                <w:szCs w:val="28"/>
              </w:rPr>
            </w:pPr>
            <w:r w:rsidRPr="008725B3">
              <w:rPr>
                <w:bCs/>
                <w:sz w:val="16"/>
                <w:szCs w:val="16"/>
              </w:rPr>
              <w:t xml:space="preserve">по предоставлению </w:t>
            </w:r>
            <w:r w:rsidRPr="008725B3">
              <w:rPr>
                <w:sz w:val="16"/>
                <w:szCs w:val="16"/>
              </w:rPr>
              <w:t xml:space="preserve">государственной </w:t>
            </w:r>
            <w:r w:rsidRPr="008725B3">
              <w:rPr>
                <w:bCs/>
                <w:sz w:val="16"/>
                <w:szCs w:val="16"/>
              </w:rPr>
              <w:t>услуги</w:t>
            </w:r>
          </w:p>
        </w:tc>
      </w:tr>
    </w:tbl>
    <w:p w:rsidR="00C73D03" w:rsidRDefault="00C73D03" w:rsidP="00C73D03">
      <w:pPr>
        <w:widowControl w:val="0"/>
        <w:autoSpaceDE w:val="0"/>
        <w:autoSpaceDN w:val="0"/>
        <w:adjustRightInd w:val="0"/>
        <w:jc w:val="center"/>
        <w:rPr>
          <w:b/>
        </w:rPr>
      </w:pPr>
    </w:p>
    <w:p w:rsidR="00C73D03" w:rsidRDefault="00C73D03" w:rsidP="00C73D03">
      <w:pPr>
        <w:widowControl w:val="0"/>
        <w:autoSpaceDE w:val="0"/>
        <w:autoSpaceDN w:val="0"/>
        <w:adjustRightInd w:val="0"/>
        <w:jc w:val="center"/>
        <w:rPr>
          <w:b/>
        </w:rPr>
      </w:pPr>
    </w:p>
    <w:p w:rsidR="00C73D03" w:rsidRPr="005A1B72" w:rsidRDefault="00C73D03" w:rsidP="00C96277">
      <w:pPr>
        <w:widowControl w:val="0"/>
        <w:autoSpaceDE w:val="0"/>
        <w:autoSpaceDN w:val="0"/>
        <w:adjustRightInd w:val="0"/>
        <w:jc w:val="center"/>
        <w:rPr>
          <w:b/>
        </w:rPr>
      </w:pPr>
      <w:r w:rsidRPr="005A1B72">
        <w:rPr>
          <w:b/>
        </w:rPr>
        <w:t>Блок-схема</w:t>
      </w:r>
    </w:p>
    <w:p w:rsidR="00C73D03" w:rsidRPr="005A1B72" w:rsidRDefault="00C73D03" w:rsidP="00C73D03">
      <w:pPr>
        <w:widowControl w:val="0"/>
        <w:autoSpaceDE w:val="0"/>
        <w:autoSpaceDN w:val="0"/>
        <w:adjustRightInd w:val="0"/>
        <w:jc w:val="center"/>
        <w:rPr>
          <w:b/>
        </w:rPr>
      </w:pPr>
      <w:r w:rsidRPr="005A1B72">
        <w:rPr>
          <w:b/>
        </w:rPr>
        <w:t>предоставления государственной услуги</w:t>
      </w:r>
    </w:p>
    <w:p w:rsidR="00884A14" w:rsidRDefault="00C73D03" w:rsidP="00C73D03">
      <w:pPr>
        <w:tabs>
          <w:tab w:val="left" w:pos="142"/>
          <w:tab w:val="left" w:pos="284"/>
        </w:tabs>
        <w:rPr>
          <w:bCs/>
          <w:sz w:val="28"/>
          <w:szCs w:val="28"/>
        </w:rPr>
      </w:pPr>
      <w:r w:rsidRPr="00C73D03">
        <w:rPr>
          <w:bCs/>
          <w:noProof/>
          <w:sz w:val="28"/>
          <w:szCs w:val="28"/>
        </w:rPr>
        <mc:AlternateContent>
          <mc:Choice Requires="wpc">
            <w:drawing>
              <wp:inline distT="0" distB="0" distL="0" distR="0" wp14:anchorId="4C013806" wp14:editId="65CF194A">
                <wp:extent cx="6480175" cy="7574280"/>
                <wp:effectExtent l="0" t="0" r="15875" b="0"/>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Rectangle 48"/>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B77532" w:rsidRDefault="00B77532" w:rsidP="00C73D03">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81" name="Text Box 49"/>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B77532" w:rsidRDefault="00B77532" w:rsidP="00C73D03">
                              <w:pPr>
                                <w:ind w:left="-142" w:right="-213"/>
                                <w:jc w:val="center"/>
                              </w:pPr>
                              <w:r>
                                <w:t>По почте в комитет</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B77532" w:rsidRDefault="00B77532" w:rsidP="00C73D03">
                              <w:pPr>
                                <w:jc w:val="center"/>
                              </w:pPr>
                              <w:r>
                                <w:t>Комитет</w:t>
                              </w:r>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B77532" w:rsidRPr="00ED43F8" w:rsidRDefault="00B77532" w:rsidP="00C73D03">
                              <w:pPr>
                                <w:contextualSpacing/>
                                <w:jc w:val="center"/>
                                <w:rPr>
                                  <w:sz w:val="22"/>
                                  <w:szCs w:val="22"/>
                                </w:rPr>
                              </w:pPr>
                              <w:r w:rsidRPr="00ED43F8">
                                <w:rPr>
                                  <w:sz w:val="22"/>
                                  <w:szCs w:val="22"/>
                                </w:rPr>
                                <w:t xml:space="preserve">Передача заявления и прилагаемых к нему документов в </w:t>
                              </w:r>
                              <w:r>
                                <w:rPr>
                                  <w:sz w:val="22"/>
                                  <w:szCs w:val="22"/>
                                </w:rPr>
                                <w:t>комитет</w:t>
                              </w:r>
                            </w:p>
                          </w:txbxContent>
                        </wps:txbx>
                        <wps:bodyPr rot="0" vert="horz" wrap="square" lIns="91440" tIns="45720" rIns="91440" bIns="45720" anchor="t" anchorCtr="0" upright="1">
                          <a:noAutofit/>
                        </wps:bodyPr>
                      </wps:wsp>
                      <wps:wsp>
                        <wps:cNvPr id="84" name="AutoShape 52"/>
                        <wps:cNvCnPr>
                          <a:cxnSpLocks noChangeShapeType="1"/>
                          <a:stCxn id="80" idx="2"/>
                          <a:endCxn id="82"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53"/>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B77532" w:rsidRDefault="00B77532" w:rsidP="00C73D03">
                              <w:pPr>
                                <w:jc w:val="center"/>
                              </w:pPr>
                              <w:r>
                                <w:t>МФЦ</w:t>
                              </w:r>
                            </w:p>
                          </w:txbxContent>
                        </wps:txbx>
                        <wps:bodyPr rot="0" vert="horz" wrap="square" lIns="91440" tIns="45720" rIns="91440" bIns="45720" anchor="t" anchorCtr="0" upright="1">
                          <a:noAutofit/>
                        </wps:bodyPr>
                      </wps:wsp>
                      <wps:wsp>
                        <wps:cNvPr id="86" name="Text Box 54"/>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B77532" w:rsidRDefault="00B77532" w:rsidP="00C73D03">
                              <w:pPr>
                                <w:jc w:val="center"/>
                              </w:pPr>
                              <w:r>
                                <w:t>ПГУ/ЕПГУ</w:t>
                              </w:r>
                            </w:p>
                          </w:txbxContent>
                        </wps:txbx>
                        <wps:bodyPr rot="0" vert="horz" wrap="square" lIns="91440" tIns="45720" rIns="91440" bIns="45720" anchor="t" anchorCtr="0" upright="1">
                          <a:noAutofit/>
                        </wps:bodyPr>
                      </wps:wsp>
                      <wps:wsp>
                        <wps:cNvPr id="87" name="AutoShape 55"/>
                        <wps:cNvCnPr>
                          <a:cxnSpLocks noChangeShapeType="1"/>
                          <a:stCxn id="80" idx="2"/>
                          <a:endCxn id="81"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56"/>
                        <wps:cNvCnPr>
                          <a:cxnSpLocks noChangeShapeType="1"/>
                          <a:stCxn id="80" idx="2"/>
                          <a:endCxn id="85"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57"/>
                        <wps:cNvCnPr>
                          <a:cxnSpLocks noChangeShapeType="1"/>
                          <a:stCxn id="80" idx="2"/>
                          <a:endCxn id="86" idx="0"/>
                        </wps:cNvCnPr>
                        <wps:spPr bwMode="auto">
                          <a:xfrm rot="16200000" flipH="1">
                            <a:off x="4415522" y="-836140"/>
                            <a:ext cx="151198" cy="2502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Text Box 58"/>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B77532" w:rsidRDefault="00B77532" w:rsidP="00C73D03">
                              <w:pPr>
                                <w:jc w:val="center"/>
                              </w:pPr>
                              <w:r>
                                <w:t>Регистрация заявления и прилагаемых к нему документов – 3 дня</w:t>
                              </w:r>
                            </w:p>
                          </w:txbxContent>
                        </wps:txbx>
                        <wps:bodyPr rot="0" vert="horz" wrap="square" lIns="91440" tIns="45720" rIns="91440" bIns="45720" anchor="t" anchorCtr="0" upright="1">
                          <a:noAutofit/>
                        </wps:bodyPr>
                      </wps:wsp>
                      <wps:wsp>
                        <wps:cNvPr id="91" name="AutoShape 59"/>
                        <wps:cNvCnPr>
                          <a:cxnSpLocks noChangeShapeType="1"/>
                          <a:stCxn id="81" idx="2"/>
                          <a:endCxn id="83"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AutoShape 60"/>
                        <wps:cNvCnPr>
                          <a:cxnSpLocks noChangeShapeType="1"/>
                          <a:stCxn id="85" idx="2"/>
                          <a:endCxn id="83"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61"/>
                        <wps:cNvCnPr>
                          <a:cxnSpLocks noChangeShapeType="1"/>
                          <a:stCxn id="83" idx="2"/>
                          <a:endCxn id="90"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AutoShape 62"/>
                        <wps:cNvCnPr>
                          <a:cxnSpLocks noChangeShapeType="1"/>
                          <a:stCxn id="82" idx="2"/>
                          <a:endCxn id="90"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63"/>
                        <wps:cNvSpPr txBox="1">
                          <a:spLocks noChangeArrowheads="1"/>
                        </wps:cNvSpPr>
                        <wps:spPr bwMode="auto">
                          <a:xfrm>
                            <a:off x="0" y="2192365"/>
                            <a:ext cx="6480175" cy="361794"/>
                          </a:xfrm>
                          <a:prstGeom prst="rect">
                            <a:avLst/>
                          </a:prstGeom>
                          <a:solidFill>
                            <a:srgbClr val="FFFFFF"/>
                          </a:solidFill>
                          <a:ln w="9525">
                            <a:solidFill>
                              <a:srgbClr val="000000"/>
                            </a:solidFill>
                            <a:miter lim="800000"/>
                            <a:headEnd/>
                            <a:tailEnd/>
                          </a:ln>
                        </wps:spPr>
                        <wps:txbx>
                          <w:txbxContent>
                            <w:p w:rsidR="00B77532" w:rsidRDefault="00B77532" w:rsidP="00C73D03">
                              <w:pPr>
                                <w:jc w:val="center"/>
                              </w:pPr>
                              <w:r>
                                <w:t>Рассмотрение заявления и прилагаемых к нему документов  – 30 дней</w:t>
                              </w:r>
                            </w:p>
                          </w:txbxContent>
                        </wps:txbx>
                        <wps:bodyPr rot="0" vert="horz" wrap="square" lIns="91440" tIns="45720" rIns="91440" bIns="45720" anchor="t" anchorCtr="0" upright="1">
                          <a:noAutofit/>
                        </wps:bodyPr>
                      </wps:wsp>
                      <wps:wsp>
                        <wps:cNvPr id="160" name="AutoShape 64"/>
                        <wps:cNvCnPr>
                          <a:cxnSpLocks noChangeShapeType="1"/>
                          <a:stCxn id="90" idx="2"/>
                          <a:endCxn id="95" idx="0"/>
                        </wps:cNvCnPr>
                        <wps:spPr bwMode="auto">
                          <a:xfrm>
                            <a:off x="3240088" y="2011468"/>
                            <a:ext cx="900" cy="180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65"/>
                        <wps:cNvSpPr txBox="1">
                          <a:spLocks noChangeArrowheads="1"/>
                        </wps:cNvSpPr>
                        <wps:spPr bwMode="auto">
                          <a:xfrm>
                            <a:off x="0" y="2774656"/>
                            <a:ext cx="1381537" cy="418493"/>
                          </a:xfrm>
                          <a:prstGeom prst="rect">
                            <a:avLst/>
                          </a:prstGeom>
                          <a:solidFill>
                            <a:srgbClr val="FFFFFF"/>
                          </a:solidFill>
                          <a:ln w="9525">
                            <a:solidFill>
                              <a:srgbClr val="000000"/>
                            </a:solidFill>
                            <a:miter lim="800000"/>
                            <a:headEnd/>
                            <a:tailEnd/>
                          </a:ln>
                        </wps:spPr>
                        <wps:txbx>
                          <w:txbxContent>
                            <w:p w:rsidR="00B77532" w:rsidRPr="00776066" w:rsidRDefault="00B77532" w:rsidP="00C73D03">
                              <w:pPr>
                                <w:jc w:val="center"/>
                                <w:rPr>
                                  <w:sz w:val="16"/>
                                  <w:szCs w:val="16"/>
                                </w:rPr>
                              </w:pPr>
                              <w:r w:rsidRPr="00776066">
                                <w:rPr>
                                  <w:sz w:val="16"/>
                                  <w:szCs w:val="16"/>
                                </w:rPr>
                                <w:t>Документы представлены не в полном объеме</w:t>
                              </w:r>
                            </w:p>
                          </w:txbxContent>
                        </wps:txbx>
                        <wps:bodyPr rot="0" vert="horz" wrap="square" lIns="91440" tIns="45720" rIns="91440" bIns="45720" anchor="t" anchorCtr="0" upright="1">
                          <a:noAutofit/>
                        </wps:bodyPr>
                      </wps:wsp>
                      <wps:wsp>
                        <wps:cNvPr id="163" name="Text Box 66"/>
                        <wps:cNvSpPr txBox="1">
                          <a:spLocks noChangeArrowheads="1"/>
                        </wps:cNvSpPr>
                        <wps:spPr bwMode="auto">
                          <a:xfrm>
                            <a:off x="2545269" y="2774657"/>
                            <a:ext cx="3934906" cy="267308"/>
                          </a:xfrm>
                          <a:prstGeom prst="rect">
                            <a:avLst/>
                          </a:prstGeom>
                          <a:solidFill>
                            <a:srgbClr val="FFFFFF"/>
                          </a:solidFill>
                          <a:ln w="9525">
                            <a:solidFill>
                              <a:srgbClr val="000000"/>
                            </a:solidFill>
                            <a:miter lim="800000"/>
                            <a:headEnd/>
                            <a:tailEnd/>
                          </a:ln>
                        </wps:spPr>
                        <wps:txbx>
                          <w:txbxContent>
                            <w:p w:rsidR="00B77532" w:rsidRDefault="00B77532" w:rsidP="00C73D03">
                              <w:pPr>
                                <w:jc w:val="center"/>
                              </w:pPr>
                              <w:r>
                                <w:t>Документы поданы в полном объеме</w:t>
                              </w:r>
                            </w:p>
                          </w:txbxContent>
                        </wps:txbx>
                        <wps:bodyPr rot="0" vert="horz" wrap="square" lIns="91440" tIns="45720" rIns="91440" bIns="45720" anchor="t" anchorCtr="0" upright="1">
                          <a:noAutofit/>
                        </wps:bodyPr>
                      </wps:wsp>
                      <wps:wsp>
                        <wps:cNvPr id="164" name="AutoShape 67"/>
                        <wps:cNvCnPr>
                          <a:cxnSpLocks noChangeShapeType="1"/>
                          <a:stCxn id="95" idx="2"/>
                          <a:endCxn id="161" idx="0"/>
                        </wps:cNvCnPr>
                        <wps:spPr bwMode="auto">
                          <a:xfrm rot="5400000">
                            <a:off x="1854955" y="1390423"/>
                            <a:ext cx="220497" cy="2548869"/>
                          </a:xfrm>
                          <a:prstGeom prst="bentConnector3">
                            <a:avLst>
                              <a:gd name="adj1" fmla="val 4971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5" name="AutoShape 68"/>
                        <wps:cNvCnPr>
                          <a:cxnSpLocks noChangeShapeType="1"/>
                          <a:stCxn id="95" idx="2"/>
                          <a:endCxn id="163" idx="0"/>
                        </wps:cNvCnPr>
                        <wps:spPr bwMode="auto">
                          <a:xfrm rot="16200000" flipH="1">
                            <a:off x="3766156" y="2028091"/>
                            <a:ext cx="220498" cy="127263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6" name="Text Box 69"/>
                        <wps:cNvSpPr txBox="1">
                          <a:spLocks noChangeArrowheads="1"/>
                        </wps:cNvSpPr>
                        <wps:spPr bwMode="auto">
                          <a:xfrm>
                            <a:off x="1" y="3699633"/>
                            <a:ext cx="1381537" cy="838787"/>
                          </a:xfrm>
                          <a:prstGeom prst="rect">
                            <a:avLst/>
                          </a:prstGeom>
                          <a:solidFill>
                            <a:srgbClr val="FFFFFF"/>
                          </a:solidFill>
                          <a:ln w="9525">
                            <a:solidFill>
                              <a:srgbClr val="000000"/>
                            </a:solidFill>
                            <a:miter lim="800000"/>
                            <a:headEnd/>
                            <a:tailEnd/>
                          </a:ln>
                        </wps:spPr>
                        <wps:txbx>
                          <w:txbxContent>
                            <w:p w:rsidR="00B77532" w:rsidRPr="00776066" w:rsidRDefault="00B77532" w:rsidP="00C73D03">
                              <w:pPr>
                                <w:jc w:val="center"/>
                              </w:pPr>
                              <w:r w:rsidRPr="00776066">
                                <w:t>Уведомление об отказе в предоставлении услуги</w:t>
                              </w:r>
                            </w:p>
                          </w:txbxContent>
                        </wps:txbx>
                        <wps:bodyPr rot="0" vert="horz" wrap="square" lIns="91440" tIns="45720" rIns="91440" bIns="45720" anchor="t" anchorCtr="0" upright="1">
                          <a:noAutofit/>
                        </wps:bodyPr>
                      </wps:wsp>
                      <wps:wsp>
                        <wps:cNvPr id="169" name="AutoShape 72"/>
                        <wps:cNvCnPr>
                          <a:cxnSpLocks noChangeShapeType="1"/>
                          <a:stCxn id="161" idx="2"/>
                        </wps:cNvCnPr>
                        <wps:spPr bwMode="auto">
                          <a:xfrm rot="5400000">
                            <a:off x="449123" y="3435246"/>
                            <a:ext cx="485092"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Rectangle 74"/>
                        <wps:cNvSpPr>
                          <a:spLocks noChangeArrowheads="1"/>
                        </wps:cNvSpPr>
                        <wps:spPr bwMode="auto">
                          <a:xfrm>
                            <a:off x="2545269" y="3193150"/>
                            <a:ext cx="3934906" cy="541791"/>
                          </a:xfrm>
                          <a:prstGeom prst="rect">
                            <a:avLst/>
                          </a:prstGeom>
                          <a:solidFill>
                            <a:srgbClr val="FFFFFF"/>
                          </a:solidFill>
                          <a:ln w="9525">
                            <a:solidFill>
                              <a:srgbClr val="000000"/>
                            </a:solidFill>
                            <a:miter lim="800000"/>
                            <a:headEnd/>
                            <a:tailEnd/>
                          </a:ln>
                        </wps:spPr>
                        <wps:txbx>
                          <w:txbxContent>
                            <w:p w:rsidR="00B77532" w:rsidRDefault="00B77532" w:rsidP="00C73D03">
                              <w:pPr>
                                <w:jc w:val="center"/>
                              </w:pPr>
                              <w:r>
                                <w:t xml:space="preserve">Включение в повестку дня заседания комиссии </w:t>
                              </w:r>
                              <w:r>
                                <w:br/>
                                <w:t>и рассмотрение на заседании</w:t>
                              </w:r>
                              <w:r w:rsidR="002321D8">
                                <w:t xml:space="preserve"> комиссии 11 </w:t>
                              </w:r>
                              <w:r>
                                <w:t>дней</w:t>
                              </w:r>
                            </w:p>
                            <w:p w:rsidR="00B77532" w:rsidRDefault="00B77532" w:rsidP="00C73D03">
                              <w:r>
                                <w:t xml:space="preserve"> </w:t>
                              </w:r>
                            </w:p>
                          </w:txbxContent>
                        </wps:txbx>
                        <wps:bodyPr rot="0" vert="horz" wrap="square" lIns="91440" tIns="45720" rIns="91440" bIns="45720" anchor="t" anchorCtr="0" upright="1">
                          <a:noAutofit/>
                        </wps:bodyPr>
                      </wps:wsp>
                      <wps:wsp>
                        <wps:cNvPr id="174" name="AutoShape 77"/>
                        <wps:cNvCnPr>
                          <a:cxnSpLocks noChangeShapeType="1"/>
                          <a:stCxn id="163" idx="2"/>
                          <a:endCxn id="171" idx="0"/>
                        </wps:cNvCnPr>
                        <wps:spPr bwMode="auto">
                          <a:xfrm>
                            <a:off x="4512722" y="3041965"/>
                            <a:ext cx="0" cy="151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Rectangle 78"/>
                        <wps:cNvSpPr>
                          <a:spLocks noChangeArrowheads="1"/>
                        </wps:cNvSpPr>
                        <wps:spPr bwMode="auto">
                          <a:xfrm>
                            <a:off x="2545269" y="3922724"/>
                            <a:ext cx="3934906" cy="447293"/>
                          </a:xfrm>
                          <a:prstGeom prst="rect">
                            <a:avLst/>
                          </a:prstGeom>
                          <a:solidFill>
                            <a:srgbClr val="FFFFFF"/>
                          </a:solidFill>
                          <a:ln w="9525">
                            <a:solidFill>
                              <a:srgbClr val="000000"/>
                            </a:solidFill>
                            <a:miter lim="800000"/>
                            <a:headEnd/>
                            <a:tailEnd/>
                          </a:ln>
                        </wps:spPr>
                        <wps:txbx>
                          <w:txbxContent>
                            <w:p w:rsidR="00B77532" w:rsidRPr="002975C6" w:rsidRDefault="00B77532" w:rsidP="00C73D03">
                              <w:pPr>
                                <w:jc w:val="center"/>
                              </w:pPr>
                              <w:r>
                                <w:t xml:space="preserve">Принятие решение о </w:t>
                              </w:r>
                              <w:r w:rsidRPr="002975C6">
                                <w:rPr>
                                  <w:bCs/>
                                </w:rPr>
                                <w:t>заключени</w:t>
                              </w:r>
                              <w:r w:rsidR="00412354">
                                <w:rPr>
                                  <w:bCs/>
                                </w:rPr>
                                <w:t>и</w:t>
                              </w:r>
                              <w:r w:rsidRPr="002975C6">
                                <w:rPr>
                                  <w:bCs/>
                                </w:rPr>
                                <w:t xml:space="preserve"> </w:t>
                              </w:r>
                              <w:r>
                                <w:rPr>
                                  <w:bCs/>
                                </w:rPr>
                                <w:t>до</w:t>
                              </w:r>
                              <w:r w:rsidRPr="002975C6">
                                <w:rPr>
                                  <w:bCs/>
                                </w:rPr>
                                <w:t xml:space="preserve">говора </w:t>
                              </w:r>
                            </w:p>
                          </w:txbxContent>
                        </wps:txbx>
                        <wps:bodyPr rot="0" vert="horz" wrap="square" lIns="91440" tIns="45720" rIns="91440" bIns="45720" anchor="t" anchorCtr="0" upright="1">
                          <a:noAutofit/>
                        </wps:bodyPr>
                      </wps:wsp>
                      <wps:wsp>
                        <wps:cNvPr id="177" name="AutoShape 80"/>
                        <wps:cNvCnPr>
                          <a:cxnSpLocks noChangeShapeType="1"/>
                          <a:stCxn id="171" idx="2"/>
                          <a:endCxn id="175" idx="0"/>
                        </wps:cNvCnPr>
                        <wps:spPr bwMode="auto">
                          <a:xfrm>
                            <a:off x="4512722" y="3734941"/>
                            <a:ext cx="0" cy="1877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81"/>
                        <wps:cNvSpPr txBox="1">
                          <a:spLocks noChangeArrowheads="1"/>
                        </wps:cNvSpPr>
                        <wps:spPr bwMode="auto">
                          <a:xfrm>
                            <a:off x="2546704" y="4508926"/>
                            <a:ext cx="3934906" cy="317695"/>
                          </a:xfrm>
                          <a:prstGeom prst="rect">
                            <a:avLst/>
                          </a:prstGeom>
                          <a:solidFill>
                            <a:srgbClr val="FFFFFF"/>
                          </a:solidFill>
                          <a:ln w="9525">
                            <a:solidFill>
                              <a:srgbClr val="000000"/>
                            </a:solidFill>
                            <a:miter lim="800000"/>
                            <a:headEnd/>
                            <a:tailEnd/>
                          </a:ln>
                        </wps:spPr>
                        <wps:txbx>
                          <w:txbxContent>
                            <w:p w:rsidR="00B77532" w:rsidRPr="00D60045" w:rsidRDefault="00B77532" w:rsidP="00C73D03">
                              <w:pPr>
                                <w:jc w:val="center"/>
                              </w:pPr>
                              <w:r>
                                <w:t>Принятие решение председателем комитета 20 дней</w:t>
                              </w:r>
                            </w:p>
                            <w:p w:rsidR="00B77532" w:rsidRDefault="00B77532" w:rsidP="00C73D03"/>
                          </w:txbxContent>
                        </wps:txbx>
                        <wps:bodyPr rot="0" vert="horz" wrap="square" lIns="91440" tIns="45720" rIns="91440" bIns="45720" anchor="t" anchorCtr="0" upright="1">
                          <a:noAutofit/>
                        </wps:bodyPr>
                      </wps:wsp>
                      <wps:wsp>
                        <wps:cNvPr id="179" name="AutoShape 82"/>
                        <wps:cNvCnPr>
                          <a:cxnSpLocks noChangeShapeType="1"/>
                          <a:stCxn id="175" idx="2"/>
                          <a:endCxn id="178" idx="0"/>
                        </wps:cNvCnPr>
                        <wps:spPr bwMode="auto">
                          <a:xfrm>
                            <a:off x="4512722" y="4370017"/>
                            <a:ext cx="1435" cy="1389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Rectangle 83"/>
                        <wps:cNvSpPr>
                          <a:spLocks noChangeArrowheads="1"/>
                        </wps:cNvSpPr>
                        <wps:spPr bwMode="auto">
                          <a:xfrm>
                            <a:off x="2547375" y="5087616"/>
                            <a:ext cx="3934906" cy="679441"/>
                          </a:xfrm>
                          <a:prstGeom prst="rect">
                            <a:avLst/>
                          </a:prstGeom>
                          <a:solidFill>
                            <a:srgbClr val="FFFFFF"/>
                          </a:solidFill>
                          <a:ln w="9525">
                            <a:solidFill>
                              <a:srgbClr val="000000"/>
                            </a:solidFill>
                            <a:miter lim="800000"/>
                            <a:headEnd/>
                            <a:tailEnd/>
                          </a:ln>
                        </wps:spPr>
                        <wps:txbx>
                          <w:txbxContent>
                            <w:p w:rsidR="00B77532" w:rsidRDefault="00804F7B" w:rsidP="00C73D03">
                              <w:pPr>
                                <w:jc w:val="center"/>
                              </w:pPr>
                              <w:r>
                                <w:t>Уведомление заявителя о необходимости заключения договора</w:t>
                              </w:r>
                              <w:r w:rsidR="00B0454F">
                                <w:t xml:space="preserve"> </w:t>
                              </w:r>
                              <w:r w:rsidR="002B435C">
                                <w:t xml:space="preserve"> и представление заявителем</w:t>
                              </w:r>
                              <w:r w:rsidR="008B0F6B">
                                <w:t xml:space="preserve"> </w:t>
                              </w:r>
                              <w:r w:rsidR="002B435C">
                                <w:t xml:space="preserve">подписанного </w:t>
                              </w:r>
                              <w:r w:rsidR="008B0F6B">
                                <w:t xml:space="preserve">договора в </w:t>
                              </w:r>
                              <w:r w:rsidR="00B92FCD">
                                <w:t>комитет</w:t>
                              </w:r>
                              <w:r w:rsidR="008B0F6B">
                                <w:t xml:space="preserve"> </w:t>
                              </w:r>
                              <w:r w:rsidR="00B0454F">
                                <w:t>20 дней</w:t>
                              </w:r>
                            </w:p>
                          </w:txbxContent>
                        </wps:txbx>
                        <wps:bodyPr rot="0" vert="horz" wrap="square" lIns="91440" tIns="45720" rIns="91440" bIns="45720" anchor="t" anchorCtr="0" upright="1">
                          <a:noAutofit/>
                        </wps:bodyPr>
                      </wps:wsp>
                      <wps:wsp>
                        <wps:cNvPr id="181" name="AutoShape 84"/>
                        <wps:cNvCnPr>
                          <a:cxnSpLocks noChangeShapeType="1"/>
                          <a:stCxn id="178" idx="2"/>
                          <a:endCxn id="180" idx="0"/>
                        </wps:cNvCnPr>
                        <wps:spPr bwMode="auto">
                          <a:xfrm>
                            <a:off x="4514157" y="4826621"/>
                            <a:ext cx="671" cy="26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Text Box 85"/>
                        <wps:cNvSpPr txBox="1">
                          <a:spLocks noChangeArrowheads="1"/>
                        </wps:cNvSpPr>
                        <wps:spPr bwMode="auto">
                          <a:xfrm>
                            <a:off x="0" y="6207669"/>
                            <a:ext cx="6438774" cy="533692"/>
                          </a:xfrm>
                          <a:prstGeom prst="rect">
                            <a:avLst/>
                          </a:prstGeom>
                          <a:solidFill>
                            <a:srgbClr val="FFFFFF"/>
                          </a:solidFill>
                          <a:ln w="9525">
                            <a:solidFill>
                              <a:srgbClr val="000000"/>
                            </a:solidFill>
                            <a:miter lim="800000"/>
                            <a:headEnd/>
                            <a:tailEnd/>
                          </a:ln>
                        </wps:spPr>
                        <wps:txbx>
                          <w:txbxContent>
                            <w:p w:rsidR="00B77532" w:rsidRPr="00D60045" w:rsidRDefault="00D770EC" w:rsidP="00C73D03">
                              <w:pPr>
                                <w:jc w:val="center"/>
                              </w:pPr>
                              <w:r>
                                <w:t>Подписание договора председателем комитета и н</w:t>
                              </w:r>
                              <w:r w:rsidR="00B77532" w:rsidRPr="00D60045">
                                <w:t>аправление заявителю результата предоставления государственной услуги спо</w:t>
                              </w:r>
                              <w:r w:rsidR="00B77532">
                                <w:t xml:space="preserve">собом, указанным в заявлении – </w:t>
                              </w:r>
                              <w:r w:rsidR="00B0454F">
                                <w:t>6</w:t>
                              </w:r>
                              <w:r w:rsidR="00B77532">
                                <w:t xml:space="preserve"> д</w:t>
                              </w:r>
                              <w:r w:rsidR="00D80E47">
                                <w:t>ней</w:t>
                              </w:r>
                            </w:p>
                          </w:txbxContent>
                        </wps:txbx>
                        <wps:bodyPr rot="0" vert="horz" wrap="square" lIns="91440" tIns="45720" rIns="91440" bIns="45720" anchor="t" anchorCtr="0" upright="1">
                          <a:noAutofit/>
                        </wps:bodyPr>
                      </wps:wsp>
                      <wps:wsp>
                        <wps:cNvPr id="183" name="AutoShape 86"/>
                        <wps:cNvCnPr>
                          <a:cxnSpLocks noChangeShapeType="1"/>
                          <a:stCxn id="166" idx="2"/>
                          <a:endCxn id="182" idx="0"/>
                        </wps:cNvCnPr>
                        <wps:spPr bwMode="auto">
                          <a:xfrm rot="16200000" flipH="1">
                            <a:off x="1120454" y="4108735"/>
                            <a:ext cx="1669249" cy="2528617"/>
                          </a:xfrm>
                          <a:prstGeom prst="bentConnector3">
                            <a:avLst>
                              <a:gd name="adj1" fmla="val 82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4" name="AutoShape 87"/>
                        <wps:cNvCnPr>
                          <a:cxnSpLocks noChangeShapeType="1"/>
                          <a:stCxn id="180" idx="2"/>
                          <a:endCxn id="182" idx="0"/>
                        </wps:cNvCnPr>
                        <wps:spPr bwMode="auto">
                          <a:xfrm rot="5400000">
                            <a:off x="3646802" y="5339643"/>
                            <a:ext cx="440612" cy="129544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5" name="AutoShape 88"/>
                        <wps:cNvCnPr>
                          <a:cxnSpLocks noChangeShapeType="1"/>
                          <a:stCxn id="86" idx="2"/>
                          <a:endCxn id="83"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6" name="AutoShape 89"/>
                        <wps:cNvCnPr>
                          <a:cxnSpLocks noChangeShapeType="1"/>
                          <a:stCxn id="178" idx="1"/>
                          <a:endCxn id="166" idx="3"/>
                        </wps:cNvCnPr>
                        <wps:spPr bwMode="auto">
                          <a:xfrm rot="10800000">
                            <a:off x="1381538" y="4119028"/>
                            <a:ext cx="1165166" cy="54874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89"/>
                        <wps:cNvCnPr>
                          <a:cxnSpLocks noChangeShapeType="1"/>
                        </wps:cNvCnPr>
                        <wps:spPr bwMode="auto">
                          <a:xfrm rot="10800000">
                            <a:off x="1382785" y="4277982"/>
                            <a:ext cx="1162484" cy="1000189"/>
                          </a:xfrm>
                          <a:prstGeom prst="bentConnector3">
                            <a:avLst>
                              <a:gd name="adj1" fmla="val 702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Text Box 65"/>
                        <wps:cNvSpPr txBox="1">
                          <a:spLocks noChangeArrowheads="1"/>
                        </wps:cNvSpPr>
                        <wps:spPr bwMode="auto">
                          <a:xfrm>
                            <a:off x="1021973" y="5024369"/>
                            <a:ext cx="1381125" cy="507298"/>
                          </a:xfrm>
                          <a:prstGeom prst="rect">
                            <a:avLst/>
                          </a:prstGeom>
                          <a:solidFill>
                            <a:srgbClr val="FFFFFF"/>
                          </a:solidFill>
                          <a:ln w="9525">
                            <a:solidFill>
                              <a:srgbClr val="000000"/>
                            </a:solidFill>
                            <a:miter lim="800000"/>
                            <a:headEnd/>
                            <a:tailEnd/>
                          </a:ln>
                        </wps:spPr>
                        <wps:txbx>
                          <w:txbxContent>
                            <w:p w:rsidR="00D770EC" w:rsidRPr="00C96277" w:rsidRDefault="00B92FCD" w:rsidP="00D770EC">
                              <w:pPr>
                                <w:pStyle w:val="ab"/>
                                <w:spacing w:before="0" w:beforeAutospacing="0" w:after="0" w:afterAutospacing="0"/>
                                <w:jc w:val="center"/>
                                <w:rPr>
                                  <w:rFonts w:ascii="Times New Roman" w:hAnsi="Times New Roman"/>
                                  <w:color w:val="auto"/>
                                </w:rPr>
                              </w:pPr>
                              <w:r w:rsidRPr="00C96277">
                                <w:rPr>
                                  <w:rFonts w:ascii="Times New Roman" w:hAnsi="Times New Roman"/>
                                  <w:color w:val="auto"/>
                                  <w:sz w:val="16"/>
                                  <w:szCs w:val="16"/>
                                </w:rPr>
                                <w:t>заявитель не</w:t>
                              </w:r>
                              <w:r w:rsidR="00D770EC" w:rsidRPr="00C96277">
                                <w:rPr>
                                  <w:rFonts w:ascii="Times New Roman" w:hAnsi="Times New Roman"/>
                                  <w:color w:val="auto"/>
                                  <w:sz w:val="16"/>
                                  <w:szCs w:val="16"/>
                                </w:rPr>
                                <w:t xml:space="preserve"> </w:t>
                              </w:r>
                              <w:r w:rsidRPr="00C96277">
                                <w:rPr>
                                  <w:rFonts w:ascii="Times New Roman" w:hAnsi="Times New Roman"/>
                                  <w:color w:val="auto"/>
                                  <w:sz w:val="16"/>
                                  <w:szCs w:val="16"/>
                                </w:rPr>
                                <w:t>представил</w:t>
                              </w:r>
                              <w:r w:rsidR="00D770EC" w:rsidRPr="00C96277">
                                <w:rPr>
                                  <w:rFonts w:ascii="Times New Roman" w:hAnsi="Times New Roman"/>
                                  <w:color w:val="auto"/>
                                  <w:sz w:val="16"/>
                                  <w:szCs w:val="16"/>
                                </w:rPr>
                                <w:t xml:space="preserve"> </w:t>
                              </w:r>
                              <w:r w:rsidR="00412354" w:rsidRPr="00C96277">
                                <w:rPr>
                                  <w:rFonts w:ascii="Times New Roman" w:hAnsi="Times New Roman"/>
                                  <w:color w:val="auto"/>
                                  <w:sz w:val="16"/>
                                  <w:szCs w:val="16"/>
                                </w:rPr>
                                <w:br/>
                              </w:r>
                              <w:r w:rsidR="00A777A1" w:rsidRPr="00C96277">
                                <w:rPr>
                                  <w:rFonts w:ascii="Times New Roman" w:hAnsi="Times New Roman"/>
                                  <w:color w:val="auto"/>
                                  <w:sz w:val="16"/>
                                  <w:szCs w:val="16"/>
                                </w:rPr>
                                <w:t xml:space="preserve">в комитет подписанный </w:t>
                              </w:r>
                              <w:r w:rsidR="00D770EC" w:rsidRPr="00C96277">
                                <w:rPr>
                                  <w:rFonts w:ascii="Times New Roman" w:hAnsi="Times New Roman"/>
                                  <w:color w:val="auto"/>
                                  <w:sz w:val="16"/>
                                  <w:szCs w:val="16"/>
                                </w:rPr>
                                <w:t>договор</w:t>
                              </w:r>
                              <w:r w:rsidRPr="00C96277">
                                <w:rPr>
                                  <w:rFonts w:ascii="Times New Roman" w:hAnsi="Times New Roman"/>
                                  <w:color w:val="auto"/>
                                  <w:sz w:val="16"/>
                                  <w:szCs w:val="16"/>
                                </w:rPr>
                                <w:t xml:space="preserve"> </w:t>
                              </w:r>
                            </w:p>
                          </w:txbxContent>
                        </wps:txbx>
                        <wps:bodyPr rot="0" vert="horz" wrap="square" lIns="91440" tIns="45720" rIns="91440" bIns="45720" anchor="t" anchorCtr="0" upright="1">
                          <a:noAutofit/>
                        </wps:bodyPr>
                      </wps:wsp>
                      <pic:pic xmlns:pic="http://schemas.openxmlformats.org/drawingml/2006/picture">
                        <pic:nvPicPr>
                          <pic:cNvPr id="1" name="Рисунок 1"/>
                          <pic:cNvPicPr>
                            <a:picLocks noChangeAspect="1"/>
                          </pic:cNvPicPr>
                        </pic:nvPicPr>
                        <pic:blipFill>
                          <a:blip r:embed="rId24"/>
                          <a:stretch>
                            <a:fillRect/>
                          </a:stretch>
                        </pic:blipFill>
                        <pic:spPr>
                          <a:xfrm flipV="1">
                            <a:off x="1312753" y="3418900"/>
                            <a:ext cx="1234622" cy="560486"/>
                          </a:xfrm>
                          <a:prstGeom prst="rect">
                            <a:avLst/>
                          </a:prstGeom>
                        </pic:spPr>
                      </pic:pic>
                    </wpc:wpc>
                  </a:graphicData>
                </a:graphic>
              </wp:inline>
            </w:drawing>
          </mc:Choice>
          <mc:Fallback>
            <w:pict>
              <v:group id="Полотно 187" o:spid="_x0000_s1026" editas="canvas" style="width:510.25pt;height:596.4pt;mso-position-horizontal-relative:char;mso-position-vertical-relative:line" coordsize="64801,75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ekOLgwAADF5AAAOAAAAZHJzL2Uyb0RvYy54bWzsXd2Oo8gVvo+Ud0C+&#10;72mqKKCwxrOadM8kK22S0c4k97SN22RtcID+2ygXUV4kjxFFSp5h9o3ynSooA7a7Z/y3SlyWpsc2&#10;GAo4P9/5zqlTr795XMyd+6Qo0zwbDdgrd+Ak2TifpNntaPCHT+8v5MApqzibxPM8S0aDp6QcfPPm&#10;l794/bAcJjyf5fNJUjg4SFYOH5ajwayqlsPLy3I8SxZx+SpfJhk2TvNiEVf4WNxeTor4AUdfzC+5&#10;6waXD3kxWRb5OClLfHutNw7eqONPp8m4+v10WiaVMx8NMLZK/S3U3xv6e/nmdTy8LeLlLB3Xw4h3&#10;GMUiTjOc1BzqOq5i565I1w61SMdFXubT6tU4X1zm02k6TtQ14GqY27uaqzi7j0t1MWPcnWaAeHfA&#10;497c0riz/H06n+NuXOLoQ/qO/n/A80lo8zzr7qS/UfvW+zws8QDLpXmU5X5D/DiLl4m68nI4/t39&#10;h8JJJ6OBxCPM4gXk6Hs82Ti7nSeOkPQQ6fTY7+PyQ0EjLZff5eMfSifLr2bYLXlbFPnDLIknGBaj&#10;/TH01g/oQ4mfOjcPv80nOHx8V+XqeT5OiwUdEE/KeVRi8zQacB+ip0UneaycMTYEQros9AfOGNs9&#10;JtzIV6eJh80RlkVZ/TrJFw69GQ0KXIA6Q3z/XVnRiOJhs4u6gnyeTuiZqA/F7c3VvHDuY4jxe/Wq&#10;j162d5tnzsNoEPncV0fubCvbh3DVa9MhFmkFfZynC7rZ9NKXSbfuXTbBMONhFadz/R5DJsFQ95Ju&#10;n34M1ePNY/1EbvLJE+5qkWu9g53Am1le/DhwHqBzo0H557u4SAbO/NsMTyZiQpCSqg/CDzk+FO0t&#10;N+0tcTbGoUaDauDot1eVVuy7ZZHeznAmpm5Dlr/F05ym6ibTk9ajqscNmdXDPr7wskZ4P5HU/Cp/&#10;dEREt7clik71iO+bkR9LihmE1ac7DVkVkSsirp9yI8ws9FggwlqYpRtEopaVsxRmZXqU1VhJj5Vp&#10;bZD5mkz7ymScXKafkWZPMt+rpZm5TIbSirPSeCvOje1t8IW3Ls5G8Wt4cXoTzdyI+9Lr2mgRRVHg&#10;1YBDsCCI1A5wyedro9UdsELdF2rRCDXhIAWsHd/oP6T6KtOgefyYfezhZrX3p6clILHSAyDr6uox&#10;M2A8nQCsNOghm5hNcAtqk/IFDdbW56Hnsx1ra78KcKKwZwt5Mxm5AC0Ks1xIP/JFPSADWnzGIkSb&#10;BMC5L6QMFLjarhA3SVZd5VkGIJ4X3gqL00lvJ3WcEU/+BNg2XcwRFQJ9O36DiXFchdzXgLuJpAgc&#10;nxCPO5V6TFWRqrgICHs0WCQTYOsEkTm900GGDuVw1xB20KXS/VOR6l8iN3on30lxIXjw7kK419cX&#10;b99fiYvgPSKba+/66uqa/ZXuExPDWTqZJBnFJ03UzMSXRXx1/K7jXRM3m7t22T26ur0YYvO/GnQv&#10;4NB4nq6OZOuEgB7WV0ejBtD7xgSd1Ft4niuFjLYDej8SUsC5qejUAnriEhQGtM6i7yyCdZk2d+qk&#10;Mg1LKxgBnG1BqggDl4JYK9PEuCiXrDgnK9N9mUbsp+10CwCZW3UcAATQcGAAxEMm3RCXAn248JjP&#10;FLzR/psYSHxj8I+MuOQvBLkW/lj484V5iC1kPMD2mloFhDLJAh1HreAO9lErFoC4xwuIfp4uf9Pw&#10;rDW57/lRiMBDaxiUjanMwhYNC3zJX4i4rYZZDdtPw4Do1zQsPK6GAf8dT8OEYL7PQQ6QD5NegDxZ&#10;l9VqOzHuu9wNlA7aIN4G8XAqX0YwUEXApmz6Zi8Wwd73g/h+Rvk0lK92PCx0Ay9UnmXlebrZZdc/&#10;8+yyinUM0rBJ5laFRGSSzK1Yp51l3pXsbQKaDWQveKXjuQzPRe5O6rAHSekgaAZQF15wzrwITotY&#10;ABZ4ni+OEfeISPpK4Czte/a0L6ol1lBZ0E5676piTXDTSHgrn7Knim3Ip3iR5zEGrYbeREzKfn6x&#10;o1fcZ+4xgh2rVjab0tT2IX+9rlbt5PuuatXozrpaEfbbx3NtUiuwcDLSmRjGvVAEimhcQTkWhW5U&#10;F6OAbaAaN52X25K2tySCJRH2IhFQu7euV0oX9qTpmhz/4fXqeZqOySAIfJ0Y8jxPrnEILQ07XiGA&#10;iILQIkJbCECpZNR69zmE4OcpBNAcAmcR9/qOp8shBCy0Rb0Dw6VaDqHFITBEM+suo10FsCMUM3hr&#10;g8togp+vrhijGqYmgcORvpFISyGmwXQaJjR7vAJfKCGrmQLpSqCwZ5FXWRUxzSMwNWJ6OsGW+Rqm&#10;gOkgZV9FflfPttgw88JWep260osFhlYzpV7avtYYiuYdnZIl5iFFFgp/rKSbtQvdBZPClgQPDJVv&#10;LXzHwptgeyXPhlA/aZkXELrPUaqrbLaSamWWV1INogpzlGqGlwchSh2ft9v/3zPrVO7DEPpWqjtS&#10;vSnUNRhv94oUwveKJ1rHLcozHJhDYtIXUR3gIrnhCl1oslIJzjFnr+aQjhnhhqwhfW2p+3mXujOg&#10;nfWQwDjXI6lWw9x+dUygZ5E8TyN5YRAwQCgdLHDpInWKeKCnZfWEEsZDHnjHyCzaCSU2BdKkQDCL&#10;r9GyFSwzvv6ksEwnBr2AJhn2ilE6YYb0MJ32hUD6DAAZM/lfi8g6iGxDBWN4gOTDCnapgx1khqEQ&#10;ETJ2yh94wvO56IXXQqLuCkkPqjQhIsmSR3aaYLf70OYKQxYa8uh707UmbNOpxB4R8jhWv492jO2x&#10;CJNHlPSuoE4nxsbM2lBjoe1lt+dg0k3tgTXpbZMOyV2LBDAtCdZwv3wyive2R9mkQrtF2a30gPAJ&#10;xuvqcw+TC6N+iqxJDlANxwvtm2xywE4Dr5uGqLZfuoS8Zd/bsfFJ7XvEIeTKu2yx70KE3GYGBszA&#10;UGvfO/YdxGJ/0hH67u1v340N38CiUue8w9r3EFmDfouQxr7LMNTlrtsBjrXv1r4b+24muhpWRhpw&#10;eFJWBkA+CF0AMISgwkcJA+/FqB0g77EwOO82lCpZppMYBE6toe8Y+g3cjDROcXdKX+GhbemyELp0&#10;UEMvvNBF59Uudc/A39SFPh76RikK1dp629Kp1Sl6C1ezqcOwxgqtSp8jczWhR3AIJh4WPgzYcyY+&#10;QBWnRjnbxfscuBrDplkT3zbxgCnrWN7cq31MfGPGN2B5UqFDmHj0CtDTPoXkmPbZy84GFE4QFc8D&#10;N3oJ5Vg0b9F8g+YBcWqdWKH5djOoU5dyoiUNKhEURFkRNoFAXpWYVpJw30MeVinaeRt585Sske8Y&#10;eVPLuZryL9vFnDtW66tqhG04nrRoNyP/JbU5jKHCrW72KhhQEOB8pzaH+h1zdM/XHsDnEvNZaI/t&#10;CrLTPEqJgLtRPFsCd+YlcOgavw6mDpH4MoBpE5jaU882TVFGFw3p6jQYXEsEX9NVLizCEYAdV7rF&#10;ODotvxRh7KRbtvDNFr6ZwjekW9d1q51C29GHwQ9qN7WuWojq9/JgGzRLhMgwo1yOYnfmAtb1YpZO&#10;Tw1s9fTaRQd2WraphlWslWKZitIWOGyXlO6oWMwQuY2Mr7rVrICjnj7QqQuhD+XWpbZqcOjWa0+1&#10;ijd01SloB+iWQKdblyvzsAqZGGrU1ZlVyCRkiAWMDo8IrdeyytUol9jktHbUra+vYEVYpHvZdpWE&#10;h+RLSUkwRzTS+ZyOknCsBFBjO/wezWqOoCWhS8GZ1j4bN5133ETryPUabP5MU6eZi8YYaK2pUytc&#10;gFXrBj7kYxgWT9SsG3ozYT2ZZ13IOaRWDJP0v8K6LdPxEP/qdWnwbq1t7MuryuJX1R0tTKlXpl18&#10;0TEWcfHD3fICC7su4yq9Sedp9aQWqcWaOTSo7P5DOqZKb/qA5EvDSDf68fkfn//5099++vvnf3/+&#10;z+d/OQpYNbvqH2KJ0HTcW9m0XKKonDqZk6R2d1cfO2e9QdtzMkfkM+h9fX1YN/PlhXf1YrXX+fhu&#10;gZWT1IVdFskcl5pn5Sxdllisc5gsbhJ0xCm+ndS4EKmXpBrP6IRTnJgqJLVKmQ1qlKuB0SUQQKRf&#10;UE801ar9j71W7cxDKS8W2yFV9tDqoJ6P0XJ03BMB1foqNIiFQjQjuj3Uel6V1Rj1qNRbDFItNzSm&#10;ZXkV7VivIUwL/7Y/q71WKx2/+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Y&#10;WP522wAAAAcBAAAPAAAAZHJzL2Rvd25yZXYueG1sTI9BS8QwEIXvgv8hjODNTVpYqbXpokJPgmDd&#10;i7dsM7Zlk0ltsrvVX++sF70MM7zhve9Vm8U7ccQ5joE0ZCsFAqkLdqRew/atuSlAxGTIGhcINXxh&#10;hE19eVGZ0oYTveKxTb1gE4ql0TCkNJVSxm5Ab+IqTEisfYTZm8Tn3Es7mxObeydzpW6lNyNxwmAm&#10;fBqw27cHz7ny2TZr9fn94h+LfYOD27bvmdbXV8vDPYiES/p7hjM+o0PNTLtwIBuF08BF0u88aypX&#10;axA73rK7vABZV/I/f/0DAAD//wMAUEsDBAoAAAAAAAAAIQBhMJY/6QEAAOkBAAAUAAAAZHJzL21l&#10;ZGlhL2ltYWdlMS5wbmeJUE5HDQoaCgAAAA1JSERSAAAAzAAAAGgIBgAAAL2vHwoAAAABc1JHQgCu&#10;zhzpAAAABGdBTUEAALGPC/xhBQAAAAlwSFlzAAAXEQAAFxEByibzPwAAAX5JREFUeF7t2MFtwlAU&#10;RUFKSWkpJZ2ktJRCPijeICM44iNiMyPdhbd+Ol74AAAAAAAA/8fH2PfY1/kJWLWEcvybYGDFZSiC&#10;gRXXQlkmGBhuhbJMMLy1e0Ox58wHaGM+x37G1o5pz59gNurecBx4jtN79D534FY4DjyHYHbmWjgO&#10;PIdgduoyHAeeQzA7t4TjwHMI5k2cfkPzOMFAIBgIBAOBYCAQDASCgUAwEAgGAsFAIBgIBAOBYCAQ&#10;DASCgUAwEAgGAsFAIBgIBAOBYCAQDASCgUAwEAgGAsFAIBgIBAOBYCAQDASCgUAwEAgGAsFAIBgI&#10;BAOBYCAQDASCgUAwEAgGAsFAIBgIBAOBYCAQDASCgUAwEAgGAsFAIBgIBAOBYCAQDASCgUAwEAgG&#10;AsFAIBgIBAOBYCAQDASCgUAwEAgGAsFAIBgIBAOBYCAQDASCgUAwEAgGAsFAIBgIBAOBYCAQDASC&#10;gUAwEAgGAsFAIBgIBAPBEoy9bmyIYF66w/EXTzdlN50quPYAAAAASUVORK5CYIJQSwECLQAUAAYA&#10;CAAAACEAsYJntgoBAAATAgAAEwAAAAAAAAAAAAAAAAAAAAAAW0NvbnRlbnRfVHlwZXNdLnhtbFBL&#10;AQItABQABgAIAAAAIQA4/SH/1gAAAJQBAAALAAAAAAAAAAAAAAAAADsBAABfcmVscy8ucmVsc1BL&#10;AQItABQABgAIAAAAIQBSBekOLgwAADF5AAAOAAAAAAAAAAAAAAAAADoCAABkcnMvZTJvRG9jLnht&#10;bFBLAQItABQABgAIAAAAIQCqJg6+vAAAACEBAAAZAAAAAAAAAAAAAAAAAJQOAABkcnMvX3JlbHMv&#10;ZTJvRG9jLnhtbC5yZWxzUEsBAi0AFAAGAAgAAAAhAJhY/nbbAAAABwEAAA8AAAAAAAAAAAAAAAAA&#10;hw8AAGRycy9kb3ducmV2LnhtbFBLAQItAAoAAAAAAAAAIQBhMJY/6QEAAOkBAAAUAAAAAAAAAAAA&#10;AAAAAI8QAABkcnMvbWVkaWEvaW1hZ2UxLnBuZ1BLBQYAAAAABgAGAHwBAACq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75742;visibility:visible;mso-wrap-style:square">
                  <v:fill o:detectmouseclick="t"/>
                  <v:path o:connecttype="none"/>
                </v:shape>
                <v:rect id="Rectangle 48" o:spid="_x0000_s1028"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B77532" w:rsidRDefault="00B77532" w:rsidP="00C73D03">
                        <w:pPr>
                          <w:jc w:val="center"/>
                        </w:pPr>
                        <w:r>
                          <w:t>Обращение заявителя за предоставлением государственной услуги</w:t>
                        </w:r>
                      </w:p>
                    </w:txbxContent>
                  </v:textbox>
                </v:rect>
                <v:shapetype id="_x0000_t202" coordsize="21600,21600" o:spt="202" path="m,l,21600r21600,l21600,xe">
                  <v:stroke joinstyle="miter"/>
                  <v:path gradientshapeok="t" o:connecttype="rect"/>
                </v:shapetype>
                <v:shape id="Text Box 49" o:spid="_x0000_s1029"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B77532" w:rsidRDefault="00B77532" w:rsidP="00C73D03">
                        <w:pPr>
                          <w:ind w:left="-142" w:right="-213"/>
                          <w:jc w:val="center"/>
                        </w:pPr>
                        <w:r>
                          <w:t>По почте в комитет</w:t>
                        </w:r>
                      </w:p>
                    </w:txbxContent>
                  </v:textbox>
                </v:shape>
                <v:shape id="Text Box 50" o:spid="_x0000_s1030"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B77532" w:rsidRDefault="00B77532" w:rsidP="00C73D03">
                        <w:pPr>
                          <w:jc w:val="center"/>
                        </w:pPr>
                        <w:r>
                          <w:t>Комитет</w:t>
                        </w:r>
                      </w:p>
                    </w:txbxContent>
                  </v:textbox>
                </v:shape>
                <v:shape id="Text Box 51" o:spid="_x0000_s1031"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B77532" w:rsidRPr="00ED43F8" w:rsidRDefault="00B77532" w:rsidP="00C73D03">
                        <w:pPr>
                          <w:contextualSpacing/>
                          <w:jc w:val="center"/>
                          <w:rPr>
                            <w:sz w:val="22"/>
                            <w:szCs w:val="22"/>
                          </w:rPr>
                        </w:pPr>
                        <w:r w:rsidRPr="00ED43F8">
                          <w:rPr>
                            <w:sz w:val="22"/>
                            <w:szCs w:val="22"/>
                          </w:rPr>
                          <w:t xml:space="preserve">Передача заявления и прилагаемых к нему документов в </w:t>
                        </w:r>
                        <w:r>
                          <w:rPr>
                            <w:sz w:val="22"/>
                            <w:szCs w:val="22"/>
                          </w:rPr>
                          <w:t>комитет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2"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D+8UAAADbAAAADwAAAGRycy9kb3ducmV2LnhtbESPQWvCQBSE74L/YXmF3nRTkSKpq6gg&#10;5GApppbi7ZF9ZqPZtyG70fjv3ULB4zAz3zDzZW9rcaXWV44VvI0TEMSF0xWXCg7f29EMhA/IGmvH&#10;pOBOHpaL4WCOqXY33tM1D6WIEPYpKjAhNKmUvjBk0Y9dQxy9k2sthijbUuoWbxFuazlJkndpseK4&#10;YLChjaHikndWwfHns9zdv9b5CrOsM4fNufvdnZV6felXHyAC9eEZ/m9nWsFsCn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D+8UAAADbAAAADwAAAAAAAAAA&#10;AAAAAAChAgAAZHJzL2Rvd25yZXYueG1sUEsFBgAAAAAEAAQA+QAAAJMDAAAAAA==&#10;">
                  <v:stroke endarrow="block"/>
                </v:shape>
                <v:shape id="Text Box 53" o:spid="_x0000_s1033"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B77532" w:rsidRDefault="00B77532" w:rsidP="00C73D03">
                        <w:pPr>
                          <w:jc w:val="center"/>
                        </w:pPr>
                        <w:r>
                          <w:t>МФЦ</w:t>
                        </w:r>
                      </w:p>
                    </w:txbxContent>
                  </v:textbox>
                </v:shape>
                <v:shape id="Text Box 54" o:spid="_x0000_s1034"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B77532" w:rsidRDefault="00B77532" w:rsidP="00C73D03">
                        <w:pPr>
                          <w:jc w:val="center"/>
                        </w:pPr>
                        <w:r>
                          <w:t>ПГУ/ЕПГУ</w:t>
                        </w:r>
                      </w:p>
                    </w:txbxContent>
                  </v:textbox>
                </v:shape>
                <v:shape id="AutoShape 55" o:spid="_x0000_s1035"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djMUAAADbAAAADwAAAGRycy9kb3ducmV2LnhtbESPQWvCQBSE74L/YXmF3nRTD1ZSV1FB&#10;yMFSTC3F2yP7zEazb0N2o/Hfu4WCx2FmvmHmy97W4kqtrxwreBsnIIgLpysuFRy+t6MZCB+QNdaO&#10;ScGdPCwXw8EcU+1uvKdrHkoRIexTVGBCaFIpfWHIoh+7hjh6J9daDFG2pdQt3iLc1nKSJFNpseK4&#10;YLChjaHikndWwfHns9zdv9b5CrOsM4fNufvdnZV6felXHyAC9eEZ/m9nWsHsHf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DdjMUAAADbAAAADwAAAAAAAAAA&#10;AAAAAAChAgAAZHJzL2Rvd25yZXYueG1sUEsFBgAAAAAEAAQA+QAAAJMDAAAAAA==&#10;">
                  <v:stroke endarrow="block"/>
                </v:shape>
                <v:shape id="AutoShape 56" o:spid="_x0000_s1036"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DbbwAAADbAAAADwAAAGRycy9kb3ducmV2LnhtbERPSwrCMBDdC94hjOBOU0W0VqOIILoR&#10;/B1gbMa22ExKE7V6erMQXD7ef75sTCmeVLvCsoJBPwJBnFpdcKbgct70YhDOI2ssLZOCNzlYLtqt&#10;OSbavvhIz5PPRAhhl6CC3PsqkdKlORl0fVsRB+5ma4M+wDqTusZXCDelHEbRWBosODTkWNE6p/R+&#10;ehgFo7c7fmgfy+Ehm05TF022N74q1e00qxkIT43/i3/unVYQ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zDbbwAAADbAAAADwAAAAAAAAAAAAAAAAChAgAA&#10;ZHJzL2Rvd25yZXYueG1sUEsFBgAAAAAEAAQA+QAAAIoDAAAAAA==&#10;">
                  <v:stroke endarrow="block"/>
                </v:shape>
                <v:shape id="AutoShape 57" o:spid="_x0000_s1037"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m9sIAAADbAAAADwAAAGRycy9kb3ducmV2LnhtbESP3YrCMBSE7wXfIRzBO00V2W1ro4gg&#10;erOw/jzAsTn9weakNFGrT79ZWNjLYWa+YbJ1bxrxoM7VlhXMphEI4tzqmksFl/NuEoNwHlljY5kU&#10;vMjBejUcZJhq++QjPU6+FAHCLkUFlfdtKqXLKzLoprYlDl5hO4M+yK6UusNngJtGzqPoQxqsOSxU&#10;2NK2ovx2uhsFi5c7vukrlvPvMklyF33uC74qNR71myUIT73/D/+1D1pBnMDvl/A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Bm9sIAAADbAAAADwAAAAAAAAAAAAAA&#10;AAChAgAAZHJzL2Rvd25yZXYueG1sUEsFBgAAAAAEAAQA+QAAAJADAAAAAA==&#10;">
                  <v:stroke endarrow="block"/>
                </v:shape>
                <v:shape id="Text Box 58" o:spid="_x0000_s1038"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B77532" w:rsidRDefault="00B77532" w:rsidP="00C73D03">
                        <w:pPr>
                          <w:jc w:val="center"/>
                        </w:pPr>
                        <w:r>
                          <w:t>Регистрация заявления и прилагаемых к нему документов – 3 дня</w:t>
                        </w:r>
                      </w:p>
                    </w:txbxContent>
                  </v:textbox>
                </v:shape>
                <v:shape id="AutoShape 59" o:spid="_x0000_s1039"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WI8MAAADbAAAADwAAAGRycy9kb3ducmV2LnhtbESPzUoDMRSF94LvEK7gzmZGodpp0zIo&#10;ardtXbS7y+R2EpzcDEnsjD59UxC6PJyfj7NYja4TJwrRelZQTgoQxI3XllsFX7v3hxcQMSFr7DyT&#10;gl+KsFre3iyw0n7gDZ22qRV5hGOFCkxKfSVlbAw5jBPfE2fv6IPDlGVopQ445HHXyceimEqHljPB&#10;YE+vhprv7Y/LXFub/Wf99Lz5G6ydBbkrDx9vSt3fjfUcRKIxXcP/7bVWMCvh8iX/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ViPDAAAA2wAAAA8AAAAAAAAAAAAA&#10;AAAAoQIAAGRycy9kb3ducmV2LnhtbFBLBQYAAAAABAAEAPkAAACRAwAAAAA=&#10;" adj="10769">
                  <v:stroke endarrow="block"/>
                </v:shape>
                <v:shape id="AutoShape 60" o:spid="_x0000_s1040"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IMMAAADbAAAADwAAAGRycy9kb3ducmV2LnhtbESPX2vCMBTF3wd+h3CFvc1UGaLVKLox&#10;Nhg+GEV8vDTXptjclCbW7tsvg4GPh/Pnx1mue1eLjtpQeVYwHmUgiAtvKi4VHA8fLzMQISIbrD2T&#10;gh8KsF4NnpaYG3/nPXU6liKNcMhRgY2xyaUMhSWHYeQb4uRdfOswJtmW0rR4T+OulpMsm0qHFSeC&#10;xYbeLBVXfXMJcnq/Wf0Zu2nz+q3P2W6/1ZVV6nnYbxYgIvXxEf5vfxkF8w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YJiDDAAAA2wAAAA8AAAAAAAAAAAAA&#10;AAAAoQIAAGRycy9kb3ducmV2LnhtbFBLBQYAAAAABAAEAPkAAACRAwAAAAA=&#10;" adj="10769">
                  <v:stroke endarrow="block"/>
                </v:shape>
                <v:shape id="AutoShape 61" o:spid="_x0000_s1041"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62" o:spid="_x0000_s1042"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WR8MAAADbAAAADwAAAGRycy9kb3ducmV2LnhtbESPQWvCQBSE7wX/w/IEb3Wj2FJjNiKB&#10;aq9VKx4f2WcSzL4Nu9uY/PtuodDjMDPfMNl2MK3oyfnGsoLFPAFBXFrdcKXgfHp/fgPhA7LG1jIp&#10;GMnDNp88ZZhq++BP6o+hEhHCPkUFdQhdKqUvazLo57Yjjt7NOoMhSldJ7fAR4aaVyyR5lQYbjgs1&#10;dlTUVN6P30bB6eIO62L/ci2+irE/j93ywtYoNZsOuw2IQEP4D/+1P7SC9Qp+v8Qf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1kfDAAAA2wAAAA8AAAAAAAAAAAAA&#10;AAAAoQIAAGRycy9kb3ducmV2LnhtbFBLBQYAAAAABAAEAPkAAACRAwAAAAA=&#10;" adj="10730">
                  <v:stroke endarrow="block"/>
                </v:shape>
                <v:shape id="Text Box 63" o:spid="_x0000_s1043" type="#_x0000_t202" style="position:absolute;top:21923;width:6480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B77532" w:rsidRDefault="00B77532" w:rsidP="00C73D03">
                        <w:pPr>
                          <w:jc w:val="center"/>
                        </w:pPr>
                        <w:r>
                          <w:t>Рассмотрение заявления и прилагаемых к нему документов  – 30 дней</w:t>
                        </w:r>
                      </w:p>
                    </w:txbxContent>
                  </v:textbox>
                </v:shape>
                <v:shapetype id="_x0000_t32" coordsize="21600,21600" o:spt="32" o:oned="t" path="m,l21600,21600e" filled="f">
                  <v:path arrowok="t" fillok="f" o:connecttype="none"/>
                  <o:lock v:ext="edit" shapetype="t"/>
                </v:shapetype>
                <v:shape id="AutoShape 64" o:spid="_x0000_s1044" type="#_x0000_t32" style="position:absolute;left:32400;top:20114;width:9;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Text Box 65" o:spid="_x0000_s1045" type="#_x0000_t202" style="position:absolute;top:27746;width:13815;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B77532" w:rsidRPr="00776066" w:rsidRDefault="00B77532" w:rsidP="00C73D03">
                        <w:pPr>
                          <w:jc w:val="center"/>
                          <w:rPr>
                            <w:sz w:val="16"/>
                            <w:szCs w:val="16"/>
                          </w:rPr>
                        </w:pPr>
                        <w:r w:rsidRPr="00776066">
                          <w:rPr>
                            <w:sz w:val="16"/>
                            <w:szCs w:val="16"/>
                          </w:rPr>
                          <w:t>Документы представлены не в полном объеме</w:t>
                        </w:r>
                      </w:p>
                    </w:txbxContent>
                  </v:textbox>
                </v:shape>
                <v:shape id="Text Box 66" o:spid="_x0000_s1046" type="#_x0000_t202" style="position:absolute;left:25452;top:27746;width:39349;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B77532" w:rsidRDefault="00B77532" w:rsidP="00C73D03">
                        <w:pPr>
                          <w:jc w:val="center"/>
                        </w:pPr>
                        <w:r>
                          <w:t>Документы поданы в полном объеме</w:t>
                        </w:r>
                      </w:p>
                    </w:txbxContent>
                  </v:textbox>
                </v:shape>
                <v:shape id="AutoShape 67" o:spid="_x0000_s1047" type="#_x0000_t34" style="position:absolute;left:18549;top:13904;width:2205;height:254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v+UsAAAADcAAAADwAAAGRycy9kb3ducmV2LnhtbERPy6rCMBDdC/5DmAtu5JoqUqTXKCoo&#10;uvMFuhyasS23mZQm2vr3RhDczeE8ZzpvTSkeVLvCsoLhIAJBnFpdcKbgfFr/TkA4j6yxtEwKnuRg&#10;Put2ppho2/CBHkefiRDCLkEFufdVIqVLczLoBrYiDtzN1gZ9gHUmdY1NCDelHEVRLA0WHBpyrGiV&#10;U/p/vBsFu/bU38TnZnnVt8XV82GfbS97pXo/7eIPhKfWf8Uf91aH+fEY3s+EC+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r/lLAAAAA3AAAAA8AAAAAAAAAAAAAAAAA&#10;oQIAAGRycy9kb3ducmV2LnhtbFBLBQYAAAAABAAEAPkAAACOAwAAAAA=&#10;" adj="10738">
                  <v:stroke endarrow="block"/>
                </v:shape>
                <v:shape id="AutoShape 68" o:spid="_x0000_s1048" type="#_x0000_t34" style="position:absolute;left:37661;top:20280;width:2205;height:1272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lcAAAADcAAAADwAAAGRycy9kb3ducmV2LnhtbERPy6rCMBDdC/5DGMGdporPXqOIILoR&#10;tN4PmNuMbbnNpDRRq19vBMHdHM5zFqvGlOJGtSssKxj0IxDEqdUFZwp+z9veDITzyBpLy6TgQQ5W&#10;y3ZrgbG2dz7RLfGZCCHsYlSQe1/FUro0J4OubyviwF1sbdAHWGdS13gP4aaUwyiaSIMFh4YcK9rk&#10;lP4nV6Ng9HCnJx1mcnjM5vPURdPdhf+U6naa9Q8IT43/ij/uvQ7zJ2N4PxMu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W/pXAAAAA3AAAAA8AAAAAAAAAAAAAAAAA&#10;oQIAAGRycy9kb3ducmV2LnhtbFBLBQYAAAAABAAEAPkAAACOAwAAAAA=&#10;">
                  <v:stroke endarrow="block"/>
                </v:shape>
                <v:shape id="Text Box 69" o:spid="_x0000_s1049" type="#_x0000_t202" style="position:absolute;top:36996;width:13815;height:8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B77532" w:rsidRPr="00776066" w:rsidRDefault="00B77532" w:rsidP="00C73D03">
                        <w:pPr>
                          <w:jc w:val="center"/>
                        </w:pPr>
                        <w:r w:rsidRPr="00776066">
                          <w:t>Уведомление об отказе в предоставлении услуги</w:t>
                        </w:r>
                      </w:p>
                    </w:txbxContent>
                  </v:textbox>
                </v:shape>
                <v:shape id="AutoShape 72" o:spid="_x0000_s1050" type="#_x0000_t32" style="position:absolute;left:4491;top:34352;width:4851;height:9;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s8QAAADcAAAADwAAAGRycy9kb3ducmV2LnhtbERPTWvCQBC9C/0PyxS8iG6sNGjqKmIp&#10;VD0ZBeltmh2T0OxsyK4a/fWuUPA2j/c503lrKnGmxpWWFQwHEQjizOqScwX73Vd/DMJ5ZI2VZVJw&#10;JQfz2Utniom2F97SOfW5CCHsElRQeF8nUrqsIINuYGviwB1tY9AH2ORSN3gJ4aaSb1EUS4Mlh4YC&#10;a1oWlP2lJ6MgrjY6fe85+zPyu8XxsLqt1r+fSnVf28UHCE+tf4r/3d86zI8n8HgmXC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n+zxAAAANwAAAAPAAAAAAAAAAAA&#10;AAAAAKECAABkcnMvZG93bnJldi54bWxQSwUGAAAAAAQABAD5AAAAkgMAAAAA&#10;">
                  <v:stroke endarrow="block"/>
                </v:shape>
                <v:rect id="Rectangle 74" o:spid="_x0000_s1051" style="position:absolute;left:25452;top:31931;width:39349;height:5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B77532" w:rsidRDefault="00B77532" w:rsidP="00C73D03">
                        <w:pPr>
                          <w:jc w:val="center"/>
                        </w:pPr>
                        <w:r>
                          <w:t xml:space="preserve">Включение в повестку дня заседания комиссии </w:t>
                        </w:r>
                        <w:r>
                          <w:br/>
                          <w:t>и рассмотрение на заседании</w:t>
                        </w:r>
                        <w:r w:rsidR="002321D8">
                          <w:t xml:space="preserve"> комиссии 11 </w:t>
                        </w:r>
                        <w:r>
                          <w:t>дней</w:t>
                        </w:r>
                      </w:p>
                      <w:p w:rsidR="00B77532" w:rsidRDefault="00B77532" w:rsidP="00C73D03">
                        <w:r>
                          <w:t xml:space="preserve"> </w:t>
                        </w:r>
                      </w:p>
                    </w:txbxContent>
                  </v:textbox>
                </v:rect>
                <v:shape id="AutoShape 77" o:spid="_x0000_s1052" type="#_x0000_t32" style="position:absolute;left:45127;top:30419;width:0;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rect id="Rectangle 78" o:spid="_x0000_s1053" style="position:absolute;left:25452;top:39227;width:39349;height:4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B77532" w:rsidRPr="002975C6" w:rsidRDefault="00B77532" w:rsidP="00C73D03">
                        <w:pPr>
                          <w:jc w:val="center"/>
                        </w:pPr>
                        <w:r>
                          <w:t xml:space="preserve">Принятие решение о </w:t>
                        </w:r>
                        <w:r w:rsidRPr="002975C6">
                          <w:rPr>
                            <w:bCs/>
                          </w:rPr>
                          <w:t>заключени</w:t>
                        </w:r>
                        <w:r w:rsidR="00412354">
                          <w:rPr>
                            <w:bCs/>
                          </w:rPr>
                          <w:t>и</w:t>
                        </w:r>
                        <w:r w:rsidRPr="002975C6">
                          <w:rPr>
                            <w:bCs/>
                          </w:rPr>
                          <w:t xml:space="preserve"> </w:t>
                        </w:r>
                        <w:r>
                          <w:rPr>
                            <w:bCs/>
                          </w:rPr>
                          <w:t>до</w:t>
                        </w:r>
                        <w:r w:rsidRPr="002975C6">
                          <w:rPr>
                            <w:bCs/>
                          </w:rPr>
                          <w:t xml:space="preserve">говора </w:t>
                        </w:r>
                      </w:p>
                    </w:txbxContent>
                  </v:textbox>
                </v:rect>
                <v:shape id="AutoShape 80" o:spid="_x0000_s1054" type="#_x0000_t32" style="position:absolute;left:45127;top:37349;width:0;height:18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Text Box 81" o:spid="_x0000_s1055" type="#_x0000_t202" style="position:absolute;left:25467;top:45089;width:39349;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B77532" w:rsidRPr="00D60045" w:rsidRDefault="00B77532" w:rsidP="00C73D03">
                        <w:pPr>
                          <w:jc w:val="center"/>
                        </w:pPr>
                        <w:r>
                          <w:t>Принятие решение председателем комитета 20 дней</w:t>
                        </w:r>
                      </w:p>
                      <w:p w:rsidR="00B77532" w:rsidRDefault="00B77532" w:rsidP="00C73D03"/>
                    </w:txbxContent>
                  </v:textbox>
                </v:shape>
                <v:shape id="AutoShape 82" o:spid="_x0000_s1056" type="#_x0000_t32" style="position:absolute;left:45127;top:43700;width:14;height:1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rect id="Rectangle 83" o:spid="_x0000_s1057" style="position:absolute;left:25473;top:50876;width:39349;height:6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B77532" w:rsidRDefault="00804F7B" w:rsidP="00C73D03">
                        <w:pPr>
                          <w:jc w:val="center"/>
                        </w:pPr>
                        <w:r>
                          <w:t>Уведомление заявителя о необходимости заключения договора</w:t>
                        </w:r>
                        <w:r w:rsidR="00B0454F">
                          <w:t xml:space="preserve"> </w:t>
                        </w:r>
                        <w:r w:rsidR="002B435C">
                          <w:t xml:space="preserve"> и представление заявителем</w:t>
                        </w:r>
                        <w:r w:rsidR="008B0F6B">
                          <w:t xml:space="preserve"> </w:t>
                        </w:r>
                        <w:r w:rsidR="002B435C">
                          <w:t xml:space="preserve">подписанного </w:t>
                        </w:r>
                        <w:r w:rsidR="008B0F6B">
                          <w:t xml:space="preserve">договора в </w:t>
                        </w:r>
                        <w:r w:rsidR="00B92FCD">
                          <w:t>комитет</w:t>
                        </w:r>
                        <w:r w:rsidR="008B0F6B">
                          <w:t xml:space="preserve"> </w:t>
                        </w:r>
                        <w:r w:rsidR="00B0454F">
                          <w:t>20 дней</w:t>
                        </w:r>
                      </w:p>
                    </w:txbxContent>
                  </v:textbox>
                </v:rect>
                <v:shape id="AutoShape 84" o:spid="_x0000_s1058" type="#_x0000_t32" style="position:absolute;left:45141;top:48266;width:7;height:2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Text Box 85" o:spid="_x0000_s1059" type="#_x0000_t202" style="position:absolute;top:62076;width:64387;height:5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B77532" w:rsidRPr="00D60045" w:rsidRDefault="00D770EC" w:rsidP="00C73D03">
                        <w:pPr>
                          <w:jc w:val="center"/>
                        </w:pPr>
                        <w:r>
                          <w:t>Подписание договора председателем комитета и н</w:t>
                        </w:r>
                        <w:r w:rsidR="00B77532" w:rsidRPr="00D60045">
                          <w:t>аправление заявителю результата предоставления государственной услуги спо</w:t>
                        </w:r>
                        <w:r w:rsidR="00B77532">
                          <w:t xml:space="preserve">собом, указанным в заявлении – </w:t>
                        </w:r>
                        <w:r w:rsidR="00B0454F">
                          <w:t>6</w:t>
                        </w:r>
                        <w:r w:rsidR="00B77532">
                          <w:t xml:space="preserve"> д</w:t>
                        </w:r>
                        <w:r w:rsidR="00D80E47">
                          <w:t>ней</w:t>
                        </w:r>
                      </w:p>
                    </w:txbxContent>
                  </v:textbox>
                </v:shape>
                <v:shape id="AutoShape 86" o:spid="_x0000_s1060" type="#_x0000_t34" style="position:absolute;left:11204;top:41087;width:16692;height:2528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WAD8QAAADcAAAADwAAAGRycy9kb3ducmV2LnhtbERPTWvCQBC9F/wPywjemo2mDSF1FQkU&#10;ihRKVQreptlpEszOhuzGxH/fLRS8zeN9zno7mVZcqXeNZQXLKAZBXFrdcKXgdHx9zEA4j6yxtUwK&#10;buRgu5k9rDHXduRPuh58JUIIuxwV1N53uZSurMmgi2xHHLgf2xv0AfaV1D2OIdy0chXHqTTYcGio&#10;saOipvJyGIyCr2I4j7v37/Rp/5Ek5bg8+1v2rNRiPu1eQHia/F38737TYX6WwN8z4QK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YAPxAAAANwAAAAPAAAAAAAAAAAA&#10;AAAAAKECAABkcnMvZG93bnJldi54bWxQSwUGAAAAAAQABAD5AAAAkgMAAAAA&#10;" adj="17829">
                  <v:stroke endarrow="block"/>
                </v:shape>
                <v:shape id="AutoShape 87" o:spid="_x0000_s1061" type="#_x0000_t34" style="position:absolute;left:36468;top:53395;width:4406;height:129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C58QAAADcAAAADwAAAGRycy9kb3ducmV2LnhtbERPTWvCQBC9F/wPyxR6q5uKiKSuwQpC&#10;DhZpaim9DdlpNml2NmQ3Gv99VxC8zeN9ziobbStO1PvasYKXaQKCuHS65krB8XP3vAThA7LG1jEp&#10;uJCHbD15WGGq3Zk/6FSESsQQ9ikqMCF0qZS+NGTRT11HHLlf11sMEfaV1D2eY7ht5SxJFtJizbHB&#10;YEdbQ+VfMVgFP1/v1f5yeCs2mOeDOW6b4XvfKPX0OG5eQQQaw118c+c6zl/O4fpMvE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ELnxAAAANwAAAAPAAAAAAAAAAAA&#10;AAAAAKECAABkcnMvZG93bnJldi54bWxQSwUGAAAAAAQABAD5AAAAkgMAAAAA&#10;">
                  <v:stroke endarrow="block"/>
                </v:shape>
                <v:shape id="AutoShape 88" o:spid="_x0000_s1062"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DrsUAAADcAAAADwAAAGRycy9kb3ducmV2LnhtbESPQWsCMRCF74L/IYzgTbOVVmRrlKoU&#10;hdKDUaTHYTPdLN1Mlk1c13/fFAreZnhv3vdmue5dLTpqQ+VZwdM0A0FceFNxqeB8ep8sQISIbLD2&#10;TAruFGC9Gg6WmBt/4yN1OpYihXDIUYGNscmlDIUlh2HqG+KkffvWYUxrW0rT4i2Fu1rOsmwuHVac&#10;CBYb2loqfvTVJchld7V6H7t58/yhv7LP40ZXVqnxqH97BRGpjw/z//XBpPqLF/h7Jk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MDrsUAAADcAAAADwAAAAAAAAAA&#10;AAAAAAChAgAAZHJzL2Rvd25yZXYueG1sUEsFBgAAAAAEAAQA+QAAAJMDAAAAAA==&#10;" adj="10769">
                  <v:stroke endarrow="block"/>
                </v:shape>
                <v:shape id="AutoShape 89" o:spid="_x0000_s1063" type="#_x0000_t34" style="position:absolute;left:13815;top:41190;width:11652;height:54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BIcEAAADcAAAADwAAAGRycy9kb3ducmV2LnhtbERPTYvCMBC9L/gfwgheFk11QWo1SlEE&#10;2VN1Zc9DM7bVZlKaqPXfG0HwNo/3OYtVZ2pxo9ZVlhWMRxEI4tzqigsFx7/tMAbhPLLG2jIpeJCD&#10;1bL3tcBE2zvv6XbwhQgh7BJUUHrfJFK6vCSDbmQb4sCdbGvQB9gWUrd4D+GmlpMomkqDFYeGEhta&#10;l5RfDlej4Dc/R8X/dzxJZxv82W2zLDuuU6UG/S6dg/DU+Y/47d7pMD+ewuuZcIF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qIEhwQAAANwAAAAPAAAAAAAAAAAAAAAA&#10;AKECAABkcnMvZG93bnJldi54bWxQSwUGAAAAAAQABAD5AAAAjwMAAAAA&#10;">
                  <v:stroke endarrow="block"/>
                </v:shape>
                <v:shape id="AutoShape 89" o:spid="_x0000_s1064" type="#_x0000_t34" style="position:absolute;left:13827;top:42779;width:11625;height:1000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8jsQAAADbAAAADwAAAGRycy9kb3ducmV2LnhtbESPzWrDMBCE74G+g9hCbrHs0qTFiWKK&#10;0/y0t7p+gMXa2KbWyliq47x9VCjkOMzMN8wmm0wnRhpca1lBEsUgiCurW64VlN/7xSsI55E1dpZJ&#10;wZUcZNuH2QZTbS/8RWPhaxEg7FJU0Hjfp1K6qiGDLrI9cfDOdjDogxxqqQe8BLjp5FMcr6TBlsNC&#10;gz3lDVU/xa9R8LK8rvIy3+lP9/G+i8vj/kBjotT8cXpbg/A0+Xv4v33SCp6X8Pcl/AC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dzyOxAAAANsAAAAPAAAAAAAAAAAA&#10;AAAAAKECAABkcnMvZG93bnJldi54bWxQSwUGAAAAAAQABAD5AAAAkgMAAAAA&#10;" adj="15174">
                  <v:stroke endarrow="block"/>
                </v:shape>
                <v:shape id="Text Box 65" o:spid="_x0000_s1065" type="#_x0000_t202" style="position:absolute;left:10219;top:50243;width:13811;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D770EC" w:rsidRPr="00C96277" w:rsidRDefault="00B92FCD" w:rsidP="00D770EC">
                        <w:pPr>
                          <w:pStyle w:val="ab"/>
                          <w:spacing w:before="0" w:beforeAutospacing="0" w:after="0" w:afterAutospacing="0"/>
                          <w:jc w:val="center"/>
                          <w:rPr>
                            <w:rFonts w:ascii="Times New Roman" w:hAnsi="Times New Roman"/>
                            <w:color w:val="auto"/>
                          </w:rPr>
                        </w:pPr>
                        <w:r w:rsidRPr="00C96277">
                          <w:rPr>
                            <w:rFonts w:ascii="Times New Roman" w:hAnsi="Times New Roman"/>
                            <w:color w:val="auto"/>
                            <w:sz w:val="16"/>
                            <w:szCs w:val="16"/>
                          </w:rPr>
                          <w:t>заявитель не</w:t>
                        </w:r>
                        <w:r w:rsidR="00D770EC" w:rsidRPr="00C96277">
                          <w:rPr>
                            <w:rFonts w:ascii="Times New Roman" w:hAnsi="Times New Roman"/>
                            <w:color w:val="auto"/>
                            <w:sz w:val="16"/>
                            <w:szCs w:val="16"/>
                          </w:rPr>
                          <w:t xml:space="preserve"> </w:t>
                        </w:r>
                        <w:r w:rsidRPr="00C96277">
                          <w:rPr>
                            <w:rFonts w:ascii="Times New Roman" w:hAnsi="Times New Roman"/>
                            <w:color w:val="auto"/>
                            <w:sz w:val="16"/>
                            <w:szCs w:val="16"/>
                          </w:rPr>
                          <w:t>представил</w:t>
                        </w:r>
                        <w:r w:rsidR="00D770EC" w:rsidRPr="00C96277">
                          <w:rPr>
                            <w:rFonts w:ascii="Times New Roman" w:hAnsi="Times New Roman"/>
                            <w:color w:val="auto"/>
                            <w:sz w:val="16"/>
                            <w:szCs w:val="16"/>
                          </w:rPr>
                          <w:t xml:space="preserve"> </w:t>
                        </w:r>
                        <w:r w:rsidR="00412354" w:rsidRPr="00C96277">
                          <w:rPr>
                            <w:rFonts w:ascii="Times New Roman" w:hAnsi="Times New Roman"/>
                            <w:color w:val="auto"/>
                            <w:sz w:val="16"/>
                            <w:szCs w:val="16"/>
                          </w:rPr>
                          <w:br/>
                        </w:r>
                        <w:r w:rsidR="00A777A1" w:rsidRPr="00C96277">
                          <w:rPr>
                            <w:rFonts w:ascii="Times New Roman" w:hAnsi="Times New Roman"/>
                            <w:color w:val="auto"/>
                            <w:sz w:val="16"/>
                            <w:szCs w:val="16"/>
                          </w:rPr>
                          <w:t xml:space="preserve">в комитет подписанный </w:t>
                        </w:r>
                        <w:r w:rsidR="00D770EC" w:rsidRPr="00C96277">
                          <w:rPr>
                            <w:rFonts w:ascii="Times New Roman" w:hAnsi="Times New Roman"/>
                            <w:color w:val="auto"/>
                            <w:sz w:val="16"/>
                            <w:szCs w:val="16"/>
                          </w:rPr>
                          <w:t>договор</w:t>
                        </w:r>
                        <w:r w:rsidRPr="00C96277">
                          <w:rPr>
                            <w:rFonts w:ascii="Times New Roman" w:hAnsi="Times New Roman"/>
                            <w:color w:val="auto"/>
                            <w:sz w:val="16"/>
                            <w:szCs w:val="16"/>
                          </w:rPr>
                          <w:t xml:space="preserve"> </w:t>
                        </w:r>
                      </w:p>
                    </w:txbxContent>
                  </v:textbox>
                </v:shape>
                <v:shape id="Рисунок 1" o:spid="_x0000_s1066" type="#_x0000_t75" style="position:absolute;left:13127;top:34189;width:12346;height:560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LFUnBAAAA2gAAAA8AAABkcnMvZG93bnJldi54bWxET01rwzAMvQ/2H4wGu4zVaWChZHFLKRvs&#10;mHah5ChsNQmN5Sx2m+zf14XBTuLxPlVsZtuLK42+c6xguUhAEGtnOm4UVN+frysQPiAb7B2Tgl/y&#10;sFk/PhSYGzfxnq6H0IgYwj5HBW0IQy6l1y1Z9As3EEfu5EaLIcKxkWbEKYbbXqZJkkmLHceGFgfa&#10;taTPh4tV8HOsjPblR12++XOdvuhs16WZUs9P8/YdRKA5/Iv/3F8mzof7K/cr1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LFUnBAAAA2gAAAA8AAAAAAAAAAAAAAAAAnwIA&#10;AGRycy9kb3ducmV2LnhtbFBLBQYAAAAABAAEAPcAAACNAwAAAAA=&#10;">
                  <v:imagedata r:id="rId25" o:title=""/>
                  <v:path arrowok="t"/>
                </v:shape>
                <w10:anchorlock/>
              </v:group>
            </w:pict>
          </mc:Fallback>
        </mc:AlternateContent>
      </w:r>
    </w:p>
    <w:sectPr w:rsidR="00884A14" w:rsidSect="00605E9D">
      <w:headerReference w:type="even" r:id="rId26"/>
      <w:headerReference w:type="default" r:id="rId27"/>
      <w:pgSz w:w="11906" w:h="16838"/>
      <w:pgMar w:top="1134" w:right="567"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AB" w:rsidRDefault="007813AB">
      <w:r>
        <w:separator/>
      </w:r>
    </w:p>
  </w:endnote>
  <w:endnote w:type="continuationSeparator" w:id="0">
    <w:p w:rsidR="007813AB" w:rsidRDefault="0078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AB" w:rsidRDefault="007813AB">
      <w:r>
        <w:separator/>
      </w:r>
    </w:p>
  </w:footnote>
  <w:footnote w:type="continuationSeparator" w:id="0">
    <w:p w:rsidR="007813AB" w:rsidRDefault="00781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32" w:rsidRDefault="00B77532"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77532" w:rsidRDefault="00B77532"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32" w:rsidRDefault="00B77532" w:rsidP="00187196">
    <w:pPr>
      <w:pStyle w:val="a6"/>
      <w:jc w:val="center"/>
    </w:pPr>
    <w:r>
      <w:fldChar w:fldCharType="begin"/>
    </w:r>
    <w:r>
      <w:instrText>PAGE   \* MERGEFORMAT</w:instrText>
    </w:r>
    <w:r>
      <w:fldChar w:fldCharType="separate"/>
    </w:r>
    <w:r w:rsidR="00F2718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C6CE8"/>
    <w:multiLevelType w:val="hybridMultilevel"/>
    <w:tmpl w:val="A40844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D743F1"/>
    <w:multiLevelType w:val="hybridMultilevel"/>
    <w:tmpl w:val="5D560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5B334F4"/>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FB362B"/>
    <w:multiLevelType w:val="hybridMultilevel"/>
    <w:tmpl w:val="6D5E3366"/>
    <w:lvl w:ilvl="0" w:tplc="FC82A6A4">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8">
    <w:nsid w:val="18104CDD"/>
    <w:multiLevelType w:val="hybridMultilevel"/>
    <w:tmpl w:val="125A4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1EC23923"/>
    <w:multiLevelType w:val="hybridMultilevel"/>
    <w:tmpl w:val="7F6CF0B4"/>
    <w:lvl w:ilvl="0" w:tplc="40648D70">
      <w:start w:val="1"/>
      <w:numFmt w:val="decimal"/>
      <w:lvlText w:val="%1)"/>
      <w:lvlJc w:val="left"/>
      <w:pPr>
        <w:ind w:left="1061" w:hanging="360"/>
      </w:pPr>
      <w:rPr>
        <w:rFonts w:ascii="Times New Roman" w:hAnsi="Times New Roman"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nsid w:val="1F221C6C"/>
    <w:multiLevelType w:val="hybridMultilevel"/>
    <w:tmpl w:val="5D0AA376"/>
    <w:lvl w:ilvl="0" w:tplc="DB4C9C52">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3">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4">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0D009E"/>
    <w:multiLevelType w:val="multilevel"/>
    <w:tmpl w:val="B12A04CC"/>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E9E0D43"/>
    <w:multiLevelType w:val="hybridMultilevel"/>
    <w:tmpl w:val="70A85BD2"/>
    <w:lvl w:ilvl="0" w:tplc="C8A0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1E10B2"/>
    <w:multiLevelType w:val="multilevel"/>
    <w:tmpl w:val="691836DC"/>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41B4605F"/>
    <w:multiLevelType w:val="multilevel"/>
    <w:tmpl w:val="BC708864"/>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EE2EC0"/>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038" w:hanging="1470"/>
      </w:pPr>
      <w:rPr>
        <w:rFonts w:ascii="Times New Roman" w:hAnsi="Times New Roman" w:cs="Times New Roman" w:hint="default"/>
      </w:rPr>
    </w:lvl>
    <w:lvl w:ilvl="2">
      <w:start w:val="1"/>
      <w:numFmt w:val="decimal"/>
      <w:isLgl/>
      <w:lvlText w:val="%1.%2.%3."/>
      <w:lvlJc w:val="left"/>
      <w:pPr>
        <w:ind w:left="2321"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nsid w:val="527F2063"/>
    <w:multiLevelType w:val="multilevel"/>
    <w:tmpl w:val="13FC09C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315581"/>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3F0458"/>
    <w:multiLevelType w:val="hybridMultilevel"/>
    <w:tmpl w:val="CADAA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7"/>
  </w:num>
  <w:num w:numId="3">
    <w:abstractNumId w:val="32"/>
  </w:num>
  <w:num w:numId="4">
    <w:abstractNumId w:val="9"/>
  </w:num>
  <w:num w:numId="5">
    <w:abstractNumId w:val="10"/>
  </w:num>
  <w:num w:numId="6">
    <w:abstractNumId w:val="43"/>
  </w:num>
  <w:num w:numId="7">
    <w:abstractNumId w:val="21"/>
  </w:num>
  <w:num w:numId="8">
    <w:abstractNumId w:val="30"/>
  </w:num>
  <w:num w:numId="9">
    <w:abstractNumId w:val="41"/>
  </w:num>
  <w:num w:numId="10">
    <w:abstractNumId w:val="42"/>
  </w:num>
  <w:num w:numId="11">
    <w:abstractNumId w:val="19"/>
  </w:num>
  <w:num w:numId="12">
    <w:abstractNumId w:val="35"/>
  </w:num>
  <w:num w:numId="13">
    <w:abstractNumId w:val="38"/>
  </w:num>
  <w:num w:numId="14">
    <w:abstractNumId w:val="0"/>
  </w:num>
  <w:num w:numId="15">
    <w:abstractNumId w:val="31"/>
  </w:num>
  <w:num w:numId="16">
    <w:abstractNumId w:val="39"/>
  </w:num>
  <w:num w:numId="17">
    <w:abstractNumId w:val="3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3"/>
  </w:num>
  <w:num w:numId="21">
    <w:abstractNumId w:val="14"/>
  </w:num>
  <w:num w:numId="22">
    <w:abstractNumId w:val="15"/>
  </w:num>
  <w:num w:numId="23">
    <w:abstractNumId w:val="28"/>
  </w:num>
  <w:num w:numId="24">
    <w:abstractNumId w:val="34"/>
  </w:num>
  <w:num w:numId="25">
    <w:abstractNumId w:val="22"/>
  </w:num>
  <w:num w:numId="26">
    <w:abstractNumId w:val="20"/>
  </w:num>
  <w:num w:numId="27">
    <w:abstractNumId w:val="2"/>
  </w:num>
  <w:num w:numId="28">
    <w:abstractNumId w:val="5"/>
  </w:num>
  <w:num w:numId="29">
    <w:abstractNumId w:val="40"/>
  </w:num>
  <w:num w:numId="30">
    <w:abstractNumId w:val="26"/>
  </w:num>
  <w:num w:numId="31">
    <w:abstractNumId w:val="33"/>
  </w:num>
  <w:num w:numId="32">
    <w:abstractNumId w:val="6"/>
  </w:num>
  <w:num w:numId="33">
    <w:abstractNumId w:val="8"/>
  </w:num>
  <w:num w:numId="34">
    <w:abstractNumId w:val="24"/>
  </w:num>
  <w:num w:numId="35">
    <w:abstractNumId w:val="4"/>
  </w:num>
  <w:num w:numId="36">
    <w:abstractNumId w:val="29"/>
  </w:num>
  <w:num w:numId="37">
    <w:abstractNumId w:val="12"/>
  </w:num>
  <w:num w:numId="38">
    <w:abstractNumId w:val="2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1"/>
  </w:num>
  <w:num w:numId="42">
    <w:abstractNumId w:val="7"/>
  </w:num>
  <w:num w:numId="43">
    <w:abstractNumId w:val="16"/>
  </w:num>
  <w:num w:numId="44">
    <w:abstractNumId w:val="2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1F0"/>
    <w:rsid w:val="00001FFC"/>
    <w:rsid w:val="00002A7C"/>
    <w:rsid w:val="00005C69"/>
    <w:rsid w:val="000061CE"/>
    <w:rsid w:val="0000666D"/>
    <w:rsid w:val="00006B3B"/>
    <w:rsid w:val="000071CC"/>
    <w:rsid w:val="00007FBC"/>
    <w:rsid w:val="00011841"/>
    <w:rsid w:val="0001198F"/>
    <w:rsid w:val="00012F49"/>
    <w:rsid w:val="0001311C"/>
    <w:rsid w:val="0001377C"/>
    <w:rsid w:val="00014B3D"/>
    <w:rsid w:val="00015171"/>
    <w:rsid w:val="00016085"/>
    <w:rsid w:val="0001670F"/>
    <w:rsid w:val="00017890"/>
    <w:rsid w:val="000178B4"/>
    <w:rsid w:val="00017950"/>
    <w:rsid w:val="000207F0"/>
    <w:rsid w:val="000217F9"/>
    <w:rsid w:val="00024009"/>
    <w:rsid w:val="00024070"/>
    <w:rsid w:val="00024971"/>
    <w:rsid w:val="000273D0"/>
    <w:rsid w:val="0003478D"/>
    <w:rsid w:val="000371C6"/>
    <w:rsid w:val="000373C4"/>
    <w:rsid w:val="0004058A"/>
    <w:rsid w:val="00040A96"/>
    <w:rsid w:val="00041952"/>
    <w:rsid w:val="000422AB"/>
    <w:rsid w:val="000447CD"/>
    <w:rsid w:val="00045EE9"/>
    <w:rsid w:val="000474C7"/>
    <w:rsid w:val="0004751B"/>
    <w:rsid w:val="000516F2"/>
    <w:rsid w:val="0005388D"/>
    <w:rsid w:val="000555D8"/>
    <w:rsid w:val="000556F9"/>
    <w:rsid w:val="00056B6C"/>
    <w:rsid w:val="00060241"/>
    <w:rsid w:val="00062084"/>
    <w:rsid w:val="0006346A"/>
    <w:rsid w:val="000660CE"/>
    <w:rsid w:val="00066E75"/>
    <w:rsid w:val="00071017"/>
    <w:rsid w:val="00072B88"/>
    <w:rsid w:val="00072D17"/>
    <w:rsid w:val="0007328C"/>
    <w:rsid w:val="000734A5"/>
    <w:rsid w:val="00073B71"/>
    <w:rsid w:val="00077FDA"/>
    <w:rsid w:val="000804C8"/>
    <w:rsid w:val="00080952"/>
    <w:rsid w:val="000813F1"/>
    <w:rsid w:val="00081E28"/>
    <w:rsid w:val="00081FCC"/>
    <w:rsid w:val="0008287A"/>
    <w:rsid w:val="0008312D"/>
    <w:rsid w:val="0008370D"/>
    <w:rsid w:val="0008687E"/>
    <w:rsid w:val="0008793D"/>
    <w:rsid w:val="000879D2"/>
    <w:rsid w:val="00087CC6"/>
    <w:rsid w:val="0009038D"/>
    <w:rsid w:val="000906A4"/>
    <w:rsid w:val="00090A5B"/>
    <w:rsid w:val="00091260"/>
    <w:rsid w:val="00094239"/>
    <w:rsid w:val="00094854"/>
    <w:rsid w:val="00094A9B"/>
    <w:rsid w:val="00095152"/>
    <w:rsid w:val="00096492"/>
    <w:rsid w:val="00096B4F"/>
    <w:rsid w:val="00096EBF"/>
    <w:rsid w:val="00097B08"/>
    <w:rsid w:val="000A000B"/>
    <w:rsid w:val="000A0BFB"/>
    <w:rsid w:val="000A254B"/>
    <w:rsid w:val="000A2EB3"/>
    <w:rsid w:val="000A39A4"/>
    <w:rsid w:val="000A4151"/>
    <w:rsid w:val="000A4493"/>
    <w:rsid w:val="000A502F"/>
    <w:rsid w:val="000A69EC"/>
    <w:rsid w:val="000A70E2"/>
    <w:rsid w:val="000A7794"/>
    <w:rsid w:val="000B068F"/>
    <w:rsid w:val="000B31E9"/>
    <w:rsid w:val="000B3BCB"/>
    <w:rsid w:val="000B4AB8"/>
    <w:rsid w:val="000B4B7D"/>
    <w:rsid w:val="000B5603"/>
    <w:rsid w:val="000B5B3E"/>
    <w:rsid w:val="000B6F2A"/>
    <w:rsid w:val="000C0743"/>
    <w:rsid w:val="000C1871"/>
    <w:rsid w:val="000C219A"/>
    <w:rsid w:val="000C3AC8"/>
    <w:rsid w:val="000C3B98"/>
    <w:rsid w:val="000C4401"/>
    <w:rsid w:val="000C4BA0"/>
    <w:rsid w:val="000C5664"/>
    <w:rsid w:val="000C787E"/>
    <w:rsid w:val="000D3EF9"/>
    <w:rsid w:val="000D4049"/>
    <w:rsid w:val="000D420C"/>
    <w:rsid w:val="000D4A6E"/>
    <w:rsid w:val="000D5241"/>
    <w:rsid w:val="000D5777"/>
    <w:rsid w:val="000D5FFF"/>
    <w:rsid w:val="000D7181"/>
    <w:rsid w:val="000D7517"/>
    <w:rsid w:val="000E0A9D"/>
    <w:rsid w:val="000E1F63"/>
    <w:rsid w:val="000E28A4"/>
    <w:rsid w:val="000E3A93"/>
    <w:rsid w:val="000E41AA"/>
    <w:rsid w:val="000E4348"/>
    <w:rsid w:val="000E4902"/>
    <w:rsid w:val="000E5EBA"/>
    <w:rsid w:val="000E7828"/>
    <w:rsid w:val="000F0BA2"/>
    <w:rsid w:val="000F0D21"/>
    <w:rsid w:val="000F0EA2"/>
    <w:rsid w:val="000F10F1"/>
    <w:rsid w:val="000F1473"/>
    <w:rsid w:val="000F1478"/>
    <w:rsid w:val="000F1669"/>
    <w:rsid w:val="000F2F80"/>
    <w:rsid w:val="000F4A2D"/>
    <w:rsid w:val="000F61AA"/>
    <w:rsid w:val="000F66A4"/>
    <w:rsid w:val="000F7C3D"/>
    <w:rsid w:val="0010118F"/>
    <w:rsid w:val="00101AAD"/>
    <w:rsid w:val="0010444D"/>
    <w:rsid w:val="00104B44"/>
    <w:rsid w:val="00105780"/>
    <w:rsid w:val="001059AD"/>
    <w:rsid w:val="0010695B"/>
    <w:rsid w:val="0010721E"/>
    <w:rsid w:val="001072E6"/>
    <w:rsid w:val="001100AF"/>
    <w:rsid w:val="00110F3F"/>
    <w:rsid w:val="0011181C"/>
    <w:rsid w:val="00113C7C"/>
    <w:rsid w:val="0011478D"/>
    <w:rsid w:val="00116415"/>
    <w:rsid w:val="00116BD2"/>
    <w:rsid w:val="00117E52"/>
    <w:rsid w:val="001211A0"/>
    <w:rsid w:val="0012152C"/>
    <w:rsid w:val="0012268D"/>
    <w:rsid w:val="00122806"/>
    <w:rsid w:val="00122CB0"/>
    <w:rsid w:val="00122FAE"/>
    <w:rsid w:val="00123122"/>
    <w:rsid w:val="00123D2C"/>
    <w:rsid w:val="00124093"/>
    <w:rsid w:val="00124BED"/>
    <w:rsid w:val="00125DE3"/>
    <w:rsid w:val="0012786C"/>
    <w:rsid w:val="00127F90"/>
    <w:rsid w:val="00131399"/>
    <w:rsid w:val="0013218D"/>
    <w:rsid w:val="00132776"/>
    <w:rsid w:val="00133F77"/>
    <w:rsid w:val="001348E7"/>
    <w:rsid w:val="00135004"/>
    <w:rsid w:val="00136C08"/>
    <w:rsid w:val="00137B0D"/>
    <w:rsid w:val="00140D03"/>
    <w:rsid w:val="00141EC7"/>
    <w:rsid w:val="00142286"/>
    <w:rsid w:val="00142350"/>
    <w:rsid w:val="00143318"/>
    <w:rsid w:val="00144B56"/>
    <w:rsid w:val="00144D3A"/>
    <w:rsid w:val="001450CB"/>
    <w:rsid w:val="001451B7"/>
    <w:rsid w:val="0014642F"/>
    <w:rsid w:val="00147E43"/>
    <w:rsid w:val="00147E93"/>
    <w:rsid w:val="0015014F"/>
    <w:rsid w:val="0015104F"/>
    <w:rsid w:val="00155937"/>
    <w:rsid w:val="00156653"/>
    <w:rsid w:val="001578F4"/>
    <w:rsid w:val="00160312"/>
    <w:rsid w:val="00161D1B"/>
    <w:rsid w:val="00161D6B"/>
    <w:rsid w:val="0016243A"/>
    <w:rsid w:val="00162A7D"/>
    <w:rsid w:val="00165CB6"/>
    <w:rsid w:val="00166DC2"/>
    <w:rsid w:val="0016783F"/>
    <w:rsid w:val="00170CC3"/>
    <w:rsid w:val="00172BB5"/>
    <w:rsid w:val="00173A0F"/>
    <w:rsid w:val="00173A1E"/>
    <w:rsid w:val="00175826"/>
    <w:rsid w:val="00175C64"/>
    <w:rsid w:val="0017763A"/>
    <w:rsid w:val="00180823"/>
    <w:rsid w:val="00181BC5"/>
    <w:rsid w:val="00182225"/>
    <w:rsid w:val="0018352A"/>
    <w:rsid w:val="00183EF8"/>
    <w:rsid w:val="00184DDB"/>
    <w:rsid w:val="00185EC2"/>
    <w:rsid w:val="00187196"/>
    <w:rsid w:val="00187607"/>
    <w:rsid w:val="00190792"/>
    <w:rsid w:val="00190BB4"/>
    <w:rsid w:val="001911AA"/>
    <w:rsid w:val="00191D02"/>
    <w:rsid w:val="00192C34"/>
    <w:rsid w:val="00194EC9"/>
    <w:rsid w:val="001953CB"/>
    <w:rsid w:val="00195AEA"/>
    <w:rsid w:val="00195DDC"/>
    <w:rsid w:val="00195FB7"/>
    <w:rsid w:val="00196388"/>
    <w:rsid w:val="00196AF4"/>
    <w:rsid w:val="00197F08"/>
    <w:rsid w:val="001A2EFD"/>
    <w:rsid w:val="001A3F40"/>
    <w:rsid w:val="001A57C4"/>
    <w:rsid w:val="001A6774"/>
    <w:rsid w:val="001A730A"/>
    <w:rsid w:val="001A7B26"/>
    <w:rsid w:val="001B0365"/>
    <w:rsid w:val="001B09EA"/>
    <w:rsid w:val="001B10AE"/>
    <w:rsid w:val="001B17D7"/>
    <w:rsid w:val="001B184A"/>
    <w:rsid w:val="001B3920"/>
    <w:rsid w:val="001B4C92"/>
    <w:rsid w:val="001B5093"/>
    <w:rsid w:val="001B5FC7"/>
    <w:rsid w:val="001B63EA"/>
    <w:rsid w:val="001B6A9C"/>
    <w:rsid w:val="001B7147"/>
    <w:rsid w:val="001B7E0C"/>
    <w:rsid w:val="001C1AAB"/>
    <w:rsid w:val="001C2EDF"/>
    <w:rsid w:val="001C3FE1"/>
    <w:rsid w:val="001C5933"/>
    <w:rsid w:val="001C5D0F"/>
    <w:rsid w:val="001C6069"/>
    <w:rsid w:val="001C62CB"/>
    <w:rsid w:val="001C6981"/>
    <w:rsid w:val="001D00F8"/>
    <w:rsid w:val="001D18B5"/>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C90"/>
    <w:rsid w:val="001E5049"/>
    <w:rsid w:val="001E58AC"/>
    <w:rsid w:val="001E64CF"/>
    <w:rsid w:val="001E7624"/>
    <w:rsid w:val="001E77D6"/>
    <w:rsid w:val="001F09E5"/>
    <w:rsid w:val="001F1BBE"/>
    <w:rsid w:val="001F4EC7"/>
    <w:rsid w:val="001F60A0"/>
    <w:rsid w:val="001F6A39"/>
    <w:rsid w:val="001F71A0"/>
    <w:rsid w:val="001F7A64"/>
    <w:rsid w:val="0020042D"/>
    <w:rsid w:val="002008A0"/>
    <w:rsid w:val="00201067"/>
    <w:rsid w:val="00201366"/>
    <w:rsid w:val="0020366A"/>
    <w:rsid w:val="002041CB"/>
    <w:rsid w:val="002051AE"/>
    <w:rsid w:val="0020527F"/>
    <w:rsid w:val="00206C0B"/>
    <w:rsid w:val="0020703D"/>
    <w:rsid w:val="002111F3"/>
    <w:rsid w:val="0021131E"/>
    <w:rsid w:val="002116BB"/>
    <w:rsid w:val="00211794"/>
    <w:rsid w:val="0021236F"/>
    <w:rsid w:val="002129CC"/>
    <w:rsid w:val="00212E72"/>
    <w:rsid w:val="00213D99"/>
    <w:rsid w:val="00213FCE"/>
    <w:rsid w:val="0021486B"/>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307D3"/>
    <w:rsid w:val="002321D8"/>
    <w:rsid w:val="00233D5F"/>
    <w:rsid w:val="00234B82"/>
    <w:rsid w:val="00236100"/>
    <w:rsid w:val="002366D2"/>
    <w:rsid w:val="00237B5D"/>
    <w:rsid w:val="00237C42"/>
    <w:rsid w:val="002407AE"/>
    <w:rsid w:val="00240C5C"/>
    <w:rsid w:val="00241337"/>
    <w:rsid w:val="0024292A"/>
    <w:rsid w:val="00243160"/>
    <w:rsid w:val="0024496A"/>
    <w:rsid w:val="00244E61"/>
    <w:rsid w:val="00245797"/>
    <w:rsid w:val="002458DA"/>
    <w:rsid w:val="00246C20"/>
    <w:rsid w:val="00246F63"/>
    <w:rsid w:val="002501AC"/>
    <w:rsid w:val="0025122E"/>
    <w:rsid w:val="002513A3"/>
    <w:rsid w:val="00251F33"/>
    <w:rsid w:val="00252F29"/>
    <w:rsid w:val="002540AA"/>
    <w:rsid w:val="00254130"/>
    <w:rsid w:val="002544A7"/>
    <w:rsid w:val="002551A3"/>
    <w:rsid w:val="00257881"/>
    <w:rsid w:val="002607CF"/>
    <w:rsid w:val="002607DE"/>
    <w:rsid w:val="00261350"/>
    <w:rsid w:val="00261E8C"/>
    <w:rsid w:val="00261FF3"/>
    <w:rsid w:val="00262D3E"/>
    <w:rsid w:val="00262EF0"/>
    <w:rsid w:val="00264B75"/>
    <w:rsid w:val="002653CE"/>
    <w:rsid w:val="00267342"/>
    <w:rsid w:val="002708C9"/>
    <w:rsid w:val="002711F9"/>
    <w:rsid w:val="002715A2"/>
    <w:rsid w:val="00273876"/>
    <w:rsid w:val="00273E07"/>
    <w:rsid w:val="00277D0D"/>
    <w:rsid w:val="00280B28"/>
    <w:rsid w:val="00280C12"/>
    <w:rsid w:val="00280D9B"/>
    <w:rsid w:val="002820E4"/>
    <w:rsid w:val="00282808"/>
    <w:rsid w:val="0028309F"/>
    <w:rsid w:val="00283D2B"/>
    <w:rsid w:val="002842FA"/>
    <w:rsid w:val="00284E1C"/>
    <w:rsid w:val="00285BDE"/>
    <w:rsid w:val="00286858"/>
    <w:rsid w:val="00286A17"/>
    <w:rsid w:val="00287BCA"/>
    <w:rsid w:val="00287CF1"/>
    <w:rsid w:val="00290BC1"/>
    <w:rsid w:val="00290C25"/>
    <w:rsid w:val="002922DE"/>
    <w:rsid w:val="00292814"/>
    <w:rsid w:val="002931E0"/>
    <w:rsid w:val="0029357D"/>
    <w:rsid w:val="00293FB2"/>
    <w:rsid w:val="00294CD9"/>
    <w:rsid w:val="00294E37"/>
    <w:rsid w:val="00295022"/>
    <w:rsid w:val="00295C12"/>
    <w:rsid w:val="0029639F"/>
    <w:rsid w:val="00296CD0"/>
    <w:rsid w:val="002970FE"/>
    <w:rsid w:val="00297DCD"/>
    <w:rsid w:val="002A071B"/>
    <w:rsid w:val="002A5726"/>
    <w:rsid w:val="002A6E00"/>
    <w:rsid w:val="002A7DC1"/>
    <w:rsid w:val="002B0812"/>
    <w:rsid w:val="002B0869"/>
    <w:rsid w:val="002B08F0"/>
    <w:rsid w:val="002B2D84"/>
    <w:rsid w:val="002B34EB"/>
    <w:rsid w:val="002B40E3"/>
    <w:rsid w:val="002B435C"/>
    <w:rsid w:val="002B72D0"/>
    <w:rsid w:val="002C2D10"/>
    <w:rsid w:val="002C3035"/>
    <w:rsid w:val="002C5380"/>
    <w:rsid w:val="002C630B"/>
    <w:rsid w:val="002D249B"/>
    <w:rsid w:val="002D2665"/>
    <w:rsid w:val="002D3064"/>
    <w:rsid w:val="002D3B01"/>
    <w:rsid w:val="002D4D72"/>
    <w:rsid w:val="002D506A"/>
    <w:rsid w:val="002D5B2C"/>
    <w:rsid w:val="002D5D2A"/>
    <w:rsid w:val="002D6369"/>
    <w:rsid w:val="002D663D"/>
    <w:rsid w:val="002D6D40"/>
    <w:rsid w:val="002D6EBC"/>
    <w:rsid w:val="002D777E"/>
    <w:rsid w:val="002D79DE"/>
    <w:rsid w:val="002E21B2"/>
    <w:rsid w:val="002E2B2F"/>
    <w:rsid w:val="002E4154"/>
    <w:rsid w:val="002E4A5A"/>
    <w:rsid w:val="002E4C29"/>
    <w:rsid w:val="002E5134"/>
    <w:rsid w:val="002E5E13"/>
    <w:rsid w:val="002E7F05"/>
    <w:rsid w:val="002F0228"/>
    <w:rsid w:val="002F16D1"/>
    <w:rsid w:val="002F179B"/>
    <w:rsid w:val="002F2AF7"/>
    <w:rsid w:val="002F3657"/>
    <w:rsid w:val="002F3CE8"/>
    <w:rsid w:val="002F3FE3"/>
    <w:rsid w:val="002F4630"/>
    <w:rsid w:val="002F67E7"/>
    <w:rsid w:val="002F6B48"/>
    <w:rsid w:val="002F6D90"/>
    <w:rsid w:val="002F7D95"/>
    <w:rsid w:val="0030060C"/>
    <w:rsid w:val="003014BC"/>
    <w:rsid w:val="003021F3"/>
    <w:rsid w:val="00302245"/>
    <w:rsid w:val="00302918"/>
    <w:rsid w:val="00302D9F"/>
    <w:rsid w:val="0030338B"/>
    <w:rsid w:val="00303C80"/>
    <w:rsid w:val="00304310"/>
    <w:rsid w:val="00305127"/>
    <w:rsid w:val="003051D4"/>
    <w:rsid w:val="003055A9"/>
    <w:rsid w:val="00305BE8"/>
    <w:rsid w:val="00305D03"/>
    <w:rsid w:val="00307118"/>
    <w:rsid w:val="003110B6"/>
    <w:rsid w:val="00312223"/>
    <w:rsid w:val="00312CBC"/>
    <w:rsid w:val="0031343D"/>
    <w:rsid w:val="00314750"/>
    <w:rsid w:val="0031601C"/>
    <w:rsid w:val="0031602A"/>
    <w:rsid w:val="00316492"/>
    <w:rsid w:val="00316E7A"/>
    <w:rsid w:val="00317090"/>
    <w:rsid w:val="00320832"/>
    <w:rsid w:val="003210E0"/>
    <w:rsid w:val="003214D6"/>
    <w:rsid w:val="00321F9D"/>
    <w:rsid w:val="00323983"/>
    <w:rsid w:val="00323A47"/>
    <w:rsid w:val="0032462C"/>
    <w:rsid w:val="003247D8"/>
    <w:rsid w:val="003251D1"/>
    <w:rsid w:val="00325672"/>
    <w:rsid w:val="00325D45"/>
    <w:rsid w:val="003277FA"/>
    <w:rsid w:val="00327BB0"/>
    <w:rsid w:val="00330F6A"/>
    <w:rsid w:val="0033204C"/>
    <w:rsid w:val="003329F7"/>
    <w:rsid w:val="0033329C"/>
    <w:rsid w:val="00333562"/>
    <w:rsid w:val="0033377E"/>
    <w:rsid w:val="00334B8D"/>
    <w:rsid w:val="00334F7E"/>
    <w:rsid w:val="0033684A"/>
    <w:rsid w:val="00336C65"/>
    <w:rsid w:val="0033771B"/>
    <w:rsid w:val="00340B0B"/>
    <w:rsid w:val="00340D47"/>
    <w:rsid w:val="003431FA"/>
    <w:rsid w:val="00343792"/>
    <w:rsid w:val="00346BA5"/>
    <w:rsid w:val="00346BB4"/>
    <w:rsid w:val="00346C50"/>
    <w:rsid w:val="003515BA"/>
    <w:rsid w:val="003522BA"/>
    <w:rsid w:val="0035396A"/>
    <w:rsid w:val="003540FD"/>
    <w:rsid w:val="0035565E"/>
    <w:rsid w:val="00356FA5"/>
    <w:rsid w:val="00360B2D"/>
    <w:rsid w:val="00361854"/>
    <w:rsid w:val="003625E2"/>
    <w:rsid w:val="00363069"/>
    <w:rsid w:val="00364AA7"/>
    <w:rsid w:val="003654CD"/>
    <w:rsid w:val="00365C6A"/>
    <w:rsid w:val="0036611A"/>
    <w:rsid w:val="00367382"/>
    <w:rsid w:val="003676B9"/>
    <w:rsid w:val="00370D02"/>
    <w:rsid w:val="0037135E"/>
    <w:rsid w:val="00371378"/>
    <w:rsid w:val="003723E0"/>
    <w:rsid w:val="0037473B"/>
    <w:rsid w:val="003748DA"/>
    <w:rsid w:val="00375E41"/>
    <w:rsid w:val="003771BB"/>
    <w:rsid w:val="00377350"/>
    <w:rsid w:val="00377480"/>
    <w:rsid w:val="00380955"/>
    <w:rsid w:val="00380B36"/>
    <w:rsid w:val="00380DEB"/>
    <w:rsid w:val="00382B1C"/>
    <w:rsid w:val="00382E74"/>
    <w:rsid w:val="00383071"/>
    <w:rsid w:val="00383FA7"/>
    <w:rsid w:val="003856E0"/>
    <w:rsid w:val="00385B41"/>
    <w:rsid w:val="003901EC"/>
    <w:rsid w:val="00390202"/>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FC2"/>
    <w:rsid w:val="003A61DB"/>
    <w:rsid w:val="003A6B30"/>
    <w:rsid w:val="003A6BAD"/>
    <w:rsid w:val="003A7303"/>
    <w:rsid w:val="003B008D"/>
    <w:rsid w:val="003B1C2E"/>
    <w:rsid w:val="003B2F9E"/>
    <w:rsid w:val="003B3172"/>
    <w:rsid w:val="003C2759"/>
    <w:rsid w:val="003C2B04"/>
    <w:rsid w:val="003C2BDF"/>
    <w:rsid w:val="003C309D"/>
    <w:rsid w:val="003C3482"/>
    <w:rsid w:val="003C377A"/>
    <w:rsid w:val="003C593C"/>
    <w:rsid w:val="003C5DC9"/>
    <w:rsid w:val="003C6039"/>
    <w:rsid w:val="003D0669"/>
    <w:rsid w:val="003D08A7"/>
    <w:rsid w:val="003D2459"/>
    <w:rsid w:val="003D298A"/>
    <w:rsid w:val="003D596A"/>
    <w:rsid w:val="003D6526"/>
    <w:rsid w:val="003D675D"/>
    <w:rsid w:val="003D6DB9"/>
    <w:rsid w:val="003D74F8"/>
    <w:rsid w:val="003E016D"/>
    <w:rsid w:val="003E051B"/>
    <w:rsid w:val="003E2005"/>
    <w:rsid w:val="003E2246"/>
    <w:rsid w:val="003E29EA"/>
    <w:rsid w:val="003E2D93"/>
    <w:rsid w:val="003E3728"/>
    <w:rsid w:val="003E39F3"/>
    <w:rsid w:val="003E4067"/>
    <w:rsid w:val="003E4584"/>
    <w:rsid w:val="003E4672"/>
    <w:rsid w:val="003E732B"/>
    <w:rsid w:val="003E7485"/>
    <w:rsid w:val="003E76BC"/>
    <w:rsid w:val="003E7C03"/>
    <w:rsid w:val="003F0684"/>
    <w:rsid w:val="003F0697"/>
    <w:rsid w:val="003F1093"/>
    <w:rsid w:val="003F2D42"/>
    <w:rsid w:val="003F36F7"/>
    <w:rsid w:val="003F552A"/>
    <w:rsid w:val="004003D6"/>
    <w:rsid w:val="00401BF7"/>
    <w:rsid w:val="0040256A"/>
    <w:rsid w:val="00404115"/>
    <w:rsid w:val="0040437A"/>
    <w:rsid w:val="004044FD"/>
    <w:rsid w:val="004045CD"/>
    <w:rsid w:val="00405149"/>
    <w:rsid w:val="00407735"/>
    <w:rsid w:val="0041057A"/>
    <w:rsid w:val="00411763"/>
    <w:rsid w:val="00411F30"/>
    <w:rsid w:val="00412354"/>
    <w:rsid w:val="004123B1"/>
    <w:rsid w:val="004137FF"/>
    <w:rsid w:val="00413F3E"/>
    <w:rsid w:val="004159C7"/>
    <w:rsid w:val="00416335"/>
    <w:rsid w:val="004167B2"/>
    <w:rsid w:val="00416F7B"/>
    <w:rsid w:val="00417120"/>
    <w:rsid w:val="004204D5"/>
    <w:rsid w:val="00420886"/>
    <w:rsid w:val="00424C4A"/>
    <w:rsid w:val="00425B66"/>
    <w:rsid w:val="00426371"/>
    <w:rsid w:val="00426A6A"/>
    <w:rsid w:val="004271CD"/>
    <w:rsid w:val="0043031F"/>
    <w:rsid w:val="00430F31"/>
    <w:rsid w:val="00431D64"/>
    <w:rsid w:val="004324E6"/>
    <w:rsid w:val="0043331E"/>
    <w:rsid w:val="00433F49"/>
    <w:rsid w:val="00434A49"/>
    <w:rsid w:val="00434F74"/>
    <w:rsid w:val="004352E5"/>
    <w:rsid w:val="00435975"/>
    <w:rsid w:val="0043633A"/>
    <w:rsid w:val="004405D8"/>
    <w:rsid w:val="00440FD6"/>
    <w:rsid w:val="00440FF6"/>
    <w:rsid w:val="004428E1"/>
    <w:rsid w:val="004435FF"/>
    <w:rsid w:val="004441A5"/>
    <w:rsid w:val="004450AD"/>
    <w:rsid w:val="004456F5"/>
    <w:rsid w:val="00445AF2"/>
    <w:rsid w:val="00446097"/>
    <w:rsid w:val="00446309"/>
    <w:rsid w:val="00453202"/>
    <w:rsid w:val="004537A9"/>
    <w:rsid w:val="00453D8E"/>
    <w:rsid w:val="00455180"/>
    <w:rsid w:val="00456E9F"/>
    <w:rsid w:val="0046003B"/>
    <w:rsid w:val="0046020D"/>
    <w:rsid w:val="00461327"/>
    <w:rsid w:val="00462CC9"/>
    <w:rsid w:val="00463264"/>
    <w:rsid w:val="00463A97"/>
    <w:rsid w:val="00463D6A"/>
    <w:rsid w:val="00466AD2"/>
    <w:rsid w:val="00467D32"/>
    <w:rsid w:val="00470683"/>
    <w:rsid w:val="0047219E"/>
    <w:rsid w:val="00472D46"/>
    <w:rsid w:val="0047303E"/>
    <w:rsid w:val="0047339E"/>
    <w:rsid w:val="00473DD2"/>
    <w:rsid w:val="00473DDB"/>
    <w:rsid w:val="004746C3"/>
    <w:rsid w:val="00474F8E"/>
    <w:rsid w:val="004757AF"/>
    <w:rsid w:val="004761A0"/>
    <w:rsid w:val="00476997"/>
    <w:rsid w:val="0047713E"/>
    <w:rsid w:val="00477452"/>
    <w:rsid w:val="00480450"/>
    <w:rsid w:val="00480E7E"/>
    <w:rsid w:val="00481885"/>
    <w:rsid w:val="0048221F"/>
    <w:rsid w:val="0048345C"/>
    <w:rsid w:val="00485266"/>
    <w:rsid w:val="0048746E"/>
    <w:rsid w:val="00487584"/>
    <w:rsid w:val="00487754"/>
    <w:rsid w:val="00487A20"/>
    <w:rsid w:val="00490202"/>
    <w:rsid w:val="00491719"/>
    <w:rsid w:val="00491E08"/>
    <w:rsid w:val="0049433B"/>
    <w:rsid w:val="00494EDF"/>
    <w:rsid w:val="00496000"/>
    <w:rsid w:val="00496C44"/>
    <w:rsid w:val="00497141"/>
    <w:rsid w:val="004A16E7"/>
    <w:rsid w:val="004A3BF1"/>
    <w:rsid w:val="004A3F59"/>
    <w:rsid w:val="004A4AD4"/>
    <w:rsid w:val="004A53F9"/>
    <w:rsid w:val="004A5691"/>
    <w:rsid w:val="004A66B2"/>
    <w:rsid w:val="004A674A"/>
    <w:rsid w:val="004B0238"/>
    <w:rsid w:val="004B1436"/>
    <w:rsid w:val="004B1D55"/>
    <w:rsid w:val="004B302E"/>
    <w:rsid w:val="004B47A6"/>
    <w:rsid w:val="004B4AC7"/>
    <w:rsid w:val="004B4C43"/>
    <w:rsid w:val="004B57BA"/>
    <w:rsid w:val="004B6576"/>
    <w:rsid w:val="004B686B"/>
    <w:rsid w:val="004B6A52"/>
    <w:rsid w:val="004B7F88"/>
    <w:rsid w:val="004C0ED0"/>
    <w:rsid w:val="004C119E"/>
    <w:rsid w:val="004C13A0"/>
    <w:rsid w:val="004C148F"/>
    <w:rsid w:val="004C1AEB"/>
    <w:rsid w:val="004C2D8C"/>
    <w:rsid w:val="004C30DA"/>
    <w:rsid w:val="004C431B"/>
    <w:rsid w:val="004C553E"/>
    <w:rsid w:val="004C56C4"/>
    <w:rsid w:val="004C5E8B"/>
    <w:rsid w:val="004C7276"/>
    <w:rsid w:val="004C7D5F"/>
    <w:rsid w:val="004D0FDE"/>
    <w:rsid w:val="004D15FB"/>
    <w:rsid w:val="004D26BC"/>
    <w:rsid w:val="004D3402"/>
    <w:rsid w:val="004D3C33"/>
    <w:rsid w:val="004D3FA3"/>
    <w:rsid w:val="004D48A4"/>
    <w:rsid w:val="004D4FBE"/>
    <w:rsid w:val="004D5134"/>
    <w:rsid w:val="004D5FC6"/>
    <w:rsid w:val="004D6044"/>
    <w:rsid w:val="004D6F46"/>
    <w:rsid w:val="004D7B5E"/>
    <w:rsid w:val="004E0362"/>
    <w:rsid w:val="004E1118"/>
    <w:rsid w:val="004E14B2"/>
    <w:rsid w:val="004E161C"/>
    <w:rsid w:val="004E2E4C"/>
    <w:rsid w:val="004E3075"/>
    <w:rsid w:val="004E3078"/>
    <w:rsid w:val="004E38E1"/>
    <w:rsid w:val="004E390B"/>
    <w:rsid w:val="004E7FE9"/>
    <w:rsid w:val="004F0DC8"/>
    <w:rsid w:val="004F1A6A"/>
    <w:rsid w:val="004F2023"/>
    <w:rsid w:val="004F2E67"/>
    <w:rsid w:val="004F6AD7"/>
    <w:rsid w:val="00500331"/>
    <w:rsid w:val="0050227E"/>
    <w:rsid w:val="00502996"/>
    <w:rsid w:val="00502A20"/>
    <w:rsid w:val="005034AD"/>
    <w:rsid w:val="00503F24"/>
    <w:rsid w:val="005058F6"/>
    <w:rsid w:val="00506061"/>
    <w:rsid w:val="00510F7B"/>
    <w:rsid w:val="005124EB"/>
    <w:rsid w:val="00515E87"/>
    <w:rsid w:val="00517A90"/>
    <w:rsid w:val="00517B92"/>
    <w:rsid w:val="00517EC4"/>
    <w:rsid w:val="00521A80"/>
    <w:rsid w:val="00522719"/>
    <w:rsid w:val="005237D3"/>
    <w:rsid w:val="00523A6A"/>
    <w:rsid w:val="005243C2"/>
    <w:rsid w:val="00524717"/>
    <w:rsid w:val="005249BD"/>
    <w:rsid w:val="005253D2"/>
    <w:rsid w:val="005259C0"/>
    <w:rsid w:val="00527002"/>
    <w:rsid w:val="00530F8F"/>
    <w:rsid w:val="00531041"/>
    <w:rsid w:val="0053112F"/>
    <w:rsid w:val="00533124"/>
    <w:rsid w:val="00533D48"/>
    <w:rsid w:val="00534CA1"/>
    <w:rsid w:val="00535F7A"/>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7B18"/>
    <w:rsid w:val="00550571"/>
    <w:rsid w:val="00551FD8"/>
    <w:rsid w:val="00552936"/>
    <w:rsid w:val="00552B66"/>
    <w:rsid w:val="00553293"/>
    <w:rsid w:val="005556D0"/>
    <w:rsid w:val="005557E8"/>
    <w:rsid w:val="0056036A"/>
    <w:rsid w:val="00560F88"/>
    <w:rsid w:val="005617D4"/>
    <w:rsid w:val="005617EA"/>
    <w:rsid w:val="00562032"/>
    <w:rsid w:val="005624BF"/>
    <w:rsid w:val="005627BF"/>
    <w:rsid w:val="00562C08"/>
    <w:rsid w:val="005638B3"/>
    <w:rsid w:val="00563D17"/>
    <w:rsid w:val="00564750"/>
    <w:rsid w:val="005650B3"/>
    <w:rsid w:val="00565B8D"/>
    <w:rsid w:val="00570349"/>
    <w:rsid w:val="00571522"/>
    <w:rsid w:val="00574D5E"/>
    <w:rsid w:val="005752FD"/>
    <w:rsid w:val="005757B2"/>
    <w:rsid w:val="005766EB"/>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71B"/>
    <w:rsid w:val="00591742"/>
    <w:rsid w:val="005923BA"/>
    <w:rsid w:val="00592792"/>
    <w:rsid w:val="0059398D"/>
    <w:rsid w:val="00593C85"/>
    <w:rsid w:val="00593E0D"/>
    <w:rsid w:val="00596BB0"/>
    <w:rsid w:val="005979AF"/>
    <w:rsid w:val="005A2225"/>
    <w:rsid w:val="005A3594"/>
    <w:rsid w:val="005B012C"/>
    <w:rsid w:val="005B210E"/>
    <w:rsid w:val="005B26EB"/>
    <w:rsid w:val="005B3354"/>
    <w:rsid w:val="005B36F5"/>
    <w:rsid w:val="005B621D"/>
    <w:rsid w:val="005B7B30"/>
    <w:rsid w:val="005B7B35"/>
    <w:rsid w:val="005B7E04"/>
    <w:rsid w:val="005C026F"/>
    <w:rsid w:val="005C06A8"/>
    <w:rsid w:val="005C0A70"/>
    <w:rsid w:val="005C1219"/>
    <w:rsid w:val="005C1AFD"/>
    <w:rsid w:val="005C1C17"/>
    <w:rsid w:val="005C489F"/>
    <w:rsid w:val="005C77F3"/>
    <w:rsid w:val="005C7C08"/>
    <w:rsid w:val="005D0A31"/>
    <w:rsid w:val="005D1471"/>
    <w:rsid w:val="005D2276"/>
    <w:rsid w:val="005D3141"/>
    <w:rsid w:val="005D4961"/>
    <w:rsid w:val="005D76A9"/>
    <w:rsid w:val="005D797A"/>
    <w:rsid w:val="005E1E03"/>
    <w:rsid w:val="005E2782"/>
    <w:rsid w:val="005E31BA"/>
    <w:rsid w:val="005E3293"/>
    <w:rsid w:val="005E4148"/>
    <w:rsid w:val="005E4C93"/>
    <w:rsid w:val="005E5865"/>
    <w:rsid w:val="005E5E99"/>
    <w:rsid w:val="005E673B"/>
    <w:rsid w:val="005E68F1"/>
    <w:rsid w:val="005E7830"/>
    <w:rsid w:val="005E7B6A"/>
    <w:rsid w:val="005E7D52"/>
    <w:rsid w:val="005E7EFC"/>
    <w:rsid w:val="005F055B"/>
    <w:rsid w:val="005F2B3E"/>
    <w:rsid w:val="005F2BE7"/>
    <w:rsid w:val="005F3B7E"/>
    <w:rsid w:val="005F49DB"/>
    <w:rsid w:val="005F7A9D"/>
    <w:rsid w:val="00600C4F"/>
    <w:rsid w:val="00600EA3"/>
    <w:rsid w:val="006012F6"/>
    <w:rsid w:val="00601E7F"/>
    <w:rsid w:val="006022D6"/>
    <w:rsid w:val="0060271E"/>
    <w:rsid w:val="00602738"/>
    <w:rsid w:val="00602C90"/>
    <w:rsid w:val="00602D72"/>
    <w:rsid w:val="00604643"/>
    <w:rsid w:val="0060531B"/>
    <w:rsid w:val="00605E9D"/>
    <w:rsid w:val="00610D0D"/>
    <w:rsid w:val="00611D68"/>
    <w:rsid w:val="00612138"/>
    <w:rsid w:val="00612943"/>
    <w:rsid w:val="006134EB"/>
    <w:rsid w:val="0061369D"/>
    <w:rsid w:val="00613B8A"/>
    <w:rsid w:val="00614C89"/>
    <w:rsid w:val="00614D50"/>
    <w:rsid w:val="00614FDB"/>
    <w:rsid w:val="006151EE"/>
    <w:rsid w:val="0061550D"/>
    <w:rsid w:val="00616713"/>
    <w:rsid w:val="006171E6"/>
    <w:rsid w:val="006215AE"/>
    <w:rsid w:val="00621C42"/>
    <w:rsid w:val="006255CA"/>
    <w:rsid w:val="006258AC"/>
    <w:rsid w:val="00625B81"/>
    <w:rsid w:val="00627045"/>
    <w:rsid w:val="00627EA6"/>
    <w:rsid w:val="00631967"/>
    <w:rsid w:val="00631D0C"/>
    <w:rsid w:val="00632C9A"/>
    <w:rsid w:val="00632EE1"/>
    <w:rsid w:val="006342C4"/>
    <w:rsid w:val="0063462E"/>
    <w:rsid w:val="00635C0F"/>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2A6A"/>
    <w:rsid w:val="006539FE"/>
    <w:rsid w:val="00653A49"/>
    <w:rsid w:val="0065479A"/>
    <w:rsid w:val="00654CF9"/>
    <w:rsid w:val="006553E8"/>
    <w:rsid w:val="00655CBA"/>
    <w:rsid w:val="006570E3"/>
    <w:rsid w:val="006575A0"/>
    <w:rsid w:val="00661239"/>
    <w:rsid w:val="00661509"/>
    <w:rsid w:val="0066296C"/>
    <w:rsid w:val="00664044"/>
    <w:rsid w:val="00665692"/>
    <w:rsid w:val="00665A19"/>
    <w:rsid w:val="006679C2"/>
    <w:rsid w:val="00667CF0"/>
    <w:rsid w:val="006706F6"/>
    <w:rsid w:val="00671342"/>
    <w:rsid w:val="006725D1"/>
    <w:rsid w:val="00672C7D"/>
    <w:rsid w:val="00673D44"/>
    <w:rsid w:val="00674431"/>
    <w:rsid w:val="0067493F"/>
    <w:rsid w:val="00676589"/>
    <w:rsid w:val="0067663E"/>
    <w:rsid w:val="0067712D"/>
    <w:rsid w:val="0068175B"/>
    <w:rsid w:val="00684085"/>
    <w:rsid w:val="00684BD7"/>
    <w:rsid w:val="00685761"/>
    <w:rsid w:val="00685A7E"/>
    <w:rsid w:val="00685A9A"/>
    <w:rsid w:val="00690AFF"/>
    <w:rsid w:val="00693768"/>
    <w:rsid w:val="00693BC5"/>
    <w:rsid w:val="0069442F"/>
    <w:rsid w:val="00694A21"/>
    <w:rsid w:val="00695191"/>
    <w:rsid w:val="006955E8"/>
    <w:rsid w:val="006956F6"/>
    <w:rsid w:val="00695F6C"/>
    <w:rsid w:val="00696C40"/>
    <w:rsid w:val="00697CC6"/>
    <w:rsid w:val="006A0CF2"/>
    <w:rsid w:val="006A0F15"/>
    <w:rsid w:val="006A2133"/>
    <w:rsid w:val="006A263F"/>
    <w:rsid w:val="006A2940"/>
    <w:rsid w:val="006A38FA"/>
    <w:rsid w:val="006A4455"/>
    <w:rsid w:val="006A672E"/>
    <w:rsid w:val="006A77AB"/>
    <w:rsid w:val="006B058D"/>
    <w:rsid w:val="006B0614"/>
    <w:rsid w:val="006B17AE"/>
    <w:rsid w:val="006B1EBF"/>
    <w:rsid w:val="006B3398"/>
    <w:rsid w:val="006B721A"/>
    <w:rsid w:val="006B79C9"/>
    <w:rsid w:val="006C0069"/>
    <w:rsid w:val="006C0F68"/>
    <w:rsid w:val="006C1505"/>
    <w:rsid w:val="006C189C"/>
    <w:rsid w:val="006C355D"/>
    <w:rsid w:val="006C3803"/>
    <w:rsid w:val="006C3DA5"/>
    <w:rsid w:val="006C5191"/>
    <w:rsid w:val="006C5A2A"/>
    <w:rsid w:val="006C5AB0"/>
    <w:rsid w:val="006C6280"/>
    <w:rsid w:val="006C6303"/>
    <w:rsid w:val="006C649F"/>
    <w:rsid w:val="006D11DC"/>
    <w:rsid w:val="006D1337"/>
    <w:rsid w:val="006D186B"/>
    <w:rsid w:val="006D2674"/>
    <w:rsid w:val="006D4BE4"/>
    <w:rsid w:val="006D64D2"/>
    <w:rsid w:val="006D69E9"/>
    <w:rsid w:val="006E132A"/>
    <w:rsid w:val="006E1CCF"/>
    <w:rsid w:val="006E295B"/>
    <w:rsid w:val="006E29BA"/>
    <w:rsid w:val="006E4D68"/>
    <w:rsid w:val="006E572C"/>
    <w:rsid w:val="006E64C6"/>
    <w:rsid w:val="006F00BE"/>
    <w:rsid w:val="006F01EE"/>
    <w:rsid w:val="006F1418"/>
    <w:rsid w:val="006F2108"/>
    <w:rsid w:val="006F3136"/>
    <w:rsid w:val="006F3956"/>
    <w:rsid w:val="006F45FA"/>
    <w:rsid w:val="006F4F8A"/>
    <w:rsid w:val="006F5FA5"/>
    <w:rsid w:val="006F63BB"/>
    <w:rsid w:val="00702B4C"/>
    <w:rsid w:val="00702E68"/>
    <w:rsid w:val="0070407B"/>
    <w:rsid w:val="0070682F"/>
    <w:rsid w:val="00707EE1"/>
    <w:rsid w:val="0071149B"/>
    <w:rsid w:val="007129F2"/>
    <w:rsid w:val="00713119"/>
    <w:rsid w:val="00714276"/>
    <w:rsid w:val="00714459"/>
    <w:rsid w:val="0071447F"/>
    <w:rsid w:val="00715826"/>
    <w:rsid w:val="0071592E"/>
    <w:rsid w:val="00715C90"/>
    <w:rsid w:val="00716FFD"/>
    <w:rsid w:val="00717518"/>
    <w:rsid w:val="00720176"/>
    <w:rsid w:val="007204E4"/>
    <w:rsid w:val="00722550"/>
    <w:rsid w:val="007228B8"/>
    <w:rsid w:val="007250E9"/>
    <w:rsid w:val="007264BF"/>
    <w:rsid w:val="00726C6C"/>
    <w:rsid w:val="00730F28"/>
    <w:rsid w:val="007311C7"/>
    <w:rsid w:val="007322EA"/>
    <w:rsid w:val="00732C8B"/>
    <w:rsid w:val="00732DCF"/>
    <w:rsid w:val="007336C8"/>
    <w:rsid w:val="00733872"/>
    <w:rsid w:val="00735C4E"/>
    <w:rsid w:val="0073747A"/>
    <w:rsid w:val="00737DA4"/>
    <w:rsid w:val="007413DD"/>
    <w:rsid w:val="0074170F"/>
    <w:rsid w:val="007419EB"/>
    <w:rsid w:val="00743059"/>
    <w:rsid w:val="007473CD"/>
    <w:rsid w:val="007478E9"/>
    <w:rsid w:val="007508AC"/>
    <w:rsid w:val="0075138A"/>
    <w:rsid w:val="00751532"/>
    <w:rsid w:val="007521F0"/>
    <w:rsid w:val="007553A3"/>
    <w:rsid w:val="0075657F"/>
    <w:rsid w:val="00762B7E"/>
    <w:rsid w:val="007638FE"/>
    <w:rsid w:val="00764D75"/>
    <w:rsid w:val="00766346"/>
    <w:rsid w:val="007670D5"/>
    <w:rsid w:val="00767CCD"/>
    <w:rsid w:val="00770759"/>
    <w:rsid w:val="00770D06"/>
    <w:rsid w:val="00770E60"/>
    <w:rsid w:val="00771A29"/>
    <w:rsid w:val="0077230A"/>
    <w:rsid w:val="007723C0"/>
    <w:rsid w:val="00772B71"/>
    <w:rsid w:val="00774D10"/>
    <w:rsid w:val="00775E57"/>
    <w:rsid w:val="007763D7"/>
    <w:rsid w:val="007765AB"/>
    <w:rsid w:val="00776863"/>
    <w:rsid w:val="007768FD"/>
    <w:rsid w:val="0077771C"/>
    <w:rsid w:val="00777D6F"/>
    <w:rsid w:val="0078057F"/>
    <w:rsid w:val="0078076F"/>
    <w:rsid w:val="007813AB"/>
    <w:rsid w:val="007817B1"/>
    <w:rsid w:val="00782F89"/>
    <w:rsid w:val="007839F0"/>
    <w:rsid w:val="007906EB"/>
    <w:rsid w:val="00791ADA"/>
    <w:rsid w:val="007931A4"/>
    <w:rsid w:val="00793847"/>
    <w:rsid w:val="00793AA5"/>
    <w:rsid w:val="00794E46"/>
    <w:rsid w:val="007967CC"/>
    <w:rsid w:val="00797155"/>
    <w:rsid w:val="00797ED4"/>
    <w:rsid w:val="007A0077"/>
    <w:rsid w:val="007A00E9"/>
    <w:rsid w:val="007A011D"/>
    <w:rsid w:val="007A0539"/>
    <w:rsid w:val="007A0797"/>
    <w:rsid w:val="007A2403"/>
    <w:rsid w:val="007A3804"/>
    <w:rsid w:val="007A3F6D"/>
    <w:rsid w:val="007A4410"/>
    <w:rsid w:val="007A6278"/>
    <w:rsid w:val="007A6A87"/>
    <w:rsid w:val="007B07A2"/>
    <w:rsid w:val="007B1AED"/>
    <w:rsid w:val="007B23DA"/>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2C3"/>
    <w:rsid w:val="007D734E"/>
    <w:rsid w:val="007E134B"/>
    <w:rsid w:val="007E36EF"/>
    <w:rsid w:val="007E3C89"/>
    <w:rsid w:val="007E4EB9"/>
    <w:rsid w:val="007E611D"/>
    <w:rsid w:val="007E66AB"/>
    <w:rsid w:val="007F017D"/>
    <w:rsid w:val="007F02E2"/>
    <w:rsid w:val="007F0B18"/>
    <w:rsid w:val="007F0CD8"/>
    <w:rsid w:val="007F1498"/>
    <w:rsid w:val="007F1CB6"/>
    <w:rsid w:val="007F3E10"/>
    <w:rsid w:val="007F4AB6"/>
    <w:rsid w:val="007F6ABA"/>
    <w:rsid w:val="007F6C21"/>
    <w:rsid w:val="007F71B7"/>
    <w:rsid w:val="007F79E5"/>
    <w:rsid w:val="007F7C96"/>
    <w:rsid w:val="00800FE0"/>
    <w:rsid w:val="0080203C"/>
    <w:rsid w:val="0080238C"/>
    <w:rsid w:val="008023A2"/>
    <w:rsid w:val="008023A7"/>
    <w:rsid w:val="00803C3C"/>
    <w:rsid w:val="00804F7B"/>
    <w:rsid w:val="00805A02"/>
    <w:rsid w:val="00806008"/>
    <w:rsid w:val="008061EE"/>
    <w:rsid w:val="00807080"/>
    <w:rsid w:val="008075ED"/>
    <w:rsid w:val="00811D24"/>
    <w:rsid w:val="00812D53"/>
    <w:rsid w:val="00813CF9"/>
    <w:rsid w:val="0081473B"/>
    <w:rsid w:val="00814A2A"/>
    <w:rsid w:val="00814FCC"/>
    <w:rsid w:val="0081603F"/>
    <w:rsid w:val="00817946"/>
    <w:rsid w:val="008204F9"/>
    <w:rsid w:val="0082066B"/>
    <w:rsid w:val="0082132C"/>
    <w:rsid w:val="008217E8"/>
    <w:rsid w:val="00823172"/>
    <w:rsid w:val="008232CB"/>
    <w:rsid w:val="008240D5"/>
    <w:rsid w:val="00824B64"/>
    <w:rsid w:val="0082620F"/>
    <w:rsid w:val="00826344"/>
    <w:rsid w:val="00827D88"/>
    <w:rsid w:val="00827E30"/>
    <w:rsid w:val="00830743"/>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7DE"/>
    <w:rsid w:val="00853EE8"/>
    <w:rsid w:val="00856057"/>
    <w:rsid w:val="00856815"/>
    <w:rsid w:val="00856976"/>
    <w:rsid w:val="00856979"/>
    <w:rsid w:val="008604DC"/>
    <w:rsid w:val="00860654"/>
    <w:rsid w:val="008609BD"/>
    <w:rsid w:val="0086123A"/>
    <w:rsid w:val="0086142B"/>
    <w:rsid w:val="008645EF"/>
    <w:rsid w:val="00864F31"/>
    <w:rsid w:val="00865A8E"/>
    <w:rsid w:val="00865C57"/>
    <w:rsid w:val="00866800"/>
    <w:rsid w:val="00866A29"/>
    <w:rsid w:val="008707A6"/>
    <w:rsid w:val="00870ADF"/>
    <w:rsid w:val="00871692"/>
    <w:rsid w:val="00871DE5"/>
    <w:rsid w:val="008727B4"/>
    <w:rsid w:val="00872AAF"/>
    <w:rsid w:val="00872F62"/>
    <w:rsid w:val="008738A5"/>
    <w:rsid w:val="00873D30"/>
    <w:rsid w:val="00873E0C"/>
    <w:rsid w:val="00874049"/>
    <w:rsid w:val="008762D8"/>
    <w:rsid w:val="00876A96"/>
    <w:rsid w:val="00880D25"/>
    <w:rsid w:val="00880D93"/>
    <w:rsid w:val="00882111"/>
    <w:rsid w:val="00884A14"/>
    <w:rsid w:val="0088505A"/>
    <w:rsid w:val="008872A1"/>
    <w:rsid w:val="008872D0"/>
    <w:rsid w:val="00887EBA"/>
    <w:rsid w:val="00891795"/>
    <w:rsid w:val="0089293C"/>
    <w:rsid w:val="00892BE2"/>
    <w:rsid w:val="0089321E"/>
    <w:rsid w:val="00893F62"/>
    <w:rsid w:val="008943CF"/>
    <w:rsid w:val="0089503A"/>
    <w:rsid w:val="00895E77"/>
    <w:rsid w:val="008A0738"/>
    <w:rsid w:val="008A1330"/>
    <w:rsid w:val="008A2586"/>
    <w:rsid w:val="008A26E8"/>
    <w:rsid w:val="008A3290"/>
    <w:rsid w:val="008A3C7F"/>
    <w:rsid w:val="008A59B2"/>
    <w:rsid w:val="008A5AA5"/>
    <w:rsid w:val="008A5C8B"/>
    <w:rsid w:val="008A67CE"/>
    <w:rsid w:val="008A78E3"/>
    <w:rsid w:val="008B0CDF"/>
    <w:rsid w:val="008B0F6B"/>
    <w:rsid w:val="008B2B4D"/>
    <w:rsid w:val="008B2FD5"/>
    <w:rsid w:val="008B45A6"/>
    <w:rsid w:val="008B4E76"/>
    <w:rsid w:val="008B55DE"/>
    <w:rsid w:val="008B5CE5"/>
    <w:rsid w:val="008B682B"/>
    <w:rsid w:val="008B6C2A"/>
    <w:rsid w:val="008B6EF4"/>
    <w:rsid w:val="008B72C5"/>
    <w:rsid w:val="008B77E0"/>
    <w:rsid w:val="008B7CE9"/>
    <w:rsid w:val="008B7E5A"/>
    <w:rsid w:val="008C01FC"/>
    <w:rsid w:val="008C1163"/>
    <w:rsid w:val="008C180F"/>
    <w:rsid w:val="008C1AD4"/>
    <w:rsid w:val="008C34FA"/>
    <w:rsid w:val="008C3572"/>
    <w:rsid w:val="008C397B"/>
    <w:rsid w:val="008C60FB"/>
    <w:rsid w:val="008C7CA8"/>
    <w:rsid w:val="008D39AB"/>
    <w:rsid w:val="008D5374"/>
    <w:rsid w:val="008D549F"/>
    <w:rsid w:val="008E0403"/>
    <w:rsid w:val="008E0F0E"/>
    <w:rsid w:val="008E13EB"/>
    <w:rsid w:val="008E1A28"/>
    <w:rsid w:val="008E1B9C"/>
    <w:rsid w:val="008E2101"/>
    <w:rsid w:val="008E231B"/>
    <w:rsid w:val="008E30E2"/>
    <w:rsid w:val="008E5466"/>
    <w:rsid w:val="008E5DF2"/>
    <w:rsid w:val="008E7A03"/>
    <w:rsid w:val="008F080C"/>
    <w:rsid w:val="008F0DD5"/>
    <w:rsid w:val="008F1B94"/>
    <w:rsid w:val="008F37B8"/>
    <w:rsid w:val="008F3E9F"/>
    <w:rsid w:val="008F45CD"/>
    <w:rsid w:val="008F4A10"/>
    <w:rsid w:val="008F512C"/>
    <w:rsid w:val="008F571F"/>
    <w:rsid w:val="008F5A2F"/>
    <w:rsid w:val="008F5A3F"/>
    <w:rsid w:val="008F61A3"/>
    <w:rsid w:val="008F61CB"/>
    <w:rsid w:val="008F6269"/>
    <w:rsid w:val="008F6C52"/>
    <w:rsid w:val="00900845"/>
    <w:rsid w:val="00900DB7"/>
    <w:rsid w:val="009015AD"/>
    <w:rsid w:val="00901B96"/>
    <w:rsid w:val="00901E49"/>
    <w:rsid w:val="009020CD"/>
    <w:rsid w:val="0090212E"/>
    <w:rsid w:val="00902C6F"/>
    <w:rsid w:val="0090344E"/>
    <w:rsid w:val="009038C5"/>
    <w:rsid w:val="00904FE5"/>
    <w:rsid w:val="00910151"/>
    <w:rsid w:val="00910A2B"/>
    <w:rsid w:val="009118B3"/>
    <w:rsid w:val="009125F3"/>
    <w:rsid w:val="00914D65"/>
    <w:rsid w:val="009179D3"/>
    <w:rsid w:val="00920B4A"/>
    <w:rsid w:val="0092155B"/>
    <w:rsid w:val="00921778"/>
    <w:rsid w:val="00921B7C"/>
    <w:rsid w:val="0092314D"/>
    <w:rsid w:val="00923647"/>
    <w:rsid w:val="0092465C"/>
    <w:rsid w:val="00924992"/>
    <w:rsid w:val="00924B14"/>
    <w:rsid w:val="009252AB"/>
    <w:rsid w:val="00925465"/>
    <w:rsid w:val="00926BEE"/>
    <w:rsid w:val="00927750"/>
    <w:rsid w:val="00931FEF"/>
    <w:rsid w:val="00934F69"/>
    <w:rsid w:val="00937E86"/>
    <w:rsid w:val="00940391"/>
    <w:rsid w:val="00940D06"/>
    <w:rsid w:val="00941472"/>
    <w:rsid w:val="00942207"/>
    <w:rsid w:val="009430D5"/>
    <w:rsid w:val="00943B1F"/>
    <w:rsid w:val="00944258"/>
    <w:rsid w:val="00944489"/>
    <w:rsid w:val="00944C9C"/>
    <w:rsid w:val="0094657A"/>
    <w:rsid w:val="00946E30"/>
    <w:rsid w:val="00946FFC"/>
    <w:rsid w:val="00947CB9"/>
    <w:rsid w:val="009507A6"/>
    <w:rsid w:val="00950DDC"/>
    <w:rsid w:val="00951BCE"/>
    <w:rsid w:val="009533A1"/>
    <w:rsid w:val="00953FA5"/>
    <w:rsid w:val="009544AB"/>
    <w:rsid w:val="00954DAF"/>
    <w:rsid w:val="009575C3"/>
    <w:rsid w:val="0095774F"/>
    <w:rsid w:val="00957E4F"/>
    <w:rsid w:val="00960295"/>
    <w:rsid w:val="00960443"/>
    <w:rsid w:val="00961DD3"/>
    <w:rsid w:val="0096224F"/>
    <w:rsid w:val="009625E7"/>
    <w:rsid w:val="009630EF"/>
    <w:rsid w:val="00963340"/>
    <w:rsid w:val="00963F1D"/>
    <w:rsid w:val="0096421F"/>
    <w:rsid w:val="0096529D"/>
    <w:rsid w:val="0096667A"/>
    <w:rsid w:val="00966A93"/>
    <w:rsid w:val="0096772B"/>
    <w:rsid w:val="009701F2"/>
    <w:rsid w:val="0097071C"/>
    <w:rsid w:val="00971217"/>
    <w:rsid w:val="00971464"/>
    <w:rsid w:val="0097173C"/>
    <w:rsid w:val="009719E7"/>
    <w:rsid w:val="00971AE4"/>
    <w:rsid w:val="00971C14"/>
    <w:rsid w:val="009720E3"/>
    <w:rsid w:val="009724DC"/>
    <w:rsid w:val="009732BF"/>
    <w:rsid w:val="009754E5"/>
    <w:rsid w:val="00976B14"/>
    <w:rsid w:val="00977CE6"/>
    <w:rsid w:val="0098055B"/>
    <w:rsid w:val="00980B88"/>
    <w:rsid w:val="009821E8"/>
    <w:rsid w:val="00982C88"/>
    <w:rsid w:val="00982E02"/>
    <w:rsid w:val="00983EE4"/>
    <w:rsid w:val="0098436E"/>
    <w:rsid w:val="00985759"/>
    <w:rsid w:val="00985E53"/>
    <w:rsid w:val="00990A0C"/>
    <w:rsid w:val="00991208"/>
    <w:rsid w:val="009932A3"/>
    <w:rsid w:val="0099413D"/>
    <w:rsid w:val="00994576"/>
    <w:rsid w:val="00995496"/>
    <w:rsid w:val="00995857"/>
    <w:rsid w:val="00996062"/>
    <w:rsid w:val="009A049D"/>
    <w:rsid w:val="009A04FE"/>
    <w:rsid w:val="009A0EAA"/>
    <w:rsid w:val="009A10D3"/>
    <w:rsid w:val="009A1B4D"/>
    <w:rsid w:val="009A1F8D"/>
    <w:rsid w:val="009A3D09"/>
    <w:rsid w:val="009A4C3F"/>
    <w:rsid w:val="009A518C"/>
    <w:rsid w:val="009A5B93"/>
    <w:rsid w:val="009A642A"/>
    <w:rsid w:val="009A6D00"/>
    <w:rsid w:val="009A7092"/>
    <w:rsid w:val="009A7E7E"/>
    <w:rsid w:val="009B081D"/>
    <w:rsid w:val="009B0A00"/>
    <w:rsid w:val="009B101F"/>
    <w:rsid w:val="009B1E5D"/>
    <w:rsid w:val="009B3273"/>
    <w:rsid w:val="009B7561"/>
    <w:rsid w:val="009C0CD7"/>
    <w:rsid w:val="009C12B9"/>
    <w:rsid w:val="009C19C1"/>
    <w:rsid w:val="009C19D9"/>
    <w:rsid w:val="009C1A9C"/>
    <w:rsid w:val="009C32D6"/>
    <w:rsid w:val="009C35C3"/>
    <w:rsid w:val="009C4086"/>
    <w:rsid w:val="009C4946"/>
    <w:rsid w:val="009C539C"/>
    <w:rsid w:val="009C623F"/>
    <w:rsid w:val="009C7535"/>
    <w:rsid w:val="009D2F0A"/>
    <w:rsid w:val="009D49C5"/>
    <w:rsid w:val="009D5759"/>
    <w:rsid w:val="009D72B4"/>
    <w:rsid w:val="009D7EC0"/>
    <w:rsid w:val="009D7F27"/>
    <w:rsid w:val="009E0A86"/>
    <w:rsid w:val="009E1217"/>
    <w:rsid w:val="009E155E"/>
    <w:rsid w:val="009E1740"/>
    <w:rsid w:val="009E2448"/>
    <w:rsid w:val="009E2F35"/>
    <w:rsid w:val="009E532A"/>
    <w:rsid w:val="009E5743"/>
    <w:rsid w:val="009E5FD6"/>
    <w:rsid w:val="009E6BF8"/>
    <w:rsid w:val="009E7749"/>
    <w:rsid w:val="009F0AFE"/>
    <w:rsid w:val="009F0C1B"/>
    <w:rsid w:val="009F2484"/>
    <w:rsid w:val="009F27B5"/>
    <w:rsid w:val="009F365B"/>
    <w:rsid w:val="009F503A"/>
    <w:rsid w:val="009F51F8"/>
    <w:rsid w:val="009F567C"/>
    <w:rsid w:val="009F6A89"/>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17131"/>
    <w:rsid w:val="00A213D5"/>
    <w:rsid w:val="00A21774"/>
    <w:rsid w:val="00A219A3"/>
    <w:rsid w:val="00A22987"/>
    <w:rsid w:val="00A24CF5"/>
    <w:rsid w:val="00A24DDE"/>
    <w:rsid w:val="00A24E1D"/>
    <w:rsid w:val="00A311E2"/>
    <w:rsid w:val="00A3375C"/>
    <w:rsid w:val="00A33E4D"/>
    <w:rsid w:val="00A34C0D"/>
    <w:rsid w:val="00A353B4"/>
    <w:rsid w:val="00A359F2"/>
    <w:rsid w:val="00A36776"/>
    <w:rsid w:val="00A37A30"/>
    <w:rsid w:val="00A40913"/>
    <w:rsid w:val="00A4152A"/>
    <w:rsid w:val="00A41F12"/>
    <w:rsid w:val="00A43AD8"/>
    <w:rsid w:val="00A43C90"/>
    <w:rsid w:val="00A44B04"/>
    <w:rsid w:val="00A45563"/>
    <w:rsid w:val="00A46036"/>
    <w:rsid w:val="00A465F4"/>
    <w:rsid w:val="00A46B8D"/>
    <w:rsid w:val="00A474D7"/>
    <w:rsid w:val="00A47BC5"/>
    <w:rsid w:val="00A50155"/>
    <w:rsid w:val="00A506BC"/>
    <w:rsid w:val="00A50E80"/>
    <w:rsid w:val="00A51074"/>
    <w:rsid w:val="00A514BF"/>
    <w:rsid w:val="00A5292F"/>
    <w:rsid w:val="00A537FD"/>
    <w:rsid w:val="00A54A80"/>
    <w:rsid w:val="00A54BD8"/>
    <w:rsid w:val="00A54BFF"/>
    <w:rsid w:val="00A558AE"/>
    <w:rsid w:val="00A57513"/>
    <w:rsid w:val="00A60E4D"/>
    <w:rsid w:val="00A615D5"/>
    <w:rsid w:val="00A61D2F"/>
    <w:rsid w:val="00A62165"/>
    <w:rsid w:val="00A624D5"/>
    <w:rsid w:val="00A63560"/>
    <w:rsid w:val="00A63A5D"/>
    <w:rsid w:val="00A63BE1"/>
    <w:rsid w:val="00A659D7"/>
    <w:rsid w:val="00A65C0C"/>
    <w:rsid w:val="00A6761B"/>
    <w:rsid w:val="00A67646"/>
    <w:rsid w:val="00A74A82"/>
    <w:rsid w:val="00A7651E"/>
    <w:rsid w:val="00A777A1"/>
    <w:rsid w:val="00A8007D"/>
    <w:rsid w:val="00A80164"/>
    <w:rsid w:val="00A80685"/>
    <w:rsid w:val="00A8226D"/>
    <w:rsid w:val="00A8304A"/>
    <w:rsid w:val="00A83CB0"/>
    <w:rsid w:val="00A848B2"/>
    <w:rsid w:val="00A854C3"/>
    <w:rsid w:val="00A90354"/>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98"/>
    <w:rsid w:val="00AA5E9E"/>
    <w:rsid w:val="00AA7AB2"/>
    <w:rsid w:val="00AA7E0E"/>
    <w:rsid w:val="00AB1109"/>
    <w:rsid w:val="00AB25A2"/>
    <w:rsid w:val="00AB307A"/>
    <w:rsid w:val="00AB4079"/>
    <w:rsid w:val="00AB49E0"/>
    <w:rsid w:val="00AB6174"/>
    <w:rsid w:val="00AB6EFE"/>
    <w:rsid w:val="00AB7287"/>
    <w:rsid w:val="00AB76CC"/>
    <w:rsid w:val="00AB7A9D"/>
    <w:rsid w:val="00AC194C"/>
    <w:rsid w:val="00AC1991"/>
    <w:rsid w:val="00AC1C06"/>
    <w:rsid w:val="00AC5179"/>
    <w:rsid w:val="00AC6897"/>
    <w:rsid w:val="00AD03BF"/>
    <w:rsid w:val="00AD100F"/>
    <w:rsid w:val="00AD32A4"/>
    <w:rsid w:val="00AD3F89"/>
    <w:rsid w:val="00AD453D"/>
    <w:rsid w:val="00AD538F"/>
    <w:rsid w:val="00AD6D95"/>
    <w:rsid w:val="00AD785F"/>
    <w:rsid w:val="00AD7E1E"/>
    <w:rsid w:val="00AE06B9"/>
    <w:rsid w:val="00AE089D"/>
    <w:rsid w:val="00AE126E"/>
    <w:rsid w:val="00AE14A2"/>
    <w:rsid w:val="00AE18DC"/>
    <w:rsid w:val="00AE2CAC"/>
    <w:rsid w:val="00AE36BA"/>
    <w:rsid w:val="00AE40EE"/>
    <w:rsid w:val="00AE4355"/>
    <w:rsid w:val="00AE615B"/>
    <w:rsid w:val="00AE6B61"/>
    <w:rsid w:val="00AE79A9"/>
    <w:rsid w:val="00AE7F4A"/>
    <w:rsid w:val="00AF22A3"/>
    <w:rsid w:val="00AF2923"/>
    <w:rsid w:val="00AF4F23"/>
    <w:rsid w:val="00AF55DA"/>
    <w:rsid w:val="00B00460"/>
    <w:rsid w:val="00B00A10"/>
    <w:rsid w:val="00B02D4B"/>
    <w:rsid w:val="00B02F26"/>
    <w:rsid w:val="00B03C8A"/>
    <w:rsid w:val="00B0454F"/>
    <w:rsid w:val="00B055F7"/>
    <w:rsid w:val="00B05DAB"/>
    <w:rsid w:val="00B07330"/>
    <w:rsid w:val="00B13BFC"/>
    <w:rsid w:val="00B144DA"/>
    <w:rsid w:val="00B1565D"/>
    <w:rsid w:val="00B166C5"/>
    <w:rsid w:val="00B210A7"/>
    <w:rsid w:val="00B218B4"/>
    <w:rsid w:val="00B22D0C"/>
    <w:rsid w:val="00B22ED0"/>
    <w:rsid w:val="00B236C4"/>
    <w:rsid w:val="00B23F5D"/>
    <w:rsid w:val="00B25838"/>
    <w:rsid w:val="00B26FC8"/>
    <w:rsid w:val="00B315FD"/>
    <w:rsid w:val="00B31C78"/>
    <w:rsid w:val="00B33597"/>
    <w:rsid w:val="00B34177"/>
    <w:rsid w:val="00B34C53"/>
    <w:rsid w:val="00B35883"/>
    <w:rsid w:val="00B35C2A"/>
    <w:rsid w:val="00B3618C"/>
    <w:rsid w:val="00B366D5"/>
    <w:rsid w:val="00B367B2"/>
    <w:rsid w:val="00B37CA8"/>
    <w:rsid w:val="00B416DA"/>
    <w:rsid w:val="00B43188"/>
    <w:rsid w:val="00B43565"/>
    <w:rsid w:val="00B4466B"/>
    <w:rsid w:val="00B4597B"/>
    <w:rsid w:val="00B463D4"/>
    <w:rsid w:val="00B50F75"/>
    <w:rsid w:val="00B51236"/>
    <w:rsid w:val="00B535C0"/>
    <w:rsid w:val="00B5380D"/>
    <w:rsid w:val="00B54291"/>
    <w:rsid w:val="00B547B1"/>
    <w:rsid w:val="00B54A2F"/>
    <w:rsid w:val="00B55007"/>
    <w:rsid w:val="00B571CC"/>
    <w:rsid w:val="00B57323"/>
    <w:rsid w:val="00B57AB8"/>
    <w:rsid w:val="00B60A58"/>
    <w:rsid w:val="00B63EAA"/>
    <w:rsid w:val="00B64116"/>
    <w:rsid w:val="00B64895"/>
    <w:rsid w:val="00B66C03"/>
    <w:rsid w:val="00B70A8E"/>
    <w:rsid w:val="00B70EAF"/>
    <w:rsid w:val="00B71784"/>
    <w:rsid w:val="00B7244D"/>
    <w:rsid w:val="00B74913"/>
    <w:rsid w:val="00B75663"/>
    <w:rsid w:val="00B76780"/>
    <w:rsid w:val="00B76C70"/>
    <w:rsid w:val="00B77532"/>
    <w:rsid w:val="00B77BD8"/>
    <w:rsid w:val="00B81B5D"/>
    <w:rsid w:val="00B83487"/>
    <w:rsid w:val="00B8367D"/>
    <w:rsid w:val="00B83F1E"/>
    <w:rsid w:val="00B8513B"/>
    <w:rsid w:val="00B871EC"/>
    <w:rsid w:val="00B87586"/>
    <w:rsid w:val="00B87955"/>
    <w:rsid w:val="00B90CD4"/>
    <w:rsid w:val="00B911F6"/>
    <w:rsid w:val="00B915B2"/>
    <w:rsid w:val="00B92793"/>
    <w:rsid w:val="00B92FCD"/>
    <w:rsid w:val="00B934BC"/>
    <w:rsid w:val="00B947B6"/>
    <w:rsid w:val="00B94FC9"/>
    <w:rsid w:val="00B97350"/>
    <w:rsid w:val="00BA0F12"/>
    <w:rsid w:val="00BA150E"/>
    <w:rsid w:val="00BA6675"/>
    <w:rsid w:val="00BA700C"/>
    <w:rsid w:val="00BB0115"/>
    <w:rsid w:val="00BB06F1"/>
    <w:rsid w:val="00BB2335"/>
    <w:rsid w:val="00BB41AB"/>
    <w:rsid w:val="00BB5464"/>
    <w:rsid w:val="00BB5503"/>
    <w:rsid w:val="00BB58FE"/>
    <w:rsid w:val="00BC0EFA"/>
    <w:rsid w:val="00BC16A2"/>
    <w:rsid w:val="00BC291F"/>
    <w:rsid w:val="00BC2D29"/>
    <w:rsid w:val="00BC6293"/>
    <w:rsid w:val="00BC64ED"/>
    <w:rsid w:val="00BC724B"/>
    <w:rsid w:val="00BC76E1"/>
    <w:rsid w:val="00BD3FE3"/>
    <w:rsid w:val="00BD4964"/>
    <w:rsid w:val="00BD5599"/>
    <w:rsid w:val="00BD62BF"/>
    <w:rsid w:val="00BD7B51"/>
    <w:rsid w:val="00BE00B8"/>
    <w:rsid w:val="00BE0D2A"/>
    <w:rsid w:val="00BE1174"/>
    <w:rsid w:val="00BE19D8"/>
    <w:rsid w:val="00BE2504"/>
    <w:rsid w:val="00BE3999"/>
    <w:rsid w:val="00BE3DA8"/>
    <w:rsid w:val="00BE4E34"/>
    <w:rsid w:val="00BE6C6C"/>
    <w:rsid w:val="00BE6CF4"/>
    <w:rsid w:val="00BE7246"/>
    <w:rsid w:val="00BE77FA"/>
    <w:rsid w:val="00BF0796"/>
    <w:rsid w:val="00BF147A"/>
    <w:rsid w:val="00BF2058"/>
    <w:rsid w:val="00BF37A6"/>
    <w:rsid w:val="00BF4847"/>
    <w:rsid w:val="00BF4875"/>
    <w:rsid w:val="00BF5DA8"/>
    <w:rsid w:val="00BF5DDE"/>
    <w:rsid w:val="00BF5ED2"/>
    <w:rsid w:val="00C01222"/>
    <w:rsid w:val="00C014BF"/>
    <w:rsid w:val="00C02629"/>
    <w:rsid w:val="00C033C6"/>
    <w:rsid w:val="00C04800"/>
    <w:rsid w:val="00C04B76"/>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440B"/>
    <w:rsid w:val="00C2589B"/>
    <w:rsid w:val="00C25DFE"/>
    <w:rsid w:val="00C2732D"/>
    <w:rsid w:val="00C27BCC"/>
    <w:rsid w:val="00C27C2D"/>
    <w:rsid w:val="00C325D2"/>
    <w:rsid w:val="00C3297B"/>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331C"/>
    <w:rsid w:val="00C54917"/>
    <w:rsid w:val="00C5677E"/>
    <w:rsid w:val="00C604F0"/>
    <w:rsid w:val="00C612EF"/>
    <w:rsid w:val="00C61913"/>
    <w:rsid w:val="00C61D2B"/>
    <w:rsid w:val="00C62E09"/>
    <w:rsid w:val="00C63ED9"/>
    <w:rsid w:val="00C65754"/>
    <w:rsid w:val="00C67A8F"/>
    <w:rsid w:val="00C67FBC"/>
    <w:rsid w:val="00C70C5B"/>
    <w:rsid w:val="00C712BD"/>
    <w:rsid w:val="00C73A47"/>
    <w:rsid w:val="00C73D03"/>
    <w:rsid w:val="00C7402B"/>
    <w:rsid w:val="00C749EF"/>
    <w:rsid w:val="00C76172"/>
    <w:rsid w:val="00C844F9"/>
    <w:rsid w:val="00C85692"/>
    <w:rsid w:val="00C86913"/>
    <w:rsid w:val="00C905BE"/>
    <w:rsid w:val="00C9071E"/>
    <w:rsid w:val="00C910F5"/>
    <w:rsid w:val="00C914DD"/>
    <w:rsid w:val="00C91DB9"/>
    <w:rsid w:val="00C925CE"/>
    <w:rsid w:val="00C93761"/>
    <w:rsid w:val="00C94F6B"/>
    <w:rsid w:val="00C94FD3"/>
    <w:rsid w:val="00C952E9"/>
    <w:rsid w:val="00C954E1"/>
    <w:rsid w:val="00C96277"/>
    <w:rsid w:val="00C9768C"/>
    <w:rsid w:val="00CA22D2"/>
    <w:rsid w:val="00CA434C"/>
    <w:rsid w:val="00CA4B5E"/>
    <w:rsid w:val="00CA5A16"/>
    <w:rsid w:val="00CA745A"/>
    <w:rsid w:val="00CA7C3B"/>
    <w:rsid w:val="00CB0029"/>
    <w:rsid w:val="00CB0BEB"/>
    <w:rsid w:val="00CB28C9"/>
    <w:rsid w:val="00CB2CCC"/>
    <w:rsid w:val="00CB345F"/>
    <w:rsid w:val="00CB453B"/>
    <w:rsid w:val="00CB57AF"/>
    <w:rsid w:val="00CB6B5D"/>
    <w:rsid w:val="00CB73C5"/>
    <w:rsid w:val="00CB75B6"/>
    <w:rsid w:val="00CB7C68"/>
    <w:rsid w:val="00CC0322"/>
    <w:rsid w:val="00CC0805"/>
    <w:rsid w:val="00CC23C9"/>
    <w:rsid w:val="00CC30FF"/>
    <w:rsid w:val="00CC51F0"/>
    <w:rsid w:val="00CC5540"/>
    <w:rsid w:val="00CC5C59"/>
    <w:rsid w:val="00CC61B8"/>
    <w:rsid w:val="00CC6736"/>
    <w:rsid w:val="00CC6C00"/>
    <w:rsid w:val="00CC7320"/>
    <w:rsid w:val="00CC7915"/>
    <w:rsid w:val="00CC7B0C"/>
    <w:rsid w:val="00CD01A7"/>
    <w:rsid w:val="00CD0C07"/>
    <w:rsid w:val="00CD0DD2"/>
    <w:rsid w:val="00CD243D"/>
    <w:rsid w:val="00CD2E88"/>
    <w:rsid w:val="00CD3807"/>
    <w:rsid w:val="00CD3B5B"/>
    <w:rsid w:val="00CD55DA"/>
    <w:rsid w:val="00CD5A07"/>
    <w:rsid w:val="00CD7683"/>
    <w:rsid w:val="00CD7FE1"/>
    <w:rsid w:val="00CE0911"/>
    <w:rsid w:val="00CE0E8D"/>
    <w:rsid w:val="00CE5A82"/>
    <w:rsid w:val="00CE5B37"/>
    <w:rsid w:val="00CE7998"/>
    <w:rsid w:val="00CE79A1"/>
    <w:rsid w:val="00CE7EA8"/>
    <w:rsid w:val="00CF1668"/>
    <w:rsid w:val="00CF31CD"/>
    <w:rsid w:val="00CF369A"/>
    <w:rsid w:val="00CF4706"/>
    <w:rsid w:val="00CF4964"/>
    <w:rsid w:val="00CF51EC"/>
    <w:rsid w:val="00CF59C9"/>
    <w:rsid w:val="00CF7609"/>
    <w:rsid w:val="00D00A67"/>
    <w:rsid w:val="00D00B07"/>
    <w:rsid w:val="00D0190A"/>
    <w:rsid w:val="00D024F7"/>
    <w:rsid w:val="00D027A2"/>
    <w:rsid w:val="00D036D8"/>
    <w:rsid w:val="00D03F3C"/>
    <w:rsid w:val="00D046EF"/>
    <w:rsid w:val="00D05C36"/>
    <w:rsid w:val="00D05C7D"/>
    <w:rsid w:val="00D073D2"/>
    <w:rsid w:val="00D116AF"/>
    <w:rsid w:val="00D14737"/>
    <w:rsid w:val="00D14928"/>
    <w:rsid w:val="00D15781"/>
    <w:rsid w:val="00D15C8F"/>
    <w:rsid w:val="00D15C96"/>
    <w:rsid w:val="00D1634A"/>
    <w:rsid w:val="00D17B6A"/>
    <w:rsid w:val="00D17F0E"/>
    <w:rsid w:val="00D20772"/>
    <w:rsid w:val="00D2094C"/>
    <w:rsid w:val="00D20A6C"/>
    <w:rsid w:val="00D21228"/>
    <w:rsid w:val="00D230F9"/>
    <w:rsid w:val="00D2374B"/>
    <w:rsid w:val="00D23E25"/>
    <w:rsid w:val="00D2453D"/>
    <w:rsid w:val="00D248E7"/>
    <w:rsid w:val="00D253B1"/>
    <w:rsid w:val="00D25403"/>
    <w:rsid w:val="00D259BF"/>
    <w:rsid w:val="00D26126"/>
    <w:rsid w:val="00D27248"/>
    <w:rsid w:val="00D2740C"/>
    <w:rsid w:val="00D2766B"/>
    <w:rsid w:val="00D300F5"/>
    <w:rsid w:val="00D311D5"/>
    <w:rsid w:val="00D3222C"/>
    <w:rsid w:val="00D32F61"/>
    <w:rsid w:val="00D348C6"/>
    <w:rsid w:val="00D35505"/>
    <w:rsid w:val="00D35901"/>
    <w:rsid w:val="00D3605F"/>
    <w:rsid w:val="00D3714E"/>
    <w:rsid w:val="00D41292"/>
    <w:rsid w:val="00D41538"/>
    <w:rsid w:val="00D41EC7"/>
    <w:rsid w:val="00D4212B"/>
    <w:rsid w:val="00D4330C"/>
    <w:rsid w:val="00D4369D"/>
    <w:rsid w:val="00D436C2"/>
    <w:rsid w:val="00D43820"/>
    <w:rsid w:val="00D43D9F"/>
    <w:rsid w:val="00D43DAB"/>
    <w:rsid w:val="00D43DB6"/>
    <w:rsid w:val="00D43DC7"/>
    <w:rsid w:val="00D43E8E"/>
    <w:rsid w:val="00D444DD"/>
    <w:rsid w:val="00D4518E"/>
    <w:rsid w:val="00D458B9"/>
    <w:rsid w:val="00D459EE"/>
    <w:rsid w:val="00D45A60"/>
    <w:rsid w:val="00D462F4"/>
    <w:rsid w:val="00D4668A"/>
    <w:rsid w:val="00D46FEA"/>
    <w:rsid w:val="00D50439"/>
    <w:rsid w:val="00D52A8D"/>
    <w:rsid w:val="00D552F5"/>
    <w:rsid w:val="00D575DC"/>
    <w:rsid w:val="00D60D8E"/>
    <w:rsid w:val="00D60FB4"/>
    <w:rsid w:val="00D620A4"/>
    <w:rsid w:val="00D657B4"/>
    <w:rsid w:val="00D6614D"/>
    <w:rsid w:val="00D668DC"/>
    <w:rsid w:val="00D67613"/>
    <w:rsid w:val="00D67F8E"/>
    <w:rsid w:val="00D7003D"/>
    <w:rsid w:val="00D70EC3"/>
    <w:rsid w:val="00D7397C"/>
    <w:rsid w:val="00D74864"/>
    <w:rsid w:val="00D74E85"/>
    <w:rsid w:val="00D770EC"/>
    <w:rsid w:val="00D7769E"/>
    <w:rsid w:val="00D80D57"/>
    <w:rsid w:val="00D80DAB"/>
    <w:rsid w:val="00D80DB3"/>
    <w:rsid w:val="00D80E47"/>
    <w:rsid w:val="00D80F27"/>
    <w:rsid w:val="00D81A88"/>
    <w:rsid w:val="00D8287E"/>
    <w:rsid w:val="00D82D2C"/>
    <w:rsid w:val="00D830FA"/>
    <w:rsid w:val="00D8318A"/>
    <w:rsid w:val="00D831DA"/>
    <w:rsid w:val="00D832A5"/>
    <w:rsid w:val="00D83B30"/>
    <w:rsid w:val="00D83E7C"/>
    <w:rsid w:val="00D84B6C"/>
    <w:rsid w:val="00D86EB1"/>
    <w:rsid w:val="00D87903"/>
    <w:rsid w:val="00D90F1F"/>
    <w:rsid w:val="00D91A21"/>
    <w:rsid w:val="00D92333"/>
    <w:rsid w:val="00D927CC"/>
    <w:rsid w:val="00D929CE"/>
    <w:rsid w:val="00D93CC8"/>
    <w:rsid w:val="00D958B1"/>
    <w:rsid w:val="00D95CBC"/>
    <w:rsid w:val="00D96007"/>
    <w:rsid w:val="00D96869"/>
    <w:rsid w:val="00D97528"/>
    <w:rsid w:val="00D979AA"/>
    <w:rsid w:val="00DA0130"/>
    <w:rsid w:val="00DA0E02"/>
    <w:rsid w:val="00DA11D8"/>
    <w:rsid w:val="00DA1565"/>
    <w:rsid w:val="00DA36A1"/>
    <w:rsid w:val="00DA373B"/>
    <w:rsid w:val="00DA5C19"/>
    <w:rsid w:val="00DA7018"/>
    <w:rsid w:val="00DA7941"/>
    <w:rsid w:val="00DA7983"/>
    <w:rsid w:val="00DB01F1"/>
    <w:rsid w:val="00DB1E49"/>
    <w:rsid w:val="00DB4A2C"/>
    <w:rsid w:val="00DB62C7"/>
    <w:rsid w:val="00DB62F2"/>
    <w:rsid w:val="00DB7E5F"/>
    <w:rsid w:val="00DC0A48"/>
    <w:rsid w:val="00DC0B51"/>
    <w:rsid w:val="00DC0D32"/>
    <w:rsid w:val="00DC1157"/>
    <w:rsid w:val="00DC3A41"/>
    <w:rsid w:val="00DC3A94"/>
    <w:rsid w:val="00DC4989"/>
    <w:rsid w:val="00DC5097"/>
    <w:rsid w:val="00DC50B3"/>
    <w:rsid w:val="00DC5B28"/>
    <w:rsid w:val="00DC5D93"/>
    <w:rsid w:val="00DC6973"/>
    <w:rsid w:val="00DC72A2"/>
    <w:rsid w:val="00DC7AFD"/>
    <w:rsid w:val="00DD040A"/>
    <w:rsid w:val="00DD16DF"/>
    <w:rsid w:val="00DD376B"/>
    <w:rsid w:val="00DD5281"/>
    <w:rsid w:val="00DD61CB"/>
    <w:rsid w:val="00DD7679"/>
    <w:rsid w:val="00DD767F"/>
    <w:rsid w:val="00DE03F1"/>
    <w:rsid w:val="00DE0FEC"/>
    <w:rsid w:val="00DE16B3"/>
    <w:rsid w:val="00DE2E4E"/>
    <w:rsid w:val="00DE398A"/>
    <w:rsid w:val="00DE3AE7"/>
    <w:rsid w:val="00DE59E5"/>
    <w:rsid w:val="00DF0457"/>
    <w:rsid w:val="00DF0BC2"/>
    <w:rsid w:val="00DF14EA"/>
    <w:rsid w:val="00DF24AB"/>
    <w:rsid w:val="00DF382F"/>
    <w:rsid w:val="00DF4B23"/>
    <w:rsid w:val="00DF568B"/>
    <w:rsid w:val="00DF58D4"/>
    <w:rsid w:val="00DF609E"/>
    <w:rsid w:val="00E01AC1"/>
    <w:rsid w:val="00E03303"/>
    <w:rsid w:val="00E03B4F"/>
    <w:rsid w:val="00E04FD0"/>
    <w:rsid w:val="00E05B4D"/>
    <w:rsid w:val="00E0658B"/>
    <w:rsid w:val="00E06877"/>
    <w:rsid w:val="00E07E39"/>
    <w:rsid w:val="00E07F09"/>
    <w:rsid w:val="00E11E76"/>
    <w:rsid w:val="00E12CBF"/>
    <w:rsid w:val="00E12F94"/>
    <w:rsid w:val="00E1362E"/>
    <w:rsid w:val="00E155FB"/>
    <w:rsid w:val="00E15A4E"/>
    <w:rsid w:val="00E15C11"/>
    <w:rsid w:val="00E1675F"/>
    <w:rsid w:val="00E16C02"/>
    <w:rsid w:val="00E177CC"/>
    <w:rsid w:val="00E177E6"/>
    <w:rsid w:val="00E2030F"/>
    <w:rsid w:val="00E2070E"/>
    <w:rsid w:val="00E20917"/>
    <w:rsid w:val="00E21E31"/>
    <w:rsid w:val="00E22314"/>
    <w:rsid w:val="00E24112"/>
    <w:rsid w:val="00E24FB3"/>
    <w:rsid w:val="00E254D2"/>
    <w:rsid w:val="00E33213"/>
    <w:rsid w:val="00E33FA0"/>
    <w:rsid w:val="00E3437C"/>
    <w:rsid w:val="00E345CF"/>
    <w:rsid w:val="00E354BB"/>
    <w:rsid w:val="00E36957"/>
    <w:rsid w:val="00E36C67"/>
    <w:rsid w:val="00E36EFB"/>
    <w:rsid w:val="00E379FF"/>
    <w:rsid w:val="00E40E33"/>
    <w:rsid w:val="00E41C3B"/>
    <w:rsid w:val="00E43A71"/>
    <w:rsid w:val="00E447DA"/>
    <w:rsid w:val="00E45DE9"/>
    <w:rsid w:val="00E4776D"/>
    <w:rsid w:val="00E5239E"/>
    <w:rsid w:val="00E529DD"/>
    <w:rsid w:val="00E52DAB"/>
    <w:rsid w:val="00E53191"/>
    <w:rsid w:val="00E53B26"/>
    <w:rsid w:val="00E53E0E"/>
    <w:rsid w:val="00E54446"/>
    <w:rsid w:val="00E55048"/>
    <w:rsid w:val="00E5556D"/>
    <w:rsid w:val="00E55638"/>
    <w:rsid w:val="00E55773"/>
    <w:rsid w:val="00E56B2C"/>
    <w:rsid w:val="00E57208"/>
    <w:rsid w:val="00E5728A"/>
    <w:rsid w:val="00E57650"/>
    <w:rsid w:val="00E57A8B"/>
    <w:rsid w:val="00E62DD2"/>
    <w:rsid w:val="00E631D5"/>
    <w:rsid w:val="00E63E8B"/>
    <w:rsid w:val="00E64171"/>
    <w:rsid w:val="00E64417"/>
    <w:rsid w:val="00E64752"/>
    <w:rsid w:val="00E64832"/>
    <w:rsid w:val="00E65E6D"/>
    <w:rsid w:val="00E668C7"/>
    <w:rsid w:val="00E678EA"/>
    <w:rsid w:val="00E70A85"/>
    <w:rsid w:val="00E71A83"/>
    <w:rsid w:val="00E71E3C"/>
    <w:rsid w:val="00E725B8"/>
    <w:rsid w:val="00E725E6"/>
    <w:rsid w:val="00E7411D"/>
    <w:rsid w:val="00E7510E"/>
    <w:rsid w:val="00E756FF"/>
    <w:rsid w:val="00E76B7C"/>
    <w:rsid w:val="00E773D1"/>
    <w:rsid w:val="00E7745E"/>
    <w:rsid w:val="00E800CF"/>
    <w:rsid w:val="00E8391A"/>
    <w:rsid w:val="00E85181"/>
    <w:rsid w:val="00E85A91"/>
    <w:rsid w:val="00E8662F"/>
    <w:rsid w:val="00E866AD"/>
    <w:rsid w:val="00E9273B"/>
    <w:rsid w:val="00E927A1"/>
    <w:rsid w:val="00E92E66"/>
    <w:rsid w:val="00E93808"/>
    <w:rsid w:val="00E95064"/>
    <w:rsid w:val="00E951BE"/>
    <w:rsid w:val="00E95AF2"/>
    <w:rsid w:val="00E96415"/>
    <w:rsid w:val="00E967C9"/>
    <w:rsid w:val="00E968E2"/>
    <w:rsid w:val="00E97DA3"/>
    <w:rsid w:val="00EA10AC"/>
    <w:rsid w:val="00EA1816"/>
    <w:rsid w:val="00EA1EF5"/>
    <w:rsid w:val="00EA3AF9"/>
    <w:rsid w:val="00EA4171"/>
    <w:rsid w:val="00EA4543"/>
    <w:rsid w:val="00EA5AE8"/>
    <w:rsid w:val="00EA7D04"/>
    <w:rsid w:val="00EA7EB1"/>
    <w:rsid w:val="00EB2323"/>
    <w:rsid w:val="00EB39E1"/>
    <w:rsid w:val="00EB71A3"/>
    <w:rsid w:val="00EB79D3"/>
    <w:rsid w:val="00EC04AA"/>
    <w:rsid w:val="00EC13DD"/>
    <w:rsid w:val="00EC1A64"/>
    <w:rsid w:val="00EC2C91"/>
    <w:rsid w:val="00EC5B59"/>
    <w:rsid w:val="00EC6932"/>
    <w:rsid w:val="00EC6D1B"/>
    <w:rsid w:val="00EC6EEA"/>
    <w:rsid w:val="00EC7EE5"/>
    <w:rsid w:val="00ED01F0"/>
    <w:rsid w:val="00ED0768"/>
    <w:rsid w:val="00ED0F29"/>
    <w:rsid w:val="00ED1A32"/>
    <w:rsid w:val="00ED1F26"/>
    <w:rsid w:val="00ED229B"/>
    <w:rsid w:val="00ED3605"/>
    <w:rsid w:val="00ED45B7"/>
    <w:rsid w:val="00ED5F0F"/>
    <w:rsid w:val="00ED70E7"/>
    <w:rsid w:val="00ED793C"/>
    <w:rsid w:val="00EE30DA"/>
    <w:rsid w:val="00EE3579"/>
    <w:rsid w:val="00EE4165"/>
    <w:rsid w:val="00EE52D6"/>
    <w:rsid w:val="00EE6488"/>
    <w:rsid w:val="00EE6548"/>
    <w:rsid w:val="00EE7650"/>
    <w:rsid w:val="00EF07EC"/>
    <w:rsid w:val="00EF3306"/>
    <w:rsid w:val="00EF3630"/>
    <w:rsid w:val="00EF48A7"/>
    <w:rsid w:val="00EF4A63"/>
    <w:rsid w:val="00EF5683"/>
    <w:rsid w:val="00EF60A5"/>
    <w:rsid w:val="00EF6540"/>
    <w:rsid w:val="00EF6A24"/>
    <w:rsid w:val="00EF6E82"/>
    <w:rsid w:val="00EF7017"/>
    <w:rsid w:val="00F0014E"/>
    <w:rsid w:val="00F00593"/>
    <w:rsid w:val="00F0096B"/>
    <w:rsid w:val="00F00B05"/>
    <w:rsid w:val="00F069F7"/>
    <w:rsid w:val="00F07862"/>
    <w:rsid w:val="00F113D5"/>
    <w:rsid w:val="00F138C0"/>
    <w:rsid w:val="00F1407A"/>
    <w:rsid w:val="00F14271"/>
    <w:rsid w:val="00F168FE"/>
    <w:rsid w:val="00F16CE6"/>
    <w:rsid w:val="00F16F73"/>
    <w:rsid w:val="00F20E14"/>
    <w:rsid w:val="00F210F4"/>
    <w:rsid w:val="00F2138E"/>
    <w:rsid w:val="00F232AF"/>
    <w:rsid w:val="00F2351E"/>
    <w:rsid w:val="00F23811"/>
    <w:rsid w:val="00F23DCA"/>
    <w:rsid w:val="00F246C1"/>
    <w:rsid w:val="00F2579F"/>
    <w:rsid w:val="00F27186"/>
    <w:rsid w:val="00F27280"/>
    <w:rsid w:val="00F273BD"/>
    <w:rsid w:val="00F27EE5"/>
    <w:rsid w:val="00F30651"/>
    <w:rsid w:val="00F34989"/>
    <w:rsid w:val="00F356E8"/>
    <w:rsid w:val="00F35B45"/>
    <w:rsid w:val="00F35E72"/>
    <w:rsid w:val="00F372A6"/>
    <w:rsid w:val="00F40036"/>
    <w:rsid w:val="00F4149C"/>
    <w:rsid w:val="00F4180F"/>
    <w:rsid w:val="00F41C0A"/>
    <w:rsid w:val="00F42332"/>
    <w:rsid w:val="00F42D95"/>
    <w:rsid w:val="00F4425F"/>
    <w:rsid w:val="00F46DA2"/>
    <w:rsid w:val="00F47191"/>
    <w:rsid w:val="00F47F08"/>
    <w:rsid w:val="00F52366"/>
    <w:rsid w:val="00F52FBD"/>
    <w:rsid w:val="00F53359"/>
    <w:rsid w:val="00F53DE0"/>
    <w:rsid w:val="00F542EA"/>
    <w:rsid w:val="00F55472"/>
    <w:rsid w:val="00F559DB"/>
    <w:rsid w:val="00F610DD"/>
    <w:rsid w:val="00F6241F"/>
    <w:rsid w:val="00F63553"/>
    <w:rsid w:val="00F673B5"/>
    <w:rsid w:val="00F70407"/>
    <w:rsid w:val="00F72F6F"/>
    <w:rsid w:val="00F7347F"/>
    <w:rsid w:val="00F73610"/>
    <w:rsid w:val="00F736A2"/>
    <w:rsid w:val="00F75EAC"/>
    <w:rsid w:val="00F76607"/>
    <w:rsid w:val="00F769E4"/>
    <w:rsid w:val="00F76B8E"/>
    <w:rsid w:val="00F76DFB"/>
    <w:rsid w:val="00F77661"/>
    <w:rsid w:val="00F80159"/>
    <w:rsid w:val="00F80CB3"/>
    <w:rsid w:val="00F8253F"/>
    <w:rsid w:val="00F83B60"/>
    <w:rsid w:val="00F84102"/>
    <w:rsid w:val="00F8497D"/>
    <w:rsid w:val="00F85C23"/>
    <w:rsid w:val="00F90B29"/>
    <w:rsid w:val="00F910AD"/>
    <w:rsid w:val="00F919E6"/>
    <w:rsid w:val="00F91B89"/>
    <w:rsid w:val="00F921ED"/>
    <w:rsid w:val="00F92516"/>
    <w:rsid w:val="00F9283F"/>
    <w:rsid w:val="00F9294F"/>
    <w:rsid w:val="00F929F3"/>
    <w:rsid w:val="00F92E05"/>
    <w:rsid w:val="00F95424"/>
    <w:rsid w:val="00F96963"/>
    <w:rsid w:val="00F9794E"/>
    <w:rsid w:val="00FA0182"/>
    <w:rsid w:val="00FA021E"/>
    <w:rsid w:val="00FA04F1"/>
    <w:rsid w:val="00FA1351"/>
    <w:rsid w:val="00FA2710"/>
    <w:rsid w:val="00FA4754"/>
    <w:rsid w:val="00FA5DD2"/>
    <w:rsid w:val="00FA6412"/>
    <w:rsid w:val="00FA650C"/>
    <w:rsid w:val="00FB224A"/>
    <w:rsid w:val="00FB2934"/>
    <w:rsid w:val="00FB2B29"/>
    <w:rsid w:val="00FB2D78"/>
    <w:rsid w:val="00FB2E94"/>
    <w:rsid w:val="00FB4BE2"/>
    <w:rsid w:val="00FB4ED6"/>
    <w:rsid w:val="00FB58AA"/>
    <w:rsid w:val="00FB6157"/>
    <w:rsid w:val="00FB63FD"/>
    <w:rsid w:val="00FB696D"/>
    <w:rsid w:val="00FB7246"/>
    <w:rsid w:val="00FC02E3"/>
    <w:rsid w:val="00FC04E1"/>
    <w:rsid w:val="00FC0D45"/>
    <w:rsid w:val="00FC118A"/>
    <w:rsid w:val="00FC2B8A"/>
    <w:rsid w:val="00FC4971"/>
    <w:rsid w:val="00FC6A65"/>
    <w:rsid w:val="00FC768F"/>
    <w:rsid w:val="00FD052E"/>
    <w:rsid w:val="00FD3DA6"/>
    <w:rsid w:val="00FD5304"/>
    <w:rsid w:val="00FD6EC9"/>
    <w:rsid w:val="00FE2372"/>
    <w:rsid w:val="00FE4746"/>
    <w:rsid w:val="00FE5481"/>
    <w:rsid w:val="00FE581B"/>
    <w:rsid w:val="00FE59FE"/>
    <w:rsid w:val="00FE6828"/>
    <w:rsid w:val="00FE6E93"/>
    <w:rsid w:val="00FE726B"/>
    <w:rsid w:val="00FF0DB9"/>
    <w:rsid w:val="00FF0E7B"/>
    <w:rsid w:val="00FF0FB5"/>
    <w:rsid w:val="00FF1627"/>
    <w:rsid w:val="00FF1642"/>
    <w:rsid w:val="00FF1DBA"/>
    <w:rsid w:val="00FF2581"/>
    <w:rsid w:val="00FF4671"/>
    <w:rsid w:val="00FF53A4"/>
    <w:rsid w:val="00FF671B"/>
    <w:rsid w:val="00FF6ACF"/>
    <w:rsid w:val="00FF6BEC"/>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4988528">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B112283917765479EFED316B99B1E8D48063495A6E7AF51113AC7E45EEe9I" TargetMode="External"/><Relationship Id="rId18" Type="http://schemas.openxmlformats.org/officeDocument/2006/relationships/hyperlink" Target="consultantplus://offline/ref=71268C38773DFC8BB01E2E5A0C3A371E0DCC20EF45799EC407683908BC0EHF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DA11E7A73B8ED7265690A9F0BB81358B90013BF728BC96997D862ACBB4B2A7A75F22321059D3BD5D6j9I" TargetMode="External"/><Relationship Id="rId7" Type="http://schemas.openxmlformats.org/officeDocument/2006/relationships/footnotes" Target="footnotes.xml"/><Relationship Id="rId12" Type="http://schemas.openxmlformats.org/officeDocument/2006/relationships/hyperlink" Target="consultantplus://offline/ref=EEB112283917765479EFED316B99B1E8D4806A49536B7AF51113AC7E45EEe9I" TargetMode="External"/><Relationship Id="rId17" Type="http://schemas.openxmlformats.org/officeDocument/2006/relationships/hyperlink" Target="consultantplus://offline/ref=71268C38773DFC8BB01E2E5A0C3A371E0DCC21EA4E789EC407683908BCEFED88898794BDC028BB7907H0J"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71268C38773DFC8BB01E2E5A0C3A371E0DC220E94E779EC407683908BC0EHFJ" TargetMode="External"/><Relationship Id="rId20" Type="http://schemas.openxmlformats.org/officeDocument/2006/relationships/hyperlink" Target="consultantplus://offline/ref=DD6A6B834B2DE07FE93F4800C69E6F837D7608762D1D45BA06BEBC37D21EFBDB877FA6862E431B76B950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gi.lenobl.ru"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consultantplus://offline/ref=71268C38773DFC8BB01E2E5A0C3A371E0DCC24EC43769EC407683908BCEFED88898794BDC028BD7307H3J" TargetMode="External"/><Relationship Id="rId23" Type="http://schemas.openxmlformats.org/officeDocument/2006/relationships/hyperlink" Target="consultantplus://offline/ref=ADA11E7A73B8ED726569158E1EB81358BA0816BA7684C96997D862ACBB4B2A7A75F22329D0jDI"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71268C38773DFC8BB01E314B193A371E0EC523E843759EC407683908BC0EHFJ"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EEB112283917765479EFED316B99B1E8D7856A4253687AF51113AC7E45EEe9I" TargetMode="External"/><Relationship Id="rId22" Type="http://schemas.openxmlformats.org/officeDocument/2006/relationships/hyperlink" Target="consultantplus://offline/ref=ADA11E7A73B8ED726569158E1EB81358BA0816BA7684C96997D862ACBB4B2A7A75F2232104D9jF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538B-E6F9-4397-997E-7F457953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23</Pages>
  <Words>7630</Words>
  <Characters>43494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51022</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Михаил Алексеевич Кравцов</cp:lastModifiedBy>
  <cp:revision>29</cp:revision>
  <cp:lastPrinted>2017-06-14T14:24:00Z</cp:lastPrinted>
  <dcterms:created xsi:type="dcterms:W3CDTF">2017-06-06T12:36:00Z</dcterms:created>
  <dcterms:modified xsi:type="dcterms:W3CDTF">2017-06-14T14:24:00Z</dcterms:modified>
</cp:coreProperties>
</file>