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FCA" w:rsidRPr="00814FCA" w:rsidRDefault="0061260E" w:rsidP="00814FCA">
      <w:pPr>
        <w:pStyle w:val="0"/>
        <w:spacing w:line="276" w:lineRule="auto"/>
        <w:ind w:left="5245" w:right="-1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</w:t>
      </w:r>
      <w:r w:rsidR="00317DE7">
        <w:rPr>
          <w:bCs/>
          <w:sz w:val="28"/>
          <w:szCs w:val="28"/>
        </w:rPr>
        <w:t xml:space="preserve">                        </w:t>
      </w:r>
      <w:r w:rsidR="00814FCA" w:rsidRPr="00814FCA">
        <w:rPr>
          <w:sz w:val="28"/>
          <w:szCs w:val="28"/>
        </w:rPr>
        <w:t>Веерное согласование</w:t>
      </w:r>
    </w:p>
    <w:p w:rsidR="00814FCA" w:rsidRPr="00814FCA" w:rsidRDefault="00814FCA" w:rsidP="00814FCA">
      <w:pPr>
        <w:spacing w:after="0"/>
        <w:ind w:left="5245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Председателя Правительства Ленинградской области – председатель комитета финансов</w:t>
      </w:r>
    </w:p>
    <w:p w:rsidR="00814FCA" w:rsidRPr="00814FCA" w:rsidRDefault="00814FCA" w:rsidP="00814FCA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FCA" w:rsidRPr="00814FCA" w:rsidRDefault="00814FCA" w:rsidP="00814FCA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Р.И. Марков</w:t>
      </w:r>
    </w:p>
    <w:p w:rsidR="00814FCA" w:rsidRPr="00814FCA" w:rsidRDefault="00814FCA" w:rsidP="00814FCA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A7AD5" w:rsidRDefault="00814FCA" w:rsidP="00814FC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14FC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</w:t>
      </w:r>
    </w:p>
    <w:p w:rsidR="00A60FB7" w:rsidRDefault="00A60FB7" w:rsidP="00A60FB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60FB7" w:rsidRDefault="00A60FB7" w:rsidP="00A60FB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60FB7" w:rsidRDefault="00A60FB7" w:rsidP="00A60FB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60FB7" w:rsidRPr="00FA7AD5" w:rsidRDefault="00A60FB7" w:rsidP="00A60FB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A7AD5" w:rsidRPr="00FA7AD5" w:rsidRDefault="00FA7AD5" w:rsidP="00FA7AD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F62B89" w:rsidRPr="003072AF" w:rsidRDefault="00F62B89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2AF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F62B89" w:rsidRPr="003072AF" w:rsidRDefault="00F62B89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2A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62B89" w:rsidRPr="00F62B89" w:rsidRDefault="00CC323D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>от «___»_________</w:t>
      </w:r>
      <w:r w:rsidR="005733F0" w:rsidRPr="00FA7AD5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6C436B">
        <w:rPr>
          <w:rFonts w:ascii="Times New Roman" w:hAnsi="Times New Roman" w:cs="Times New Roman"/>
          <w:bCs/>
          <w:sz w:val="28"/>
          <w:szCs w:val="28"/>
        </w:rPr>
        <w:t>8</w:t>
      </w:r>
      <w:r w:rsidR="00F62B89" w:rsidRPr="00FA7AD5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FA7AD5">
        <w:rPr>
          <w:rFonts w:ascii="Times New Roman" w:hAnsi="Times New Roman" w:cs="Times New Roman"/>
          <w:bCs/>
          <w:sz w:val="28"/>
          <w:szCs w:val="28"/>
        </w:rPr>
        <w:t>№______</w:t>
      </w:r>
    </w:p>
    <w:p w:rsidR="00F62B89" w:rsidRPr="00F62B89" w:rsidRDefault="00F62B89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7CA0" w:rsidRPr="00814FCA" w:rsidRDefault="00765878" w:rsidP="006C436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4FCA">
        <w:rPr>
          <w:rFonts w:ascii="Times New Roman" w:hAnsi="Times New Roman" w:cs="Times New Roman"/>
          <w:bCs/>
          <w:sz w:val="28"/>
          <w:szCs w:val="28"/>
        </w:rPr>
        <w:t>О</w:t>
      </w:r>
      <w:r w:rsidR="006C436B" w:rsidRPr="00814FCA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постановление Правительства Ленинградской области от 26 января 2016 года № 6 «Об утверждении Порядка определения вида фактического использования зданий (строений, сооружений) и помещений для целей налогообложения»</w:t>
      </w:r>
    </w:p>
    <w:p w:rsidR="00814FCA" w:rsidRDefault="00814FCA" w:rsidP="00814FCA">
      <w:pPr>
        <w:pStyle w:val="ConsPlusNormal"/>
        <w:ind w:firstLine="709"/>
        <w:jc w:val="both"/>
      </w:pPr>
    </w:p>
    <w:p w:rsidR="00814FCA" w:rsidRDefault="00814FCA" w:rsidP="00814FCA">
      <w:pPr>
        <w:pStyle w:val="ConsPlusNormal"/>
        <w:ind w:firstLine="709"/>
        <w:jc w:val="both"/>
      </w:pPr>
      <w:r>
        <w:t xml:space="preserve">В целях </w:t>
      </w:r>
      <w:proofErr w:type="gramStart"/>
      <w:r>
        <w:t>совершенствования п</w:t>
      </w:r>
      <w:r w:rsidRPr="00814FCA">
        <w:t>орядка определения вида фактического использования</w:t>
      </w:r>
      <w:proofErr w:type="gramEnd"/>
      <w:r w:rsidRPr="00814FCA">
        <w:t xml:space="preserve"> зданий (строений, сооружений) и помещений для целей налогообложения</w:t>
      </w:r>
      <w:r w:rsidR="005B599C">
        <w:t>,</w:t>
      </w:r>
      <w:r w:rsidRPr="00814FCA">
        <w:t xml:space="preserve"> </w:t>
      </w:r>
      <w:r>
        <w:t>Правительство Ленинградской области постановляет:</w:t>
      </w:r>
    </w:p>
    <w:p w:rsidR="00814FCA" w:rsidRDefault="00814FCA" w:rsidP="00814FCA">
      <w:pPr>
        <w:pStyle w:val="ConsPlusNormal"/>
        <w:ind w:firstLine="709"/>
        <w:jc w:val="both"/>
      </w:pPr>
    </w:p>
    <w:p w:rsidR="003C1D26" w:rsidRDefault="00814FCA" w:rsidP="00814FCA">
      <w:pPr>
        <w:pStyle w:val="ConsPlusNormal"/>
        <w:ind w:firstLine="709"/>
        <w:jc w:val="both"/>
      </w:pPr>
      <w:r>
        <w:t>1.</w:t>
      </w:r>
      <w:r>
        <w:tab/>
      </w:r>
      <w:r w:rsidR="00441B55">
        <w:t xml:space="preserve">Внести </w:t>
      </w:r>
      <w:r w:rsidR="00441B55" w:rsidRPr="00441B55">
        <w:t>в постановление Правительства Ленинградской области от 26 января 2016 года № 6 «Об утверждении Порядка определения вида фактического использования зданий (строений, сооружений) и помещений для целей налогообложения»</w:t>
      </w:r>
      <w:r w:rsidR="00441B55">
        <w:t xml:space="preserve"> следующие изменения:</w:t>
      </w:r>
    </w:p>
    <w:p w:rsidR="00B42DBB" w:rsidRPr="00956AEB" w:rsidRDefault="003C1D26" w:rsidP="00814FCA">
      <w:pPr>
        <w:pStyle w:val="ConsPlusNormal"/>
        <w:ind w:firstLine="709"/>
        <w:jc w:val="both"/>
      </w:pPr>
      <w:r>
        <w:t>в</w:t>
      </w:r>
      <w:r w:rsidR="0039418C">
        <w:t xml:space="preserve"> п</w:t>
      </w:r>
      <w:r w:rsidR="00B42DBB">
        <w:t>реамбул</w:t>
      </w:r>
      <w:r w:rsidR="0039418C">
        <w:t>е слова «</w:t>
      </w:r>
      <w:r w:rsidR="0039418C" w:rsidRPr="0039418C">
        <w:t xml:space="preserve">частью 2 статьи 4 Федерального закона от 2 ноября 2013 года </w:t>
      </w:r>
      <w:r w:rsidR="0039418C">
        <w:t>№</w:t>
      </w:r>
      <w:r w:rsidR="0039418C" w:rsidRPr="0039418C">
        <w:t xml:space="preserve"> 307-ФЗ </w:t>
      </w:r>
      <w:r w:rsidR="0039418C">
        <w:t>«</w:t>
      </w:r>
      <w:r w:rsidR="0039418C" w:rsidRPr="0039418C">
        <w:t>О внесении изменений в статью 12 части первой и главу 30 части второй</w:t>
      </w:r>
      <w:r w:rsidR="00956AEB">
        <w:t xml:space="preserve"> Налогового кодекса Российской Федерации</w:t>
      </w:r>
      <w:r w:rsidR="0039418C">
        <w:t xml:space="preserve">» заменить словами </w:t>
      </w:r>
      <w:r w:rsidR="0039418C" w:rsidRPr="00956AEB">
        <w:t>«пункт</w:t>
      </w:r>
      <w:r w:rsidR="003167D5" w:rsidRPr="00956AEB">
        <w:t>ом</w:t>
      </w:r>
      <w:r w:rsidR="00441B55" w:rsidRPr="00956AEB">
        <w:t xml:space="preserve"> 9 статьи 378.2</w:t>
      </w:r>
      <w:r w:rsidR="00956AEB" w:rsidRPr="00956AEB">
        <w:t xml:space="preserve"> Налогового кодекса Российской Федерации</w:t>
      </w:r>
      <w:r w:rsidR="00441B55" w:rsidRPr="00956AEB">
        <w:t>»</w:t>
      </w:r>
      <w:r w:rsidR="00B42DBB" w:rsidRPr="00956AEB">
        <w:t>;</w:t>
      </w:r>
    </w:p>
    <w:p w:rsidR="00B42DBB" w:rsidRDefault="00B42DBB" w:rsidP="00814FCA">
      <w:pPr>
        <w:pStyle w:val="ConsPlusNormal"/>
        <w:ind w:firstLine="709"/>
        <w:jc w:val="both"/>
      </w:pPr>
      <w:r>
        <w:t>пункт 4 изложить в следующей редакции:</w:t>
      </w:r>
    </w:p>
    <w:p w:rsidR="00B42DBB" w:rsidRDefault="00B42DBB" w:rsidP="00814FCA">
      <w:pPr>
        <w:pStyle w:val="ConsPlusNormal"/>
        <w:ind w:firstLine="709"/>
        <w:jc w:val="both"/>
      </w:pPr>
      <w:r>
        <w:t xml:space="preserve">«4. </w:t>
      </w:r>
      <w:r w:rsidR="0026141E">
        <w:tab/>
      </w:r>
      <w:r w:rsidRPr="00B42DBB">
        <w:t>Настоящее постановление вступает в силу со дня официального опубликования</w:t>
      </w:r>
      <w:proofErr w:type="gramStart"/>
      <w:r>
        <w:t>.».</w:t>
      </w:r>
      <w:proofErr w:type="gramEnd"/>
    </w:p>
    <w:p w:rsidR="00814FCA" w:rsidRDefault="00B42DBB" w:rsidP="00814FCA">
      <w:pPr>
        <w:pStyle w:val="ConsPlusNormal"/>
        <w:ind w:firstLine="709"/>
        <w:jc w:val="both"/>
      </w:pPr>
      <w:r>
        <w:t>2.</w:t>
      </w:r>
      <w:r>
        <w:tab/>
      </w:r>
      <w:r w:rsidR="00814FCA">
        <w:t xml:space="preserve">Внести </w:t>
      </w:r>
      <w:r w:rsidR="00814FCA" w:rsidRPr="00814FCA">
        <w:t>в Поряд</w:t>
      </w:r>
      <w:r w:rsidR="005B0752">
        <w:t>о</w:t>
      </w:r>
      <w:r w:rsidR="00814FCA" w:rsidRPr="00814FCA">
        <w:t>к определения вида фактического использования зданий (строений, сооружений) и помещений для целей налогообложения</w:t>
      </w:r>
      <w:r w:rsidR="005B0752">
        <w:t xml:space="preserve">, </w:t>
      </w:r>
      <w:r w:rsidR="005B0752">
        <w:lastRenderedPageBreak/>
        <w:t>утвержденный</w:t>
      </w:r>
      <w:r w:rsidR="005B0752" w:rsidRPr="005B0752">
        <w:t xml:space="preserve"> </w:t>
      </w:r>
      <w:r w:rsidR="005B0752" w:rsidRPr="00814FCA">
        <w:t>постановление</w:t>
      </w:r>
      <w:r w:rsidR="005B0752">
        <w:t>м</w:t>
      </w:r>
      <w:r w:rsidR="005B0752" w:rsidRPr="00814FCA">
        <w:t xml:space="preserve"> Правительства Ленинградской области от 26 января 2016 года № 6</w:t>
      </w:r>
      <w:r w:rsidR="005B0752">
        <w:t>,</w:t>
      </w:r>
      <w:r w:rsidR="005B0752" w:rsidRPr="00814FCA">
        <w:t xml:space="preserve"> </w:t>
      </w:r>
      <w:r w:rsidR="005B0752">
        <w:t>следующие изменения:</w:t>
      </w:r>
    </w:p>
    <w:p w:rsidR="00B42DBB" w:rsidRPr="00B34306" w:rsidRDefault="008D4D41" w:rsidP="00814FCA">
      <w:pPr>
        <w:pStyle w:val="ConsPlusNormal"/>
        <w:ind w:firstLine="709"/>
        <w:jc w:val="both"/>
      </w:pPr>
      <w:r>
        <w:t>в пункте 1 слова «</w:t>
      </w:r>
      <w:r w:rsidRPr="008D4D41">
        <w:t xml:space="preserve">части 2 статьи 4 Федерального закона от 2 ноября 2013 года </w:t>
      </w:r>
      <w:r>
        <w:t>№</w:t>
      </w:r>
      <w:r w:rsidRPr="008D4D41">
        <w:t xml:space="preserve"> 307-ФЗ </w:t>
      </w:r>
      <w:r>
        <w:t>«</w:t>
      </w:r>
      <w:r w:rsidRPr="008D4D41">
        <w:t>О внесении изменений в статью 12 части первой и главу 30 части второй</w:t>
      </w:r>
      <w:r w:rsidR="00956AEB">
        <w:t xml:space="preserve"> </w:t>
      </w:r>
      <w:r w:rsidR="00956AEB" w:rsidRPr="00956AEB">
        <w:t>Налогового кодекса Российской Федерации</w:t>
      </w:r>
      <w:r w:rsidR="00AB60E1">
        <w:t>»</w:t>
      </w:r>
      <w:r w:rsidRPr="008D4D41">
        <w:t xml:space="preserve"> </w:t>
      </w:r>
      <w:r w:rsidR="00AB60E1">
        <w:t>заменить</w:t>
      </w:r>
      <w:r w:rsidR="00441B55">
        <w:t xml:space="preserve"> словами </w:t>
      </w:r>
      <w:r w:rsidR="00441B55" w:rsidRPr="00B34306">
        <w:t>«пункта 9 статьи 378.2</w:t>
      </w:r>
      <w:r w:rsidR="00956AEB" w:rsidRPr="00B34306">
        <w:t xml:space="preserve"> Налогового кодекса Российской Федерации</w:t>
      </w:r>
      <w:r w:rsidR="00AB60E1" w:rsidRPr="00B34306">
        <w:t>»</w:t>
      </w:r>
      <w:r w:rsidRPr="00B34306">
        <w:t>;</w:t>
      </w:r>
    </w:p>
    <w:p w:rsidR="00E401B4" w:rsidRDefault="005B599C" w:rsidP="003072AF">
      <w:pPr>
        <w:pStyle w:val="ConsPlusNormal"/>
        <w:ind w:firstLine="709"/>
        <w:jc w:val="both"/>
      </w:pPr>
      <w:r>
        <w:t xml:space="preserve">пункт 3 </w:t>
      </w:r>
      <w:r w:rsidR="00E401B4">
        <w:t>изложить в следующей редакции:</w:t>
      </w:r>
    </w:p>
    <w:p w:rsidR="00814FCA" w:rsidRPr="00B34306" w:rsidRDefault="00E401B4" w:rsidP="003072AF">
      <w:pPr>
        <w:pStyle w:val="ConsPlusNormal"/>
        <w:ind w:firstLine="709"/>
        <w:jc w:val="both"/>
      </w:pPr>
      <w:proofErr w:type="gramStart"/>
      <w:r w:rsidRPr="00B34306">
        <w:t xml:space="preserve">«В целях определения необходимости проведения мероприятий по </w:t>
      </w:r>
      <w:r w:rsidR="004A7DC3" w:rsidRPr="00B34306">
        <w:t>установлению</w:t>
      </w:r>
      <w:r w:rsidRPr="00B34306">
        <w:t xml:space="preserve"> вида фактического использования зданий (строений, сооружений) и помещений (далее также – мероприятия), а также в целях подготовки к их проведению, Комитет использует </w:t>
      </w:r>
      <w:r w:rsidR="00365B87" w:rsidRPr="00B34306">
        <w:t>сведения</w:t>
      </w:r>
      <w:r w:rsidRPr="00B34306">
        <w:t>, содержащ</w:t>
      </w:r>
      <w:r w:rsidR="00365B87" w:rsidRPr="00B34306">
        <w:t>ие</w:t>
      </w:r>
      <w:r w:rsidRPr="00B34306">
        <w:t>ся в Еди</w:t>
      </w:r>
      <w:r w:rsidR="00A90730" w:rsidRPr="00B34306">
        <w:t>ном государственном реестре недвижимости</w:t>
      </w:r>
      <w:r w:rsidR="00956AEB" w:rsidRPr="00B34306">
        <w:t>,</w:t>
      </w:r>
      <w:r w:rsidRPr="00B34306">
        <w:t xml:space="preserve"> документах технического учета (инвентаризации) и иных документах, ежегодно получаем</w:t>
      </w:r>
      <w:r w:rsidR="00592BC3" w:rsidRPr="00B34306">
        <w:t>ых</w:t>
      </w:r>
      <w:r w:rsidRPr="00B34306">
        <w:t xml:space="preserve"> в установленном порядке от уполномоченных органов государственной власти и органов местного самоуправления</w:t>
      </w:r>
      <w:r w:rsidR="005B0752" w:rsidRPr="00B34306">
        <w:t>»;</w:t>
      </w:r>
      <w:proofErr w:type="gramEnd"/>
    </w:p>
    <w:p w:rsidR="00592BC3" w:rsidRPr="00B34306" w:rsidRDefault="00592BC3" w:rsidP="003072AF">
      <w:pPr>
        <w:pStyle w:val="ConsPlusNormal"/>
        <w:ind w:firstLine="709"/>
        <w:jc w:val="both"/>
      </w:pPr>
      <w:r w:rsidRPr="00B34306">
        <w:t xml:space="preserve">пункт 14 после слов «На основании» дополнить словами </w:t>
      </w:r>
      <w:r w:rsidR="00365B87" w:rsidRPr="00B34306">
        <w:t>«сведений, содержащихся в Едином государственном реестре недвижимости, документах технического учета (инвентаризации), а также»;</w:t>
      </w:r>
    </w:p>
    <w:p w:rsidR="009D6A5D" w:rsidRPr="00B34306" w:rsidRDefault="009D6A5D" w:rsidP="00967307">
      <w:pPr>
        <w:pStyle w:val="ConsPlusNormal"/>
        <w:ind w:firstLine="709"/>
        <w:jc w:val="both"/>
      </w:pPr>
      <w:r w:rsidRPr="00B34306">
        <w:t>дополнить пункт 1</w:t>
      </w:r>
      <w:r w:rsidR="002C1096" w:rsidRPr="00B34306">
        <w:t>4</w:t>
      </w:r>
      <w:r w:rsidRPr="00B34306">
        <w:t xml:space="preserve"> абзац</w:t>
      </w:r>
      <w:r w:rsidR="003167D5" w:rsidRPr="00B34306">
        <w:t>ем</w:t>
      </w:r>
      <w:r w:rsidRPr="00B34306">
        <w:t xml:space="preserve"> следующего содержания:</w:t>
      </w:r>
    </w:p>
    <w:p w:rsidR="006B5D0B" w:rsidRPr="00B34306" w:rsidRDefault="009D6A5D" w:rsidP="003167D5">
      <w:pPr>
        <w:pStyle w:val="ConsPlusNormal"/>
        <w:ind w:firstLine="709"/>
        <w:jc w:val="both"/>
      </w:pPr>
      <w:proofErr w:type="gramStart"/>
      <w:r w:rsidRPr="00B34306">
        <w:t>«</w:t>
      </w:r>
      <w:r w:rsidR="00653919" w:rsidRPr="00B34306">
        <w:t>Е</w:t>
      </w:r>
      <w:r w:rsidR="006B5D0B" w:rsidRPr="00B34306">
        <w:t xml:space="preserve">сли </w:t>
      </w:r>
      <w:r w:rsidR="00653919" w:rsidRPr="00B34306">
        <w:t xml:space="preserve">полученные в целях </w:t>
      </w:r>
      <w:r w:rsidR="006B5D0B" w:rsidRPr="00B34306">
        <w:t>формировани</w:t>
      </w:r>
      <w:r w:rsidR="00653919" w:rsidRPr="00B34306">
        <w:t>я</w:t>
      </w:r>
      <w:r w:rsidR="006B5D0B" w:rsidRPr="00B34306">
        <w:t xml:space="preserve"> перечня объектов на очередной налоговый период сведения, содержащиеся в Едином государственном реестре недвижимости</w:t>
      </w:r>
      <w:r w:rsidR="00956AEB" w:rsidRPr="00B34306">
        <w:t xml:space="preserve"> </w:t>
      </w:r>
      <w:r w:rsidR="006E4D7C">
        <w:t xml:space="preserve">и </w:t>
      </w:r>
      <w:bookmarkStart w:id="0" w:name="_GoBack"/>
      <w:bookmarkEnd w:id="0"/>
      <w:r w:rsidR="006E4D7C">
        <w:t>(</w:t>
      </w:r>
      <w:r w:rsidR="00956AEB" w:rsidRPr="00B34306">
        <w:t>или</w:t>
      </w:r>
      <w:r w:rsidR="006E4D7C">
        <w:t>)</w:t>
      </w:r>
      <w:r w:rsidR="006B5D0B" w:rsidRPr="00B34306">
        <w:t xml:space="preserve"> документах технического учета (инвентаризации) </w:t>
      </w:r>
      <w:r w:rsidR="002B4510" w:rsidRPr="00B34306">
        <w:t xml:space="preserve">в отношении </w:t>
      </w:r>
      <w:r w:rsidR="00653919" w:rsidRPr="00B34306">
        <w:t>здани</w:t>
      </w:r>
      <w:r w:rsidR="002B4510" w:rsidRPr="00B34306">
        <w:t>й</w:t>
      </w:r>
      <w:r w:rsidR="00653919" w:rsidRPr="00B34306">
        <w:t xml:space="preserve"> (строени</w:t>
      </w:r>
      <w:r w:rsidR="002B4510" w:rsidRPr="00B34306">
        <w:t>й</w:t>
      </w:r>
      <w:r w:rsidR="00653919" w:rsidRPr="00B34306">
        <w:t>, сооружени</w:t>
      </w:r>
      <w:r w:rsidR="002B4510" w:rsidRPr="00B34306">
        <w:t>й</w:t>
      </w:r>
      <w:r w:rsidR="00653919" w:rsidRPr="00B34306">
        <w:t>) и помещени</w:t>
      </w:r>
      <w:r w:rsidR="002B4510" w:rsidRPr="00B34306">
        <w:t>й</w:t>
      </w:r>
      <w:r w:rsidR="00653919" w:rsidRPr="00B34306">
        <w:t>, включенн</w:t>
      </w:r>
      <w:r w:rsidR="002B4510" w:rsidRPr="00B34306">
        <w:t>ых</w:t>
      </w:r>
      <w:r w:rsidR="00653919" w:rsidRPr="00B34306">
        <w:t xml:space="preserve"> в перечень объектов на предыдущий налоговый период на основании акта обследования, соответствуют сведениям, полученным Комитетом при формировании перечн</w:t>
      </w:r>
      <w:r w:rsidR="006E4D7C">
        <w:t>я</w:t>
      </w:r>
      <w:r w:rsidR="00653919" w:rsidRPr="00B34306">
        <w:t xml:space="preserve"> объектов на предыдущи</w:t>
      </w:r>
      <w:r w:rsidR="006E4D7C">
        <w:t xml:space="preserve">й </w:t>
      </w:r>
      <w:r w:rsidR="00653919" w:rsidRPr="00B34306">
        <w:t>налоговы</w:t>
      </w:r>
      <w:r w:rsidR="006E4D7C">
        <w:t>й</w:t>
      </w:r>
      <w:r w:rsidR="00653919" w:rsidRPr="00B34306">
        <w:t xml:space="preserve"> период, </w:t>
      </w:r>
      <w:r w:rsidR="00473072" w:rsidRPr="00B34306">
        <w:t>комиссионное обследование</w:t>
      </w:r>
      <w:r w:rsidR="00653919" w:rsidRPr="00B34306">
        <w:t xml:space="preserve"> таких объектов недвижимости</w:t>
      </w:r>
      <w:proofErr w:type="gramEnd"/>
      <w:r w:rsidR="00653919" w:rsidRPr="00B34306">
        <w:t xml:space="preserve"> </w:t>
      </w:r>
      <w:r w:rsidR="002B4510" w:rsidRPr="00B34306">
        <w:t xml:space="preserve">при формировании перечня объектов на очередной налоговый период </w:t>
      </w:r>
      <w:r w:rsidR="006B5D0B" w:rsidRPr="00B34306">
        <w:t>не проводится</w:t>
      </w:r>
      <w:proofErr w:type="gramStart"/>
      <w:r w:rsidR="006B5D0B" w:rsidRPr="00B34306">
        <w:t>.</w:t>
      </w:r>
      <w:r w:rsidR="00653919" w:rsidRPr="00B34306">
        <w:t>»</w:t>
      </w:r>
      <w:r w:rsidR="00B34306">
        <w:t>;</w:t>
      </w:r>
      <w:r w:rsidR="006B5D0B" w:rsidRPr="00B34306">
        <w:t xml:space="preserve"> </w:t>
      </w:r>
      <w:proofErr w:type="gramEnd"/>
    </w:p>
    <w:p w:rsidR="00EE6158" w:rsidRDefault="006209E3" w:rsidP="006209E3">
      <w:pPr>
        <w:pStyle w:val="ConsPlusNormal"/>
        <w:ind w:firstLine="709"/>
        <w:jc w:val="both"/>
      </w:pPr>
      <w:r>
        <w:t>пункт 15 после слова «Комитет» дополнить словами «не позднее 1-го числа очередного налогового периода направляет перечень объектов в электронной форме в налоговый орган по субъекту Российской Федерации, а также»;</w:t>
      </w:r>
    </w:p>
    <w:p w:rsidR="00AB60E1" w:rsidRDefault="00AB60E1" w:rsidP="006209E3">
      <w:pPr>
        <w:pStyle w:val="ConsPlusNormal"/>
        <w:ind w:firstLine="709"/>
        <w:jc w:val="both"/>
      </w:pPr>
      <w:r>
        <w:t>приложение изложить в новой редакции согласно приложению к настоящему постановлению.</w:t>
      </w:r>
    </w:p>
    <w:p w:rsidR="00C10D81" w:rsidRPr="003072AF" w:rsidRDefault="008D17C9" w:rsidP="003072AF">
      <w:pPr>
        <w:pStyle w:val="ConsPlusNormal"/>
        <w:ind w:firstLine="709"/>
        <w:jc w:val="both"/>
      </w:pPr>
      <w:r w:rsidRPr="003072AF">
        <w:t>3</w:t>
      </w:r>
      <w:r w:rsidR="00317DE7" w:rsidRPr="003072AF">
        <w:t xml:space="preserve">. </w:t>
      </w:r>
      <w:r w:rsidR="00786944">
        <w:tab/>
      </w:r>
      <w:proofErr w:type="gramStart"/>
      <w:r w:rsidR="00317DE7" w:rsidRPr="003072AF">
        <w:t>Контроль за</w:t>
      </w:r>
      <w:proofErr w:type="gramEnd"/>
      <w:r w:rsidR="00317DE7" w:rsidRPr="003072AF">
        <w:t xml:space="preserve"> исполнением настоящего постановления возложить на первого заместителя Председателя Правительства Ленинградской области - председателя комитета финансов</w:t>
      </w:r>
      <w:r w:rsidR="00377D7A" w:rsidRPr="003072AF">
        <w:t>.</w:t>
      </w:r>
    </w:p>
    <w:p w:rsidR="003072AF" w:rsidRPr="003072AF" w:rsidRDefault="003072AF" w:rsidP="003072AF">
      <w:pPr>
        <w:pStyle w:val="ConsPlusNormal"/>
        <w:ind w:firstLine="709"/>
        <w:jc w:val="both"/>
      </w:pPr>
      <w:r w:rsidRPr="003072AF">
        <w:t xml:space="preserve">4. </w:t>
      </w:r>
      <w:r w:rsidR="00786944">
        <w:tab/>
      </w:r>
      <w:r w:rsidRPr="003072AF">
        <w:t>Настоящее постановление вступает в силу со дня официального опубликования.</w:t>
      </w:r>
    </w:p>
    <w:p w:rsidR="00317DE7" w:rsidRDefault="00317DE7" w:rsidP="00180B3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86286" w:rsidRDefault="00886286" w:rsidP="00180B3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D17C9" w:rsidRDefault="00DD7311" w:rsidP="00180B3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Губернатор </w:t>
      </w:r>
    </w:p>
    <w:p w:rsidR="00AB4532" w:rsidRDefault="00DD7311" w:rsidP="00956AEB">
      <w:pPr>
        <w:pStyle w:val="ConsPlusNormal"/>
        <w:jc w:val="both"/>
        <w:rPr>
          <w:sz w:val="24"/>
          <w:szCs w:val="24"/>
        </w:rPr>
      </w:pPr>
      <w:r w:rsidRPr="00DD7311">
        <w:rPr>
          <w:bCs/>
        </w:rPr>
        <w:t xml:space="preserve">Ленинградской области                                                             </w:t>
      </w:r>
      <w:r w:rsidR="006E7781" w:rsidRPr="00291B30">
        <w:rPr>
          <w:bCs/>
        </w:rPr>
        <w:t xml:space="preserve">          </w:t>
      </w:r>
      <w:r w:rsidRPr="00DD7311">
        <w:rPr>
          <w:bCs/>
        </w:rPr>
        <w:t xml:space="preserve">  </w:t>
      </w:r>
      <w:r w:rsidR="003072AF">
        <w:rPr>
          <w:bCs/>
        </w:rPr>
        <w:t xml:space="preserve">         </w:t>
      </w:r>
      <w:r w:rsidRPr="00DD7311">
        <w:rPr>
          <w:bCs/>
        </w:rPr>
        <w:t>А.</w:t>
      </w:r>
      <w:r w:rsidR="003072AF">
        <w:rPr>
          <w:bCs/>
        </w:rPr>
        <w:t xml:space="preserve"> </w:t>
      </w:r>
      <w:r w:rsidRPr="00DD7311">
        <w:rPr>
          <w:bCs/>
        </w:rPr>
        <w:t>Дрозденко</w:t>
      </w:r>
      <w:r w:rsidR="00F9546D" w:rsidRPr="0032507F">
        <w:t xml:space="preserve"> </w:t>
      </w:r>
    </w:p>
    <w:p w:rsidR="0058254D" w:rsidRDefault="0058254D" w:rsidP="0039418C">
      <w:pPr>
        <w:rPr>
          <w:rFonts w:ascii="Times New Roman" w:hAnsi="Times New Roman" w:cs="Times New Roman"/>
          <w:sz w:val="28"/>
          <w:szCs w:val="28"/>
        </w:rPr>
      </w:pPr>
    </w:p>
    <w:sectPr w:rsidR="0058254D" w:rsidSect="00874039">
      <w:headerReference w:type="default" r:id="rId9"/>
      <w:pgSz w:w="11906" w:h="16838"/>
      <w:pgMar w:top="851" w:right="566" w:bottom="709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8A0" w:rsidRDefault="006008A0" w:rsidP="00CB3B0C">
      <w:pPr>
        <w:spacing w:after="0" w:line="240" w:lineRule="auto"/>
      </w:pPr>
      <w:r>
        <w:separator/>
      </w:r>
    </w:p>
  </w:endnote>
  <w:endnote w:type="continuationSeparator" w:id="0">
    <w:p w:rsidR="006008A0" w:rsidRDefault="006008A0" w:rsidP="00CB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8A0" w:rsidRDefault="006008A0" w:rsidP="00CB3B0C">
      <w:pPr>
        <w:spacing w:after="0" w:line="240" w:lineRule="auto"/>
      </w:pPr>
      <w:r>
        <w:separator/>
      </w:r>
    </w:p>
  </w:footnote>
  <w:footnote w:type="continuationSeparator" w:id="0">
    <w:p w:rsidR="006008A0" w:rsidRDefault="006008A0" w:rsidP="00CB3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898527"/>
      <w:docPartObj>
        <w:docPartGallery w:val="Page Numbers (Top of Page)"/>
        <w:docPartUnique/>
      </w:docPartObj>
    </w:sdtPr>
    <w:sdtEndPr/>
    <w:sdtContent>
      <w:p w:rsidR="00CB3B0C" w:rsidRDefault="00CB3B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D7C">
          <w:rPr>
            <w:noProof/>
          </w:rPr>
          <w:t>2</w:t>
        </w:r>
        <w:r>
          <w:fldChar w:fldCharType="end"/>
        </w:r>
      </w:p>
    </w:sdtContent>
  </w:sdt>
  <w:p w:rsidR="00CB3B0C" w:rsidRDefault="00CB3B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02BF"/>
    <w:multiLevelType w:val="hybridMultilevel"/>
    <w:tmpl w:val="EDBE5854"/>
    <w:lvl w:ilvl="0" w:tplc="B4F6B6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73B3B"/>
    <w:multiLevelType w:val="hybridMultilevel"/>
    <w:tmpl w:val="BAEEE660"/>
    <w:lvl w:ilvl="0" w:tplc="300CB8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89"/>
    <w:rsid w:val="000235A7"/>
    <w:rsid w:val="0004726C"/>
    <w:rsid w:val="00070458"/>
    <w:rsid w:val="00070608"/>
    <w:rsid w:val="00071C89"/>
    <w:rsid w:val="00094D0B"/>
    <w:rsid w:val="00096404"/>
    <w:rsid w:val="0009794D"/>
    <w:rsid w:val="000A30A3"/>
    <w:rsid w:val="000A3620"/>
    <w:rsid w:val="000B47E8"/>
    <w:rsid w:val="000B4FED"/>
    <w:rsid w:val="000E3338"/>
    <w:rsid w:val="000E5AC0"/>
    <w:rsid w:val="000F50BD"/>
    <w:rsid w:val="000F7ECE"/>
    <w:rsid w:val="0010455E"/>
    <w:rsid w:val="00106FC1"/>
    <w:rsid w:val="00111F17"/>
    <w:rsid w:val="00130660"/>
    <w:rsid w:val="001345E9"/>
    <w:rsid w:val="00151A74"/>
    <w:rsid w:val="001569A6"/>
    <w:rsid w:val="00177E26"/>
    <w:rsid w:val="00180B34"/>
    <w:rsid w:val="001933DE"/>
    <w:rsid w:val="00200B9A"/>
    <w:rsid w:val="00210443"/>
    <w:rsid w:val="00240E47"/>
    <w:rsid w:val="002549B0"/>
    <w:rsid w:val="0026141E"/>
    <w:rsid w:val="002816F0"/>
    <w:rsid w:val="00281B4A"/>
    <w:rsid w:val="00291B30"/>
    <w:rsid w:val="002976FA"/>
    <w:rsid w:val="002B4510"/>
    <w:rsid w:val="002C1096"/>
    <w:rsid w:val="002C3DCB"/>
    <w:rsid w:val="002D2E5F"/>
    <w:rsid w:val="002F30CF"/>
    <w:rsid w:val="00304534"/>
    <w:rsid w:val="003070A1"/>
    <w:rsid w:val="003072AF"/>
    <w:rsid w:val="00313A34"/>
    <w:rsid w:val="003167D5"/>
    <w:rsid w:val="00317DE7"/>
    <w:rsid w:val="0032507F"/>
    <w:rsid w:val="003327BF"/>
    <w:rsid w:val="00365B87"/>
    <w:rsid w:val="00371EBE"/>
    <w:rsid w:val="00377194"/>
    <w:rsid w:val="00377D7A"/>
    <w:rsid w:val="00390D78"/>
    <w:rsid w:val="00391EE9"/>
    <w:rsid w:val="0039418C"/>
    <w:rsid w:val="003B2C73"/>
    <w:rsid w:val="003C1D26"/>
    <w:rsid w:val="003D504D"/>
    <w:rsid w:val="003E6146"/>
    <w:rsid w:val="0040092E"/>
    <w:rsid w:val="004009B9"/>
    <w:rsid w:val="004127BA"/>
    <w:rsid w:val="00431389"/>
    <w:rsid w:val="00441B55"/>
    <w:rsid w:val="004423EA"/>
    <w:rsid w:val="0044511F"/>
    <w:rsid w:val="004564B3"/>
    <w:rsid w:val="00463B17"/>
    <w:rsid w:val="00472C50"/>
    <w:rsid w:val="00473072"/>
    <w:rsid w:val="004A1768"/>
    <w:rsid w:val="004A7DC3"/>
    <w:rsid w:val="004B7CA0"/>
    <w:rsid w:val="004C7B7F"/>
    <w:rsid w:val="004E6DA8"/>
    <w:rsid w:val="00541D59"/>
    <w:rsid w:val="005436C0"/>
    <w:rsid w:val="0055641A"/>
    <w:rsid w:val="005733F0"/>
    <w:rsid w:val="0058254D"/>
    <w:rsid w:val="00592BC3"/>
    <w:rsid w:val="005A3321"/>
    <w:rsid w:val="005B0752"/>
    <w:rsid w:val="005B0E16"/>
    <w:rsid w:val="005B1457"/>
    <w:rsid w:val="005B599C"/>
    <w:rsid w:val="005F65E3"/>
    <w:rsid w:val="005F6717"/>
    <w:rsid w:val="006008A0"/>
    <w:rsid w:val="0061260E"/>
    <w:rsid w:val="006209E3"/>
    <w:rsid w:val="00623C2E"/>
    <w:rsid w:val="00653919"/>
    <w:rsid w:val="00660D78"/>
    <w:rsid w:val="00663F70"/>
    <w:rsid w:val="00684370"/>
    <w:rsid w:val="006A2419"/>
    <w:rsid w:val="006B5D0B"/>
    <w:rsid w:val="006C436B"/>
    <w:rsid w:val="006C50A7"/>
    <w:rsid w:val="006C584A"/>
    <w:rsid w:val="006C6000"/>
    <w:rsid w:val="006C68C0"/>
    <w:rsid w:val="006E4D7C"/>
    <w:rsid w:val="006E7781"/>
    <w:rsid w:val="006F10C7"/>
    <w:rsid w:val="006F5815"/>
    <w:rsid w:val="007020DA"/>
    <w:rsid w:val="0070706C"/>
    <w:rsid w:val="007300F7"/>
    <w:rsid w:val="00731C8E"/>
    <w:rsid w:val="0074068E"/>
    <w:rsid w:val="00765878"/>
    <w:rsid w:val="0078469D"/>
    <w:rsid w:val="00786944"/>
    <w:rsid w:val="007C6279"/>
    <w:rsid w:val="007D279E"/>
    <w:rsid w:val="007D2E57"/>
    <w:rsid w:val="007D61C2"/>
    <w:rsid w:val="007E15DF"/>
    <w:rsid w:val="007F4F23"/>
    <w:rsid w:val="007F50BD"/>
    <w:rsid w:val="00800272"/>
    <w:rsid w:val="0080297B"/>
    <w:rsid w:val="00814FCA"/>
    <w:rsid w:val="008509C4"/>
    <w:rsid w:val="00855C16"/>
    <w:rsid w:val="00864C2E"/>
    <w:rsid w:val="00867EBB"/>
    <w:rsid w:val="00873D11"/>
    <w:rsid w:val="00874039"/>
    <w:rsid w:val="00886286"/>
    <w:rsid w:val="008A5E2F"/>
    <w:rsid w:val="008A6F59"/>
    <w:rsid w:val="008C3389"/>
    <w:rsid w:val="008D17C9"/>
    <w:rsid w:val="008D29F5"/>
    <w:rsid w:val="008D3773"/>
    <w:rsid w:val="008D4D41"/>
    <w:rsid w:val="00912CFF"/>
    <w:rsid w:val="00912EA6"/>
    <w:rsid w:val="00917AF2"/>
    <w:rsid w:val="00942D18"/>
    <w:rsid w:val="00954BA5"/>
    <w:rsid w:val="00955937"/>
    <w:rsid w:val="00956AEB"/>
    <w:rsid w:val="00967307"/>
    <w:rsid w:val="00970730"/>
    <w:rsid w:val="00974F85"/>
    <w:rsid w:val="00981A1C"/>
    <w:rsid w:val="00993BB2"/>
    <w:rsid w:val="009A0E3E"/>
    <w:rsid w:val="009A5D04"/>
    <w:rsid w:val="009D6A5D"/>
    <w:rsid w:val="009E5912"/>
    <w:rsid w:val="00A02A74"/>
    <w:rsid w:val="00A0760E"/>
    <w:rsid w:val="00A102A4"/>
    <w:rsid w:val="00A24B45"/>
    <w:rsid w:val="00A30A16"/>
    <w:rsid w:val="00A43C23"/>
    <w:rsid w:val="00A46A10"/>
    <w:rsid w:val="00A60FB7"/>
    <w:rsid w:val="00A72994"/>
    <w:rsid w:val="00A744E9"/>
    <w:rsid w:val="00A90730"/>
    <w:rsid w:val="00A9326B"/>
    <w:rsid w:val="00A965F5"/>
    <w:rsid w:val="00AB4532"/>
    <w:rsid w:val="00AB60E1"/>
    <w:rsid w:val="00AE25DF"/>
    <w:rsid w:val="00AF1EC3"/>
    <w:rsid w:val="00B02B14"/>
    <w:rsid w:val="00B17061"/>
    <w:rsid w:val="00B211CA"/>
    <w:rsid w:val="00B244F7"/>
    <w:rsid w:val="00B34306"/>
    <w:rsid w:val="00B42DBB"/>
    <w:rsid w:val="00B44239"/>
    <w:rsid w:val="00B527D6"/>
    <w:rsid w:val="00B77807"/>
    <w:rsid w:val="00B8584B"/>
    <w:rsid w:val="00BB1A5C"/>
    <w:rsid w:val="00BC0741"/>
    <w:rsid w:val="00C07F23"/>
    <w:rsid w:val="00C10D81"/>
    <w:rsid w:val="00C51FE2"/>
    <w:rsid w:val="00C575AF"/>
    <w:rsid w:val="00C614BC"/>
    <w:rsid w:val="00CA3C1F"/>
    <w:rsid w:val="00CB3B0C"/>
    <w:rsid w:val="00CC323D"/>
    <w:rsid w:val="00D05990"/>
    <w:rsid w:val="00D06C99"/>
    <w:rsid w:val="00D20CE0"/>
    <w:rsid w:val="00D4568A"/>
    <w:rsid w:val="00D526B3"/>
    <w:rsid w:val="00D66049"/>
    <w:rsid w:val="00D678B5"/>
    <w:rsid w:val="00D743C5"/>
    <w:rsid w:val="00D91040"/>
    <w:rsid w:val="00DD7311"/>
    <w:rsid w:val="00E01990"/>
    <w:rsid w:val="00E107E0"/>
    <w:rsid w:val="00E1732D"/>
    <w:rsid w:val="00E30BF7"/>
    <w:rsid w:val="00E37106"/>
    <w:rsid w:val="00E401B4"/>
    <w:rsid w:val="00E548FA"/>
    <w:rsid w:val="00EA4E3C"/>
    <w:rsid w:val="00EC6DF1"/>
    <w:rsid w:val="00EE6158"/>
    <w:rsid w:val="00EF3CF6"/>
    <w:rsid w:val="00EF4975"/>
    <w:rsid w:val="00EF6A81"/>
    <w:rsid w:val="00F217AE"/>
    <w:rsid w:val="00F32CC3"/>
    <w:rsid w:val="00F62B89"/>
    <w:rsid w:val="00F6676A"/>
    <w:rsid w:val="00F67B3E"/>
    <w:rsid w:val="00F81468"/>
    <w:rsid w:val="00F9546D"/>
    <w:rsid w:val="00F96D6A"/>
    <w:rsid w:val="00FA7AD5"/>
    <w:rsid w:val="00FB4EB9"/>
    <w:rsid w:val="00FB6AE7"/>
    <w:rsid w:val="00FB7268"/>
    <w:rsid w:val="00FC6A72"/>
    <w:rsid w:val="00FE538A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B0C"/>
  </w:style>
  <w:style w:type="paragraph" w:styleId="a7">
    <w:name w:val="footer"/>
    <w:basedOn w:val="a"/>
    <w:link w:val="a8"/>
    <w:uiPriority w:val="99"/>
    <w:unhideWhenUsed/>
    <w:rsid w:val="00CB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B0C"/>
  </w:style>
  <w:style w:type="paragraph" w:customStyle="1" w:styleId="ConsPlusNormal">
    <w:name w:val="ConsPlusNormal"/>
    <w:rsid w:val="00307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">
    <w:name w:val="0"/>
    <w:rsid w:val="00814F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2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B0C"/>
  </w:style>
  <w:style w:type="paragraph" w:styleId="a7">
    <w:name w:val="footer"/>
    <w:basedOn w:val="a"/>
    <w:link w:val="a8"/>
    <w:uiPriority w:val="99"/>
    <w:unhideWhenUsed/>
    <w:rsid w:val="00CB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B0C"/>
  </w:style>
  <w:style w:type="paragraph" w:customStyle="1" w:styleId="ConsPlusNormal">
    <w:name w:val="ConsPlusNormal"/>
    <w:rsid w:val="00307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">
    <w:name w:val="0"/>
    <w:rsid w:val="00814F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2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B355F-50A0-4AD7-9E7A-A9A5175E7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2</dc:creator>
  <cp:lastModifiedBy>Михаил Алексеевич Кравцов</cp:lastModifiedBy>
  <cp:revision>8</cp:revision>
  <cp:lastPrinted>2018-03-13T09:18:00Z</cp:lastPrinted>
  <dcterms:created xsi:type="dcterms:W3CDTF">2018-03-12T13:48:00Z</dcterms:created>
  <dcterms:modified xsi:type="dcterms:W3CDTF">2018-03-13T10:58:00Z</dcterms:modified>
</cp:coreProperties>
</file>