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8E" w:rsidRPr="00FF6D48" w:rsidRDefault="00B7248E" w:rsidP="00E20E49">
      <w:pPr>
        <w:spacing w:line="276" w:lineRule="auto"/>
        <w:jc w:val="center"/>
        <w:rPr>
          <w:sz w:val="28"/>
          <w:szCs w:val="28"/>
          <w:lang w:eastAsia="en-US"/>
        </w:rPr>
      </w:pPr>
      <w:r w:rsidRPr="00FF6D48">
        <w:rPr>
          <w:b/>
          <w:noProof/>
          <w:sz w:val="28"/>
          <w:szCs w:val="28"/>
        </w:rPr>
        <w:drawing>
          <wp:inline distT="0" distB="0" distL="0" distR="0" wp14:anchorId="4DE581F4" wp14:editId="78B7398A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48E" w:rsidRPr="00FF6D48" w:rsidRDefault="00B7248E" w:rsidP="00E20E49">
      <w:pPr>
        <w:spacing w:line="276" w:lineRule="auto"/>
        <w:jc w:val="center"/>
        <w:rPr>
          <w:sz w:val="28"/>
          <w:szCs w:val="28"/>
          <w:lang w:eastAsia="en-US"/>
        </w:rPr>
      </w:pPr>
    </w:p>
    <w:p w:rsidR="00B7248E" w:rsidRPr="00FF6D48" w:rsidRDefault="00B7248E" w:rsidP="00E20E49">
      <w:pPr>
        <w:spacing w:line="276" w:lineRule="auto"/>
        <w:jc w:val="center"/>
        <w:rPr>
          <w:sz w:val="28"/>
          <w:szCs w:val="28"/>
          <w:lang w:eastAsia="en-US"/>
        </w:rPr>
      </w:pPr>
      <w:r w:rsidRPr="00FF6D48">
        <w:rPr>
          <w:sz w:val="28"/>
          <w:szCs w:val="28"/>
          <w:lang w:eastAsia="en-US"/>
        </w:rPr>
        <w:t>КОМИТЕТ ПО ТОПЛИВНО-ЭНЕРГЕТИЧЕСКОМУ КОМПЛЕКСУ ЛЕНИНГРАДСКОЙ ОБЛАСТИ</w:t>
      </w:r>
    </w:p>
    <w:p w:rsidR="00B7248E" w:rsidRPr="00FF6D48" w:rsidRDefault="00B7248E" w:rsidP="00E20E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7248E" w:rsidRPr="00FF6D48" w:rsidRDefault="00B7248E" w:rsidP="00E20E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F6D48">
        <w:rPr>
          <w:b/>
          <w:bCs/>
          <w:sz w:val="28"/>
          <w:szCs w:val="28"/>
        </w:rPr>
        <w:t>ПРИКАЗ</w:t>
      </w:r>
    </w:p>
    <w:p w:rsidR="00B7248E" w:rsidRPr="00FF6D48" w:rsidRDefault="00B7248E" w:rsidP="00E20E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7248E" w:rsidRPr="00FF6D48" w:rsidRDefault="00B7248E" w:rsidP="00E20E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7248E" w:rsidRPr="00FF6D48" w:rsidRDefault="00B7248E" w:rsidP="00E20E49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F6D48">
        <w:rPr>
          <w:b/>
          <w:bCs/>
          <w:sz w:val="28"/>
          <w:szCs w:val="28"/>
        </w:rPr>
        <w:t xml:space="preserve">от  « ___»__________  2016 года         </w:t>
      </w:r>
      <w:r w:rsidRPr="00FF6D48">
        <w:rPr>
          <w:b/>
          <w:bCs/>
          <w:sz w:val="28"/>
          <w:szCs w:val="28"/>
        </w:rPr>
        <w:tab/>
      </w:r>
      <w:r w:rsidRPr="00FF6D48">
        <w:rPr>
          <w:b/>
          <w:bCs/>
          <w:sz w:val="28"/>
          <w:szCs w:val="28"/>
        </w:rPr>
        <w:tab/>
      </w:r>
      <w:r w:rsidRPr="00FF6D48">
        <w:rPr>
          <w:b/>
          <w:bCs/>
          <w:sz w:val="28"/>
          <w:szCs w:val="28"/>
        </w:rPr>
        <w:tab/>
      </w:r>
      <w:r w:rsidRPr="00FF6D48">
        <w:rPr>
          <w:b/>
          <w:bCs/>
          <w:sz w:val="28"/>
          <w:szCs w:val="28"/>
        </w:rPr>
        <w:tab/>
      </w:r>
      <w:r w:rsidRPr="00FF6D48">
        <w:rPr>
          <w:b/>
          <w:bCs/>
          <w:sz w:val="28"/>
          <w:szCs w:val="28"/>
        </w:rPr>
        <w:tab/>
      </w:r>
      <w:r w:rsidRPr="00FF6D48">
        <w:rPr>
          <w:b/>
          <w:bCs/>
          <w:sz w:val="28"/>
          <w:szCs w:val="28"/>
        </w:rPr>
        <w:tab/>
        <w:t>№</w:t>
      </w:r>
      <w:r w:rsidR="00FF6D48" w:rsidRPr="00FF6D48">
        <w:rPr>
          <w:b/>
          <w:bCs/>
          <w:sz w:val="28"/>
          <w:szCs w:val="28"/>
        </w:rPr>
        <w:t xml:space="preserve"> </w:t>
      </w:r>
      <w:r w:rsidRPr="00FF6D48">
        <w:rPr>
          <w:b/>
          <w:bCs/>
          <w:sz w:val="28"/>
          <w:szCs w:val="28"/>
        </w:rPr>
        <w:t>________</w:t>
      </w:r>
    </w:p>
    <w:p w:rsidR="00B7248E" w:rsidRPr="00FF6D48" w:rsidRDefault="00B7248E" w:rsidP="00E20E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7248E" w:rsidRPr="00FF6D48" w:rsidRDefault="00B7248E" w:rsidP="00E20E4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48E" w:rsidRPr="00FF6D48" w:rsidRDefault="00B7248E" w:rsidP="00E20E4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48E" w:rsidRPr="00FF6D48" w:rsidRDefault="00B7248E" w:rsidP="00E20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6D48">
        <w:rPr>
          <w:rFonts w:ascii="Times New Roman" w:hAnsi="Times New Roman" w:cs="Times New Roman"/>
          <w:sz w:val="28"/>
          <w:szCs w:val="28"/>
        </w:rPr>
        <w:t>О ВНЕСЕНИИ ИЗМЕНЕНИЙ В ПРИКАЗ КОМИТЕТА</w:t>
      </w:r>
    </w:p>
    <w:p w:rsidR="00B7248E" w:rsidRPr="00FF6D48" w:rsidRDefault="00B7248E" w:rsidP="00E20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6D48">
        <w:rPr>
          <w:rFonts w:ascii="Times New Roman" w:hAnsi="Times New Roman" w:cs="Times New Roman"/>
          <w:sz w:val="28"/>
          <w:szCs w:val="28"/>
        </w:rPr>
        <w:t>ПО ТОПЛИВНО-ЭНЕРГЕТИЧЕСКОМУ КОМПЛЕКСУ ЛЕНИНГРАДСКОЙ ОБЛАСТИ ОТ 18 ФЕВРАЛЯ 2013 ГОДА N 1 «ОБ УТВЕРЖДЕНИИ ПОРЯДКА</w:t>
      </w:r>
    </w:p>
    <w:p w:rsidR="00B7248E" w:rsidRPr="00FF6D48" w:rsidRDefault="00B7248E" w:rsidP="00E20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6D48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КОМИТЕТА ПО ТОПЛИВНО-ЭНЕРГЕТИЧЕСКОМУ КОМПЛЕКСУ ЛЕНИНГРАДСКОЙ ОБЛАСТИ»</w:t>
      </w:r>
    </w:p>
    <w:p w:rsidR="00B7248E" w:rsidRPr="00FF6D48" w:rsidRDefault="00B7248E" w:rsidP="00E20E49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248E" w:rsidRPr="00FF6D48" w:rsidRDefault="00B7248E" w:rsidP="00FF6D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4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комитета по топливно-энергетическому комплексу Ленинградской области в соответствие с действующим законодательством </w:t>
      </w:r>
      <w:proofErr w:type="gramStart"/>
      <w:r w:rsidRPr="00FF6D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р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и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к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а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з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ы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в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а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ю:</w:t>
      </w:r>
    </w:p>
    <w:p w:rsidR="00B7248E" w:rsidRPr="00FF6D48" w:rsidRDefault="00B7248E" w:rsidP="00FF6D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517" w:rsidRPr="00FF6D48" w:rsidRDefault="001D1517" w:rsidP="00FF6D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48">
        <w:rPr>
          <w:rFonts w:ascii="Times New Roman" w:hAnsi="Times New Roman" w:cs="Times New Roman"/>
          <w:sz w:val="28"/>
          <w:szCs w:val="28"/>
        </w:rPr>
        <w:t xml:space="preserve">1. </w:t>
      </w:r>
      <w:r w:rsidR="00B7248E" w:rsidRPr="00FF6D4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B7248E" w:rsidRPr="00FF6D4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7248E" w:rsidRPr="00FF6D48">
        <w:rPr>
          <w:rFonts w:ascii="Times New Roman" w:hAnsi="Times New Roman" w:cs="Times New Roman"/>
          <w:sz w:val="28"/>
          <w:szCs w:val="28"/>
        </w:rPr>
        <w:t xml:space="preserve"> комитета по топливно-энергетическому комплексу Ленинградской области от 18 февраля 2013 года N 1 «Об утверждении Порядка проведения антикоррупционной экспертизы нормативных правовых актов и проектов нормативных правовых актов комитета по топливно-энергетическому комплексу Ленинградской области» изменения</w:t>
      </w:r>
      <w:r w:rsidRPr="00FF6D4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1D1517" w:rsidRPr="00FF6D48" w:rsidRDefault="001D1517" w:rsidP="00FF6D4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2. Сектору делопроизводства комитета ознакомить сотрудников комитета с настоящим приказом.</w:t>
      </w:r>
    </w:p>
    <w:p w:rsidR="001D1517" w:rsidRPr="00FF6D48" w:rsidRDefault="001D1517" w:rsidP="00FF6D4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FF6D4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F6D48"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1D1517" w:rsidRPr="00FF6D48" w:rsidRDefault="001D1517" w:rsidP="00FF6D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FF6D48" w:rsidRDefault="00FF6D48" w:rsidP="00FF6D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1D1517" w:rsidRPr="00FF6D48" w:rsidRDefault="001D1517" w:rsidP="00FF6D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FF6D48">
        <w:rPr>
          <w:sz w:val="28"/>
          <w:szCs w:val="28"/>
        </w:rPr>
        <w:t>Председатель комитета                                                                            А.В. Гаврилов</w:t>
      </w:r>
    </w:p>
    <w:p w:rsidR="00F71FFC" w:rsidRPr="00FF6D48" w:rsidRDefault="001D1517" w:rsidP="00F71FFC">
      <w:pPr>
        <w:pStyle w:val="ConsPlusNormal"/>
        <w:spacing w:line="276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F6D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комитета по топливно-энергетическому-комплексу Ленинградской области </w:t>
      </w:r>
    </w:p>
    <w:p w:rsidR="001D1517" w:rsidRPr="00FF6D48" w:rsidRDefault="001D1517" w:rsidP="00F71FFC">
      <w:pPr>
        <w:pStyle w:val="ConsPlusNormal"/>
        <w:spacing w:line="276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F6D48">
        <w:rPr>
          <w:rFonts w:ascii="Times New Roman" w:hAnsi="Times New Roman" w:cs="Times New Roman"/>
          <w:sz w:val="24"/>
          <w:szCs w:val="24"/>
        </w:rPr>
        <w:t>от «___»_________ 2016 года №</w:t>
      </w:r>
      <w:r w:rsidR="00F71FFC" w:rsidRPr="00FF6D48">
        <w:rPr>
          <w:rFonts w:ascii="Times New Roman" w:hAnsi="Times New Roman" w:cs="Times New Roman"/>
          <w:sz w:val="24"/>
          <w:szCs w:val="24"/>
        </w:rPr>
        <w:t xml:space="preserve"> </w:t>
      </w:r>
      <w:r w:rsidRPr="00FF6D48">
        <w:rPr>
          <w:rFonts w:ascii="Times New Roman" w:hAnsi="Times New Roman" w:cs="Times New Roman"/>
          <w:sz w:val="24"/>
          <w:szCs w:val="24"/>
        </w:rPr>
        <w:t>____</w:t>
      </w:r>
    </w:p>
    <w:p w:rsidR="00F71FFC" w:rsidRPr="00FF6D48" w:rsidRDefault="00F71FFC" w:rsidP="00F71FF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517" w:rsidRPr="00FF6D48" w:rsidRDefault="001D1517" w:rsidP="00F71FF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48">
        <w:rPr>
          <w:rFonts w:ascii="Times New Roman" w:hAnsi="Times New Roman" w:cs="Times New Roman"/>
          <w:sz w:val="28"/>
          <w:szCs w:val="28"/>
        </w:rPr>
        <w:t>Изменения,</w:t>
      </w:r>
    </w:p>
    <w:p w:rsidR="001D1517" w:rsidRPr="00FF6D48" w:rsidRDefault="001D1517" w:rsidP="00F71FF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48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hyperlink r:id="rId10" w:history="1">
        <w:r w:rsidRPr="00FF6D4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F6D48">
        <w:rPr>
          <w:rFonts w:ascii="Times New Roman" w:hAnsi="Times New Roman" w:cs="Times New Roman"/>
          <w:sz w:val="28"/>
          <w:szCs w:val="28"/>
        </w:rPr>
        <w:t xml:space="preserve"> комитета по топливно-энергетическому комплексу Ленинградской области от 18 февраля 2013 года N 1 «Об утверждении Порядка проведения антикоррупционной экспертизы нормативных правовых актов и проектов нормативных правовых актов комитета по топливно-энергетическому комплексу Ленинградской области»</w:t>
      </w:r>
    </w:p>
    <w:p w:rsidR="00F71FFC" w:rsidRDefault="00F71FFC" w:rsidP="00FF6D4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D48" w:rsidRPr="00FF6D48" w:rsidRDefault="00FF6D48" w:rsidP="00FF6D4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577C" w:rsidRPr="00FF6D48" w:rsidRDefault="001D1517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1)</w:t>
      </w:r>
      <w:r w:rsidR="00C0577C" w:rsidRPr="00FF6D48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F71FFC" w:rsidRPr="00FF6D48">
          <w:rPr>
            <w:rFonts w:eastAsiaTheme="minorHAnsi"/>
            <w:sz w:val="28"/>
            <w:szCs w:val="28"/>
            <w:lang w:eastAsia="en-US"/>
          </w:rPr>
          <w:t>П</w:t>
        </w:r>
        <w:r w:rsidR="00C0577C" w:rsidRPr="00FF6D48">
          <w:rPr>
            <w:rFonts w:eastAsiaTheme="minorHAnsi"/>
            <w:sz w:val="28"/>
            <w:szCs w:val="28"/>
            <w:lang w:eastAsia="en-US"/>
          </w:rPr>
          <w:t>ункты 1.1</w:t>
        </w:r>
      </w:hyperlink>
      <w:r w:rsidR="00C0577C" w:rsidRPr="00FF6D48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="00C0577C" w:rsidRPr="00FF6D48">
          <w:rPr>
            <w:rFonts w:eastAsiaTheme="minorHAnsi"/>
            <w:sz w:val="28"/>
            <w:szCs w:val="28"/>
            <w:lang w:eastAsia="en-US"/>
          </w:rPr>
          <w:t>1.2</w:t>
        </w:r>
      </w:hyperlink>
      <w:r w:rsidR="00C0577C" w:rsidRPr="00FF6D4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0577C" w:rsidRPr="00FF6D48" w:rsidRDefault="00C0577C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"1.1. </w:t>
      </w:r>
      <w:proofErr w:type="gramStart"/>
      <w:r w:rsidRPr="00FF6D48">
        <w:rPr>
          <w:rFonts w:eastAsiaTheme="minorHAnsi"/>
          <w:sz w:val="28"/>
          <w:szCs w:val="28"/>
          <w:lang w:eastAsia="en-US"/>
        </w:rPr>
        <w:t xml:space="preserve">Настоящий Порядок в соответствии с Федеральным </w:t>
      </w:r>
      <w:hyperlink r:id="rId13" w:history="1">
        <w:r w:rsidRPr="00FF6D4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F6D48">
        <w:rPr>
          <w:rFonts w:eastAsiaTheme="minorHAnsi"/>
          <w:sz w:val="28"/>
          <w:szCs w:val="28"/>
          <w:lang w:eastAsia="en-US"/>
        </w:rPr>
        <w:t xml:space="preserve"> от 17 июля 2009 года N 172-ФЗ «Об антикоррупционной экспертизе нормативных правовых актов и проектов нормативных правовых актов» регулирует проведение антикоррупционной экспертизы приказов и проектов приказов комитета по топливно-энергетическому комплексу Ленинградской области (далее - комитет) в целях выявления </w:t>
      </w:r>
      <w:proofErr w:type="spellStart"/>
      <w:r w:rsidRPr="00FF6D48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FF6D48">
        <w:rPr>
          <w:rFonts w:eastAsiaTheme="minorHAnsi"/>
          <w:sz w:val="28"/>
          <w:szCs w:val="28"/>
          <w:lang w:eastAsia="en-US"/>
        </w:rPr>
        <w:t xml:space="preserve"> факторов и их последующего устранения, а также процедуру подготовки экспертных заключений по результатам антикоррупционной экспертизы</w:t>
      </w:r>
      <w:proofErr w:type="gramEnd"/>
      <w:r w:rsidRPr="00FF6D48">
        <w:rPr>
          <w:rFonts w:eastAsiaTheme="minorHAnsi"/>
          <w:sz w:val="28"/>
          <w:szCs w:val="28"/>
          <w:lang w:eastAsia="en-US"/>
        </w:rPr>
        <w:t xml:space="preserve"> приказов и проектов приказов комитета.</w:t>
      </w:r>
    </w:p>
    <w:p w:rsidR="00C0577C" w:rsidRPr="00FF6D48" w:rsidRDefault="00C0577C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1.2. В целях настоящего Порядка применяются следующие понятия:</w:t>
      </w:r>
    </w:p>
    <w:p w:rsidR="00C0577C" w:rsidRPr="00FF6D48" w:rsidRDefault="00C0577C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антикоррупционная экспертиза - экспертное исследование с целью выявления в приказах и проектах приказов комитета </w:t>
      </w:r>
      <w:proofErr w:type="spellStart"/>
      <w:r w:rsidRPr="00FF6D48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FF6D48">
        <w:rPr>
          <w:rFonts w:eastAsiaTheme="minorHAnsi"/>
          <w:sz w:val="28"/>
          <w:szCs w:val="28"/>
          <w:lang w:eastAsia="en-US"/>
        </w:rPr>
        <w:t xml:space="preserve"> факторов и их последующего устранения;</w:t>
      </w:r>
    </w:p>
    <w:p w:rsidR="00C0577C" w:rsidRPr="00FF6D48" w:rsidRDefault="00C0577C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экспертное заключение - экспертное заключение по результатам антикоррупционной экспертизы приказа или проекта приказа комитета;</w:t>
      </w:r>
    </w:p>
    <w:p w:rsidR="00C0577C" w:rsidRPr="00FF6D48" w:rsidRDefault="00C0577C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сеть Интернет - информационно-телекоммуникационная сеть "Интернет".</w:t>
      </w:r>
    </w:p>
    <w:p w:rsidR="00C0577C" w:rsidRPr="00FF6D48" w:rsidRDefault="00C0577C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Иные понятия применяются в настоящем Порядке в значениях, определенных законодательством Российской Федерации и законодательством Ленинградской области</w:t>
      </w:r>
      <w:proofErr w:type="gramStart"/>
      <w:r w:rsidRPr="00FF6D48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C0577C" w:rsidRPr="00FF6D48" w:rsidRDefault="00C0577C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2) </w:t>
      </w:r>
      <w:hyperlink r:id="rId14" w:history="1">
        <w:r w:rsidRPr="00FF6D48">
          <w:rPr>
            <w:rFonts w:eastAsiaTheme="minorHAnsi"/>
            <w:sz w:val="28"/>
            <w:szCs w:val="28"/>
            <w:lang w:eastAsia="en-US"/>
          </w:rPr>
          <w:t>пункт 1.3</w:t>
        </w:r>
      </w:hyperlink>
      <w:r w:rsidRPr="00FF6D48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C0577C" w:rsidRPr="00FF6D48" w:rsidRDefault="00C0577C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3) в </w:t>
      </w:r>
      <w:hyperlink r:id="rId15" w:history="1">
        <w:r w:rsidRPr="00FF6D48">
          <w:rPr>
            <w:rFonts w:eastAsiaTheme="minorHAnsi"/>
            <w:sz w:val="28"/>
            <w:szCs w:val="28"/>
            <w:lang w:eastAsia="en-US"/>
          </w:rPr>
          <w:t>пункте 2.4</w:t>
        </w:r>
      </w:hyperlink>
      <w:r w:rsidRPr="00FF6D48">
        <w:rPr>
          <w:rFonts w:eastAsiaTheme="minorHAnsi"/>
          <w:sz w:val="28"/>
          <w:szCs w:val="28"/>
          <w:lang w:eastAsia="en-US"/>
        </w:rPr>
        <w:t>:</w:t>
      </w:r>
    </w:p>
    <w:p w:rsidR="00C0577C" w:rsidRPr="00FF6D48" w:rsidRDefault="00C0577C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в </w:t>
      </w:r>
      <w:hyperlink r:id="rId16" w:history="1">
        <w:r w:rsidRPr="00FF6D48">
          <w:rPr>
            <w:rFonts w:eastAsiaTheme="minorHAnsi"/>
            <w:sz w:val="28"/>
            <w:szCs w:val="28"/>
            <w:lang w:eastAsia="en-US"/>
          </w:rPr>
          <w:t>абзаце первом</w:t>
        </w:r>
      </w:hyperlink>
      <w:r w:rsidRPr="00FF6D48">
        <w:rPr>
          <w:rFonts w:eastAsiaTheme="minorHAnsi"/>
          <w:sz w:val="28"/>
          <w:szCs w:val="28"/>
          <w:lang w:eastAsia="en-US"/>
        </w:rPr>
        <w:t xml:space="preserve"> слова "о результатах проведения антикоррупционной экспертизы (далее - экспертное заключение)" исключить,</w:t>
      </w:r>
    </w:p>
    <w:p w:rsidR="00C0577C" w:rsidRPr="00FF6D48" w:rsidRDefault="00C0577C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в </w:t>
      </w:r>
      <w:hyperlink r:id="rId17" w:history="1">
        <w:r w:rsidRPr="00FF6D48">
          <w:rPr>
            <w:rFonts w:eastAsiaTheme="minorHAnsi"/>
            <w:sz w:val="28"/>
            <w:szCs w:val="28"/>
            <w:lang w:eastAsia="en-US"/>
          </w:rPr>
          <w:t>абзаце третьем</w:t>
        </w:r>
      </w:hyperlink>
      <w:r w:rsidRPr="00FF6D48">
        <w:rPr>
          <w:rFonts w:eastAsiaTheme="minorHAnsi"/>
          <w:sz w:val="28"/>
          <w:szCs w:val="28"/>
          <w:lang w:eastAsia="en-US"/>
        </w:rPr>
        <w:t xml:space="preserve"> слова "вид и" исключить;</w:t>
      </w:r>
    </w:p>
    <w:p w:rsidR="0076521F" w:rsidRPr="00FF6D48" w:rsidRDefault="0076521F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4) в </w:t>
      </w:r>
      <w:hyperlink r:id="rId18" w:history="1">
        <w:r w:rsidRPr="00FF6D48">
          <w:rPr>
            <w:rFonts w:eastAsiaTheme="minorHAnsi"/>
            <w:sz w:val="28"/>
            <w:szCs w:val="28"/>
            <w:lang w:eastAsia="en-US"/>
          </w:rPr>
          <w:t>пункте 3.2</w:t>
        </w:r>
      </w:hyperlink>
      <w:r w:rsidRPr="00FF6D48">
        <w:rPr>
          <w:rFonts w:eastAsiaTheme="minorHAnsi"/>
          <w:sz w:val="28"/>
          <w:szCs w:val="28"/>
          <w:lang w:eastAsia="en-US"/>
        </w:rPr>
        <w:t>:</w:t>
      </w:r>
    </w:p>
    <w:p w:rsidR="0076521F" w:rsidRPr="00FF6D48" w:rsidRDefault="0076521F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в </w:t>
      </w:r>
      <w:hyperlink r:id="rId19" w:history="1">
        <w:r w:rsidRPr="00FF6D48">
          <w:rPr>
            <w:rFonts w:eastAsiaTheme="minorHAnsi"/>
            <w:sz w:val="28"/>
            <w:szCs w:val="28"/>
            <w:lang w:eastAsia="en-US"/>
          </w:rPr>
          <w:t>абзаце первом</w:t>
        </w:r>
      </w:hyperlink>
      <w:r w:rsidRPr="00FF6D48">
        <w:rPr>
          <w:rFonts w:eastAsiaTheme="minorHAnsi"/>
          <w:sz w:val="28"/>
          <w:szCs w:val="28"/>
          <w:lang w:eastAsia="en-US"/>
        </w:rPr>
        <w:t xml:space="preserve"> слово "экспертизы" заменить словами "антикоррупционной экспертизы",</w:t>
      </w:r>
    </w:p>
    <w:p w:rsidR="0076521F" w:rsidRPr="00FF6D48" w:rsidRDefault="0076521F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hyperlink r:id="rId20" w:history="1">
        <w:r w:rsidRPr="00FF6D48">
          <w:rPr>
            <w:rFonts w:eastAsiaTheme="minorHAnsi"/>
            <w:sz w:val="28"/>
            <w:szCs w:val="28"/>
            <w:lang w:eastAsia="en-US"/>
          </w:rPr>
          <w:t>абзаце четвертом</w:t>
        </w:r>
      </w:hyperlink>
      <w:r w:rsidRPr="00FF6D48">
        <w:rPr>
          <w:rFonts w:eastAsiaTheme="minorHAnsi"/>
          <w:sz w:val="28"/>
          <w:szCs w:val="28"/>
          <w:lang w:eastAsia="en-US"/>
        </w:rPr>
        <w:t xml:space="preserve"> слово "экспертные" исключить;</w:t>
      </w:r>
    </w:p>
    <w:p w:rsidR="0076521F" w:rsidRPr="00FF6D48" w:rsidRDefault="0076521F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5) </w:t>
      </w:r>
      <w:hyperlink r:id="rId21" w:history="1">
        <w:r w:rsidRPr="00FF6D48">
          <w:rPr>
            <w:rFonts w:eastAsiaTheme="minorHAnsi"/>
            <w:sz w:val="28"/>
            <w:szCs w:val="28"/>
            <w:lang w:eastAsia="en-US"/>
          </w:rPr>
          <w:t>абзац третий пункта 3.4</w:t>
        </w:r>
      </w:hyperlink>
      <w:r w:rsidRPr="00FF6D4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76521F" w:rsidRPr="00FF6D48" w:rsidRDefault="0076521F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"основание проведения антикоррупционной экспертизы приказа комитета при мониторинге его применения</w:t>
      </w:r>
      <w:proofErr w:type="gramStart"/>
      <w:r w:rsidRPr="00FF6D48">
        <w:rPr>
          <w:rFonts w:eastAsiaTheme="minorHAnsi"/>
          <w:sz w:val="28"/>
          <w:szCs w:val="28"/>
          <w:lang w:eastAsia="en-US"/>
        </w:rPr>
        <w:t>;"</w:t>
      </w:r>
      <w:proofErr w:type="gramEnd"/>
      <w:r w:rsidRPr="00FF6D48">
        <w:rPr>
          <w:rFonts w:eastAsiaTheme="minorHAnsi"/>
          <w:sz w:val="28"/>
          <w:szCs w:val="28"/>
          <w:lang w:eastAsia="en-US"/>
        </w:rPr>
        <w:t>;</w:t>
      </w:r>
    </w:p>
    <w:p w:rsidR="0076521F" w:rsidRPr="00FF6D48" w:rsidRDefault="0076521F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6) в </w:t>
      </w:r>
      <w:hyperlink r:id="rId22" w:history="1">
        <w:r w:rsidRPr="00FF6D48">
          <w:rPr>
            <w:rFonts w:eastAsiaTheme="minorHAnsi"/>
            <w:sz w:val="28"/>
            <w:szCs w:val="28"/>
            <w:lang w:eastAsia="en-US"/>
          </w:rPr>
          <w:t>пункте 4.1</w:t>
        </w:r>
      </w:hyperlink>
      <w:r w:rsidRPr="00FF6D48">
        <w:rPr>
          <w:rFonts w:eastAsiaTheme="minorHAnsi"/>
          <w:sz w:val="28"/>
          <w:szCs w:val="28"/>
          <w:lang w:eastAsia="en-US"/>
        </w:rPr>
        <w:t>:</w:t>
      </w:r>
    </w:p>
    <w:p w:rsidR="00D364E1" w:rsidRDefault="0076521F" w:rsidP="009D4B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4A94">
        <w:rPr>
          <w:rFonts w:eastAsiaTheme="minorHAnsi"/>
          <w:sz w:val="28"/>
          <w:szCs w:val="28"/>
          <w:lang w:eastAsia="en-US"/>
        </w:rPr>
        <w:t>слова "</w:t>
      </w:r>
      <w:proofErr w:type="gramStart"/>
      <w:r w:rsidRPr="00CE4A94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CE4A94">
        <w:rPr>
          <w:rFonts w:eastAsiaTheme="minorHAnsi"/>
          <w:sz w:val="28"/>
          <w:szCs w:val="28"/>
          <w:lang w:eastAsia="en-US"/>
        </w:rPr>
        <w:t>или) официальном сайте коми</w:t>
      </w:r>
      <w:r w:rsidR="009D4BFE">
        <w:rPr>
          <w:rFonts w:eastAsiaTheme="minorHAnsi"/>
          <w:sz w:val="28"/>
          <w:szCs w:val="28"/>
          <w:lang w:eastAsia="en-US"/>
        </w:rPr>
        <w:t>тета в сети Интернет" исключить;</w:t>
      </w:r>
    </w:p>
    <w:p w:rsidR="009D4BFE" w:rsidRDefault="00D364E1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абзацем следующего содержания</w:t>
      </w:r>
      <w:r w:rsidR="009D4BFE">
        <w:rPr>
          <w:rFonts w:eastAsiaTheme="minorHAnsi"/>
          <w:sz w:val="28"/>
          <w:szCs w:val="28"/>
          <w:lang w:eastAsia="en-US"/>
        </w:rPr>
        <w:t>:</w:t>
      </w:r>
    </w:p>
    <w:p w:rsidR="009D4BFE" w:rsidRPr="009D4BFE" w:rsidRDefault="009D4BFE" w:rsidP="009D4B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"</w:t>
      </w:r>
      <w:r w:rsidRPr="009D4BFE">
        <w:rPr>
          <w:rFonts w:eastAsiaTheme="minorHAnsi"/>
          <w:sz w:val="28"/>
          <w:szCs w:val="28"/>
          <w:lang w:eastAsia="en-US"/>
        </w:rPr>
        <w:t xml:space="preserve">Независимая антикоррупционная экспертиза не проводится в отношении приказов комитета, содержащих сведения, составляющие </w:t>
      </w:r>
      <w:r w:rsidRPr="00FF6D48">
        <w:rPr>
          <w:rFonts w:eastAsiaTheme="minorHAnsi"/>
          <w:sz w:val="28"/>
          <w:szCs w:val="28"/>
          <w:lang w:eastAsia="en-US"/>
        </w:rPr>
        <w:t>государственную или иную охраняемую федеральным законодательством тайну</w:t>
      </w:r>
      <w:proofErr w:type="gramStart"/>
      <w:r w:rsidRPr="009D4BFE">
        <w:rPr>
          <w:rFonts w:eastAsiaTheme="minorHAnsi"/>
          <w:sz w:val="28"/>
          <w:szCs w:val="28"/>
          <w:lang w:eastAsia="en-US"/>
        </w:rPr>
        <w:t xml:space="preserve">. </w:t>
      </w:r>
      <w:r w:rsidRPr="00FF6D48">
        <w:rPr>
          <w:rFonts w:eastAsiaTheme="minorHAnsi"/>
          <w:sz w:val="28"/>
          <w:szCs w:val="28"/>
          <w:lang w:eastAsia="en-US"/>
        </w:rPr>
        <w:t>"</w:t>
      </w:r>
      <w:proofErr w:type="gramEnd"/>
    </w:p>
    <w:p w:rsidR="0076521F" w:rsidRPr="00C61B53" w:rsidRDefault="0076521F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B53">
        <w:rPr>
          <w:rFonts w:eastAsiaTheme="minorHAnsi"/>
          <w:sz w:val="28"/>
          <w:szCs w:val="28"/>
          <w:lang w:eastAsia="en-US"/>
        </w:rPr>
        <w:t xml:space="preserve">7) в </w:t>
      </w:r>
      <w:hyperlink r:id="rId23" w:history="1">
        <w:r w:rsidRPr="00C61B53">
          <w:rPr>
            <w:rFonts w:eastAsiaTheme="minorHAnsi"/>
            <w:sz w:val="28"/>
            <w:szCs w:val="28"/>
            <w:lang w:eastAsia="en-US"/>
          </w:rPr>
          <w:t>пункте 4.3</w:t>
        </w:r>
      </w:hyperlink>
      <w:r w:rsidRPr="00C61B53">
        <w:rPr>
          <w:rFonts w:eastAsiaTheme="minorHAnsi"/>
          <w:sz w:val="28"/>
          <w:szCs w:val="28"/>
          <w:lang w:eastAsia="en-US"/>
        </w:rPr>
        <w:t xml:space="preserve"> </w:t>
      </w:r>
      <w:r w:rsidR="00C61B53" w:rsidRPr="00C61B53">
        <w:rPr>
          <w:rFonts w:eastAsiaTheme="minorHAnsi"/>
          <w:sz w:val="28"/>
          <w:szCs w:val="28"/>
          <w:lang w:eastAsia="en-US"/>
        </w:rPr>
        <w:t xml:space="preserve"> слово </w:t>
      </w:r>
      <w:r w:rsidR="00C61B53" w:rsidRPr="00C61B53">
        <w:rPr>
          <w:rFonts w:eastAsiaTheme="minorHAnsi"/>
          <w:sz w:val="28"/>
          <w:szCs w:val="28"/>
          <w:lang w:eastAsia="en-US"/>
        </w:rPr>
        <w:t>"</w:t>
      </w:r>
      <w:r w:rsidR="00C61B53" w:rsidRPr="00C61B53">
        <w:rPr>
          <w:rFonts w:eastAsiaTheme="minorHAnsi"/>
          <w:sz w:val="28"/>
          <w:szCs w:val="28"/>
          <w:lang w:eastAsia="en-US"/>
        </w:rPr>
        <w:t>органа</w:t>
      </w:r>
      <w:r w:rsidR="00C61B53" w:rsidRPr="00C61B53">
        <w:rPr>
          <w:rFonts w:eastAsiaTheme="minorHAnsi"/>
          <w:sz w:val="28"/>
          <w:szCs w:val="28"/>
          <w:lang w:eastAsia="en-US"/>
        </w:rPr>
        <w:t>"</w:t>
      </w:r>
      <w:r w:rsidR="00C61B53" w:rsidRPr="00C61B53">
        <w:rPr>
          <w:rFonts w:eastAsiaTheme="minorHAnsi"/>
          <w:sz w:val="28"/>
          <w:szCs w:val="28"/>
          <w:lang w:eastAsia="en-US"/>
        </w:rPr>
        <w:t xml:space="preserve">, </w:t>
      </w:r>
      <w:r w:rsidRPr="00C61B53">
        <w:rPr>
          <w:rFonts w:eastAsiaTheme="minorHAnsi"/>
          <w:sz w:val="28"/>
          <w:szCs w:val="28"/>
          <w:lang w:eastAsia="en-US"/>
        </w:rPr>
        <w:t>слова "</w:t>
      </w:r>
      <w:proofErr w:type="gramStart"/>
      <w:r w:rsidRPr="00C61B53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C61B53">
        <w:rPr>
          <w:rFonts w:eastAsiaTheme="minorHAnsi"/>
          <w:sz w:val="28"/>
          <w:szCs w:val="28"/>
          <w:lang w:eastAsia="en-US"/>
        </w:rPr>
        <w:t xml:space="preserve">или) официальном сайте </w:t>
      </w:r>
      <w:r w:rsidR="009D4BFE" w:rsidRPr="00C61B53">
        <w:rPr>
          <w:rFonts w:eastAsiaTheme="minorHAnsi"/>
          <w:sz w:val="28"/>
          <w:szCs w:val="28"/>
          <w:lang w:eastAsia="en-US"/>
        </w:rPr>
        <w:t>комитета</w:t>
      </w:r>
      <w:r w:rsidRPr="00C61B53">
        <w:rPr>
          <w:rFonts w:eastAsiaTheme="minorHAnsi"/>
          <w:sz w:val="28"/>
          <w:szCs w:val="28"/>
          <w:lang w:eastAsia="en-US"/>
        </w:rPr>
        <w:t xml:space="preserve"> в сети Интернет" и слово "экспертных" исключить;</w:t>
      </w:r>
      <w:bookmarkStart w:id="0" w:name="_GoBack"/>
      <w:bookmarkEnd w:id="0"/>
    </w:p>
    <w:p w:rsidR="0076521F" w:rsidRPr="00FF6D48" w:rsidRDefault="0076521F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8) в </w:t>
      </w:r>
      <w:hyperlink r:id="rId24" w:history="1">
        <w:r w:rsidRPr="00FF6D48">
          <w:rPr>
            <w:rFonts w:eastAsiaTheme="minorHAnsi"/>
            <w:sz w:val="28"/>
            <w:szCs w:val="28"/>
            <w:lang w:eastAsia="en-US"/>
          </w:rPr>
          <w:t>пункте 4.4</w:t>
        </w:r>
      </w:hyperlink>
      <w:r w:rsidRPr="00FF6D48">
        <w:rPr>
          <w:rFonts w:eastAsiaTheme="minorHAnsi"/>
          <w:sz w:val="28"/>
          <w:szCs w:val="28"/>
          <w:lang w:eastAsia="en-US"/>
        </w:rPr>
        <w:t xml:space="preserve"> слова "экспертное заключение по форме, утверждаемой" заменить словами "заключение по форме, утвержденной"</w:t>
      </w:r>
      <w:r w:rsidR="00FB2D59" w:rsidRPr="00FF6D48">
        <w:rPr>
          <w:rFonts w:eastAsiaTheme="minorHAnsi"/>
          <w:sz w:val="28"/>
          <w:szCs w:val="28"/>
          <w:lang w:eastAsia="en-US"/>
        </w:rPr>
        <w:t>,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в абзаце втором слово "экспертных" исключить;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9) в </w:t>
      </w:r>
      <w:hyperlink r:id="rId25" w:history="1">
        <w:r w:rsidRPr="00FF6D48">
          <w:rPr>
            <w:rFonts w:eastAsiaTheme="minorHAnsi"/>
            <w:sz w:val="28"/>
            <w:szCs w:val="28"/>
            <w:lang w:eastAsia="en-US"/>
          </w:rPr>
          <w:t>пункте 4.5</w:t>
        </w:r>
      </w:hyperlink>
      <w:r w:rsidRPr="00FF6D48">
        <w:rPr>
          <w:rFonts w:eastAsiaTheme="minorHAnsi"/>
          <w:sz w:val="28"/>
          <w:szCs w:val="28"/>
          <w:lang w:eastAsia="en-US"/>
        </w:rPr>
        <w:t xml:space="preserve"> слово "экспертного" и слово "экспертном" исключить;</w:t>
      </w:r>
    </w:p>
    <w:p w:rsidR="00F71FFC" w:rsidRPr="00FF6D48" w:rsidRDefault="00FB2D59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10) раздел 5 изложить в следующей редакции: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"</w:t>
      </w:r>
      <w:r w:rsidR="00FF6D48" w:rsidRPr="00FF6D48">
        <w:rPr>
          <w:rFonts w:eastAsiaTheme="minorHAnsi"/>
          <w:sz w:val="28"/>
          <w:szCs w:val="28"/>
          <w:lang w:eastAsia="en-US"/>
        </w:rPr>
        <w:t xml:space="preserve"> </w:t>
      </w:r>
      <w:r w:rsidRPr="00FF6D48">
        <w:rPr>
          <w:rFonts w:eastAsiaTheme="minorHAnsi"/>
          <w:sz w:val="28"/>
          <w:szCs w:val="28"/>
          <w:lang w:eastAsia="en-US"/>
        </w:rPr>
        <w:t>5. Учет результатов антикоррупционной экспертизы приказов и проектов приказов комитета</w:t>
      </w:r>
    </w:p>
    <w:p w:rsidR="001D1517" w:rsidRPr="00FF6D48" w:rsidRDefault="001D1517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2D59" w:rsidRPr="00FF6D48" w:rsidRDefault="00766AD4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целью </w:t>
      </w:r>
      <w:proofErr w:type="gramStart"/>
      <w:r>
        <w:rPr>
          <w:rFonts w:eastAsiaTheme="minorHAnsi"/>
          <w:sz w:val="28"/>
          <w:szCs w:val="28"/>
          <w:lang w:eastAsia="en-US"/>
        </w:rPr>
        <w:t>организации учета результатов антикоррупционной экспертизы приказов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проектов приказов, в соответствии с п</w:t>
      </w:r>
      <w:r w:rsidRPr="00766AD4">
        <w:rPr>
          <w:rFonts w:eastAsiaTheme="minorHAnsi"/>
          <w:sz w:val="28"/>
          <w:szCs w:val="28"/>
          <w:lang w:eastAsia="en-US"/>
        </w:rPr>
        <w:t>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766AD4">
        <w:rPr>
          <w:rFonts w:eastAsiaTheme="minorHAnsi"/>
          <w:sz w:val="28"/>
          <w:szCs w:val="28"/>
          <w:lang w:eastAsia="en-US"/>
        </w:rPr>
        <w:t xml:space="preserve"> Правительства Ленинградской области от 23.11.2010 </w:t>
      </w:r>
      <w:r>
        <w:rPr>
          <w:rFonts w:eastAsiaTheme="minorHAnsi"/>
          <w:sz w:val="28"/>
          <w:szCs w:val="28"/>
          <w:lang w:eastAsia="en-US"/>
        </w:rPr>
        <w:t>года №</w:t>
      </w:r>
      <w:r w:rsidRPr="00766AD4">
        <w:rPr>
          <w:rFonts w:eastAsiaTheme="minorHAnsi"/>
          <w:sz w:val="28"/>
          <w:szCs w:val="28"/>
          <w:lang w:eastAsia="en-US"/>
        </w:rPr>
        <w:t xml:space="preserve"> 310 </w:t>
      </w:r>
      <w:r>
        <w:rPr>
          <w:rFonts w:eastAsiaTheme="minorHAnsi"/>
          <w:sz w:val="28"/>
          <w:szCs w:val="28"/>
          <w:lang w:eastAsia="en-US"/>
        </w:rPr>
        <w:t>«</w:t>
      </w:r>
      <w:r w:rsidRPr="00766AD4">
        <w:rPr>
          <w:rFonts w:eastAsiaTheme="minorHAnsi"/>
          <w:sz w:val="28"/>
          <w:szCs w:val="28"/>
          <w:lang w:eastAsia="en-US"/>
        </w:rPr>
        <w:t>Об антикоррупционной экспертизе нормативных правовых актов Ленинградской области и проектов нормативных правовых актов Ленинградской области</w:t>
      </w:r>
      <w:r>
        <w:rPr>
          <w:rFonts w:eastAsiaTheme="minorHAnsi"/>
          <w:sz w:val="28"/>
          <w:szCs w:val="28"/>
          <w:lang w:eastAsia="en-US"/>
        </w:rPr>
        <w:t>»,</w:t>
      </w:r>
      <w:r w:rsidR="00FB2D59" w:rsidRPr="00FF6D48">
        <w:rPr>
          <w:rFonts w:eastAsiaTheme="minorHAnsi"/>
          <w:sz w:val="28"/>
          <w:szCs w:val="28"/>
          <w:lang w:eastAsia="en-US"/>
        </w:rPr>
        <w:t xml:space="preserve"> комитет направляет в комитет правового обеспечения Ленинградской области соответствующие отчеты: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промежуточный (полугодовой) отчет - до 5 июля текущего года;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итоговый отчет - до 15 января года, следующего за </w:t>
      </w:r>
      <w:proofErr w:type="gramStart"/>
      <w:r w:rsidRPr="00FF6D48">
        <w:rPr>
          <w:rFonts w:eastAsiaTheme="minorHAnsi"/>
          <w:sz w:val="28"/>
          <w:szCs w:val="28"/>
          <w:lang w:eastAsia="en-US"/>
        </w:rPr>
        <w:t>отчетным</w:t>
      </w:r>
      <w:proofErr w:type="gramEnd"/>
      <w:r w:rsidRPr="00FF6D48">
        <w:rPr>
          <w:rFonts w:eastAsiaTheme="minorHAnsi"/>
          <w:sz w:val="28"/>
          <w:szCs w:val="28"/>
          <w:lang w:eastAsia="en-US"/>
        </w:rPr>
        <w:t>.</w:t>
      </w:r>
    </w:p>
    <w:p w:rsidR="001D1517" w:rsidRPr="00FF6D48" w:rsidRDefault="00FB2D59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Отчеты формируются согласно приложению</w:t>
      </w:r>
      <w:r w:rsidR="000D0789">
        <w:rPr>
          <w:rFonts w:eastAsiaTheme="minorHAnsi"/>
          <w:sz w:val="28"/>
          <w:szCs w:val="28"/>
          <w:lang w:eastAsia="en-US"/>
        </w:rPr>
        <w:t xml:space="preserve"> 2</w:t>
      </w:r>
      <w:r w:rsidRPr="00FF6D48">
        <w:rPr>
          <w:rFonts w:eastAsiaTheme="minorHAnsi"/>
          <w:sz w:val="28"/>
          <w:szCs w:val="28"/>
          <w:lang w:eastAsia="en-US"/>
        </w:rPr>
        <w:t xml:space="preserve"> к настоящему Порядку</w:t>
      </w:r>
      <w:proofErr w:type="gramStart"/>
      <w:r w:rsidRPr="00FF6D48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E20E49" w:rsidRPr="00FF6D48" w:rsidRDefault="00FB2D59" w:rsidP="00FF6D4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11) </w:t>
      </w:r>
      <w:hyperlink r:id="rId26" w:history="1">
        <w:r w:rsidRPr="00FF6D48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FF6D48">
        <w:rPr>
          <w:rFonts w:eastAsiaTheme="minorHAnsi"/>
          <w:sz w:val="28"/>
          <w:szCs w:val="28"/>
          <w:lang w:eastAsia="en-US"/>
        </w:rPr>
        <w:t xml:space="preserve"> приложением 2 следующего содержания:</w:t>
      </w:r>
    </w:p>
    <w:p w:rsidR="00FF6D48" w:rsidRPr="00FF6D48" w:rsidRDefault="00FB2D59" w:rsidP="00FF6D48">
      <w:pPr>
        <w:tabs>
          <w:tab w:val="left" w:pos="5670"/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7"/>
          <w:szCs w:val="27"/>
          <w:lang w:eastAsia="en-US"/>
        </w:rPr>
      </w:pPr>
      <w:r w:rsidRPr="00FF6D48">
        <w:rPr>
          <w:rFonts w:eastAsiaTheme="minorHAnsi"/>
          <w:sz w:val="27"/>
          <w:szCs w:val="27"/>
          <w:lang w:eastAsia="en-US"/>
        </w:rPr>
        <w:t>"</w:t>
      </w:r>
      <w:r w:rsidR="00FF6D48" w:rsidRPr="00FF6D48">
        <w:rPr>
          <w:rFonts w:eastAsiaTheme="minorHAnsi"/>
          <w:sz w:val="27"/>
          <w:szCs w:val="27"/>
          <w:lang w:eastAsia="en-US"/>
        </w:rPr>
        <w:tab/>
      </w:r>
      <w:r w:rsidR="00FF6D48" w:rsidRPr="00FF6D48">
        <w:rPr>
          <w:rFonts w:eastAsiaTheme="minorHAnsi"/>
          <w:sz w:val="27"/>
          <w:szCs w:val="27"/>
          <w:lang w:eastAsia="en-US"/>
        </w:rPr>
        <w:tab/>
      </w:r>
      <w:r w:rsidR="00FF6D48" w:rsidRPr="00FF6D48">
        <w:rPr>
          <w:rFonts w:eastAsiaTheme="minorHAnsi"/>
          <w:sz w:val="27"/>
          <w:szCs w:val="27"/>
          <w:lang w:eastAsia="en-US"/>
        </w:rPr>
        <w:tab/>
      </w:r>
      <w:r w:rsidR="00FF6D48" w:rsidRPr="00FF6D48">
        <w:rPr>
          <w:rFonts w:eastAsiaTheme="minorHAnsi"/>
          <w:sz w:val="27"/>
          <w:szCs w:val="27"/>
          <w:lang w:eastAsia="en-US"/>
        </w:rPr>
        <w:tab/>
      </w:r>
      <w:r w:rsidR="00FF6D48" w:rsidRPr="00FF6D48">
        <w:rPr>
          <w:rFonts w:eastAsiaTheme="minorHAnsi"/>
          <w:sz w:val="27"/>
          <w:szCs w:val="27"/>
          <w:lang w:eastAsia="en-US"/>
        </w:rPr>
        <w:tab/>
      </w:r>
      <w:r w:rsidR="00FF6D48" w:rsidRPr="00FF6D48">
        <w:rPr>
          <w:rFonts w:eastAsiaTheme="minorHAnsi"/>
          <w:sz w:val="27"/>
          <w:szCs w:val="27"/>
          <w:lang w:eastAsia="en-US"/>
        </w:rPr>
        <w:tab/>
      </w:r>
    </w:p>
    <w:p w:rsidR="00FF6D48" w:rsidRPr="00FF6D48" w:rsidRDefault="00FB2D59" w:rsidP="00FF6D48">
      <w:pPr>
        <w:tabs>
          <w:tab w:val="left" w:pos="5245"/>
          <w:tab w:val="left" w:pos="5387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eastAsiaTheme="minorHAnsi"/>
          <w:lang w:eastAsia="en-US"/>
        </w:rPr>
      </w:pPr>
      <w:r w:rsidRPr="00FF6D48">
        <w:rPr>
          <w:rFonts w:eastAsiaTheme="minorHAnsi"/>
          <w:lang w:eastAsia="en-US"/>
        </w:rPr>
        <w:t>Приложение 2</w:t>
      </w:r>
      <w:r w:rsidR="00E20E49" w:rsidRPr="00FF6D48">
        <w:rPr>
          <w:rFonts w:eastAsiaTheme="minorHAnsi"/>
          <w:lang w:eastAsia="en-US"/>
        </w:rPr>
        <w:t xml:space="preserve"> </w:t>
      </w:r>
    </w:p>
    <w:p w:rsidR="001D1517" w:rsidRPr="00FF6D48" w:rsidRDefault="00FB2D59" w:rsidP="00FF6D48">
      <w:pPr>
        <w:tabs>
          <w:tab w:val="left" w:pos="5245"/>
          <w:tab w:val="left" w:pos="5387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eastAsiaTheme="minorHAnsi"/>
          <w:lang w:eastAsia="en-US"/>
        </w:rPr>
      </w:pPr>
      <w:r w:rsidRPr="00FF6D48">
        <w:rPr>
          <w:rFonts w:eastAsiaTheme="minorHAnsi"/>
          <w:lang w:eastAsia="en-US"/>
        </w:rPr>
        <w:t xml:space="preserve">к </w:t>
      </w:r>
      <w:r w:rsidR="00E20E49" w:rsidRPr="00FF6D48">
        <w:rPr>
          <w:rFonts w:eastAsiaTheme="minorHAnsi"/>
          <w:lang w:eastAsia="en-US"/>
        </w:rPr>
        <w:t xml:space="preserve">Порядку проведения антикоррупционной экспертизы нормативных правовых актов и проектов нормативных актов </w:t>
      </w:r>
    </w:p>
    <w:p w:rsidR="00FF6D48" w:rsidRPr="00FF6D48" w:rsidRDefault="00FF6D48" w:rsidP="00FF6D48">
      <w:pPr>
        <w:tabs>
          <w:tab w:val="left" w:pos="5245"/>
          <w:tab w:val="left" w:pos="5387"/>
        </w:tabs>
        <w:autoSpaceDE w:val="0"/>
        <w:autoSpaceDN w:val="0"/>
        <w:adjustRightInd w:val="0"/>
        <w:spacing w:line="276" w:lineRule="auto"/>
        <w:ind w:left="5103"/>
        <w:jc w:val="both"/>
        <w:rPr>
          <w:rFonts w:eastAsiaTheme="minorHAnsi"/>
          <w:lang w:eastAsia="en-US"/>
        </w:rPr>
      </w:pP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FF6D48">
        <w:rPr>
          <w:rFonts w:eastAsiaTheme="minorHAnsi"/>
          <w:lang w:eastAsia="en-US"/>
        </w:rPr>
        <w:t>(Форма)</w:t>
      </w:r>
    </w:p>
    <w:p w:rsidR="00FF6D48" w:rsidRPr="00FF6D48" w:rsidRDefault="00FF6D48" w:rsidP="00F71F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________________________________________ отчет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(промежуточный/итоговый)</w:t>
      </w:r>
    </w:p>
    <w:p w:rsidR="00E20E49" w:rsidRPr="00FF6D48" w:rsidRDefault="00E20E49" w:rsidP="00F71FF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 </w:t>
      </w:r>
      <w:r w:rsidRPr="00FF6D48">
        <w:rPr>
          <w:rFonts w:eastAsiaTheme="minorHAnsi"/>
          <w:sz w:val="28"/>
          <w:szCs w:val="28"/>
          <w:u w:val="single"/>
          <w:lang w:eastAsia="en-US"/>
        </w:rPr>
        <w:t>комитета по топливно-энергетическому комплексу</w:t>
      </w:r>
      <w:r w:rsidR="00FB2D59" w:rsidRPr="00FF6D48">
        <w:rPr>
          <w:rFonts w:eastAsiaTheme="minorHAnsi"/>
          <w:sz w:val="28"/>
          <w:szCs w:val="28"/>
          <w:u w:val="single"/>
          <w:lang w:eastAsia="en-US"/>
        </w:rPr>
        <w:t xml:space="preserve"> Ленинградской</w:t>
      </w:r>
      <w:r w:rsidRPr="00FF6D48">
        <w:rPr>
          <w:rFonts w:eastAsiaTheme="minorHAnsi"/>
          <w:sz w:val="28"/>
          <w:szCs w:val="28"/>
          <w:u w:val="single"/>
          <w:lang w:eastAsia="en-US"/>
        </w:rPr>
        <w:t xml:space="preserve"> области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о результатах антикоррупционной экспертизы приказов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и проектов приказов в 20__ году</w:t>
      </w:r>
    </w:p>
    <w:p w:rsidR="00DF005A" w:rsidRPr="00FF6D48" w:rsidRDefault="00DF005A" w:rsidP="00F71FF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B2D59" w:rsidRPr="00FF6D48" w:rsidRDefault="00FB2D59" w:rsidP="00FF6D4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Перечень проведенных антикоррупционных экспертиз проектов</w:t>
      </w:r>
      <w:r w:rsidR="00FF6D48" w:rsidRPr="00FF6D48">
        <w:rPr>
          <w:rFonts w:eastAsiaTheme="minorHAnsi"/>
          <w:sz w:val="28"/>
          <w:szCs w:val="28"/>
          <w:lang w:eastAsia="en-US"/>
        </w:rPr>
        <w:t xml:space="preserve"> </w:t>
      </w:r>
      <w:r w:rsidRPr="00FF6D48">
        <w:rPr>
          <w:rFonts w:eastAsiaTheme="minorHAnsi"/>
          <w:sz w:val="28"/>
          <w:szCs w:val="28"/>
          <w:lang w:eastAsia="en-US"/>
        </w:rPr>
        <w:t>приказов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2690"/>
        <w:gridCol w:w="2384"/>
        <w:gridCol w:w="2384"/>
        <w:gridCol w:w="2260"/>
      </w:tblGrid>
      <w:tr w:rsidR="00FF6D48" w:rsidRPr="00FF6D48" w:rsidTr="00DF005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N </w:t>
            </w:r>
            <w:proofErr w:type="gramStart"/>
            <w:r w:rsidRPr="00FF6D48">
              <w:rPr>
                <w:rFonts w:eastAsiaTheme="minorHAnsi"/>
                <w:lang w:eastAsia="en-US"/>
              </w:rPr>
              <w:t>п</w:t>
            </w:r>
            <w:proofErr w:type="gramEnd"/>
            <w:r w:rsidRPr="00FF6D48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>Количество проектов приказов, прошедших экспертизу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Выявленные </w:t>
            </w:r>
            <w:proofErr w:type="spellStart"/>
            <w:r w:rsidRPr="00FF6D48">
              <w:rPr>
                <w:rFonts w:eastAsiaTheme="minorHAnsi"/>
                <w:lang w:eastAsia="en-US"/>
              </w:rPr>
              <w:t>коррупциогенные</w:t>
            </w:r>
            <w:proofErr w:type="spellEnd"/>
            <w:r w:rsidRPr="00FF6D48">
              <w:rPr>
                <w:rFonts w:eastAsiaTheme="minorHAnsi"/>
                <w:lang w:eastAsia="en-US"/>
              </w:rPr>
              <w:t xml:space="preserve"> факторы </w:t>
            </w:r>
            <w:hyperlink w:anchor="Par73" w:history="1">
              <w:r w:rsidRPr="00FF6D48">
                <w:rPr>
                  <w:rFonts w:eastAsiaTheme="minorHAnsi"/>
                  <w:lang w:eastAsia="en-US"/>
                </w:rPr>
                <w:t>&lt;1&gt;</w:t>
              </w:r>
            </w:hyperlink>
            <w:r w:rsidRPr="00FF6D48">
              <w:rPr>
                <w:rFonts w:eastAsiaTheme="minorHAnsi"/>
                <w:lang w:eastAsia="en-US"/>
              </w:rPr>
              <w:t>, их количество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Информация об устранении </w:t>
            </w:r>
            <w:proofErr w:type="spellStart"/>
            <w:r w:rsidRPr="00FF6D48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FF6D48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Дополнительная информация </w:t>
            </w:r>
            <w:hyperlink w:anchor="Par74" w:history="1">
              <w:r w:rsidRPr="00FF6D48">
                <w:rPr>
                  <w:rFonts w:eastAsiaTheme="minorHAnsi"/>
                  <w:lang w:eastAsia="en-US"/>
                </w:rPr>
                <w:t>&lt;2&gt;</w:t>
              </w:r>
            </w:hyperlink>
          </w:p>
        </w:tc>
      </w:tr>
      <w:tr w:rsidR="00FF6D48" w:rsidRPr="00FF6D48" w:rsidTr="00DF005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20E49" w:rsidRPr="00FF6D48" w:rsidRDefault="00E20E49" w:rsidP="00F71F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Перечень проведенных антикоррупционных экспертиз приказов</w:t>
      </w:r>
    </w:p>
    <w:p w:rsidR="00DF005A" w:rsidRPr="00FF6D48" w:rsidRDefault="00DF005A" w:rsidP="00F71FF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2552"/>
        <w:gridCol w:w="1459"/>
        <w:gridCol w:w="1518"/>
        <w:gridCol w:w="2126"/>
        <w:gridCol w:w="2126"/>
      </w:tblGrid>
      <w:tr w:rsidR="00FF6D48" w:rsidRPr="00FF6D48" w:rsidTr="00DF005A">
        <w:trPr>
          <w:trHeight w:val="59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N </w:t>
            </w:r>
            <w:proofErr w:type="gramStart"/>
            <w:r w:rsidRPr="00FF6D48">
              <w:rPr>
                <w:rFonts w:eastAsiaTheme="minorHAnsi"/>
                <w:lang w:eastAsia="en-US"/>
              </w:rPr>
              <w:t>п</w:t>
            </w:r>
            <w:proofErr w:type="gramEnd"/>
            <w:r w:rsidRPr="00FF6D48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>Наименование приказа, прошедшего экспертизу, дата издания и номер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>Основание для проведения экспертизы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>Дата подготовки экспертного заключения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Выявленные </w:t>
            </w:r>
            <w:proofErr w:type="spellStart"/>
            <w:r w:rsidRPr="00FF6D48">
              <w:rPr>
                <w:rFonts w:eastAsiaTheme="minorHAnsi"/>
                <w:lang w:eastAsia="en-US"/>
              </w:rPr>
              <w:t>коррупциогенные</w:t>
            </w:r>
            <w:proofErr w:type="spellEnd"/>
            <w:r w:rsidRPr="00FF6D48">
              <w:rPr>
                <w:rFonts w:eastAsiaTheme="minorHAnsi"/>
                <w:lang w:eastAsia="en-US"/>
              </w:rPr>
              <w:t xml:space="preserve"> факторы </w:t>
            </w:r>
            <w:hyperlink w:anchor="Par73" w:history="1">
              <w:r w:rsidRPr="00FF6D48">
                <w:rPr>
                  <w:rFonts w:eastAsiaTheme="minorHAnsi"/>
                  <w:lang w:eastAsia="en-US"/>
                </w:rPr>
                <w:t>&lt;1&gt;</w:t>
              </w:r>
            </w:hyperlink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Информация об устранении </w:t>
            </w:r>
            <w:proofErr w:type="spellStart"/>
            <w:r w:rsidRPr="00FF6D48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FF6D48">
              <w:rPr>
                <w:rFonts w:eastAsiaTheme="minorHAnsi"/>
                <w:lang w:eastAsia="en-US"/>
              </w:rPr>
              <w:t xml:space="preserve"> факторов</w:t>
            </w:r>
          </w:p>
        </w:tc>
      </w:tr>
      <w:tr w:rsidR="00FF6D48" w:rsidRPr="00FF6D48" w:rsidTr="00DF005A">
        <w:trPr>
          <w:trHeight w:val="16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B2D59" w:rsidRPr="00FF6D48" w:rsidRDefault="00FB2D59" w:rsidP="00FF6D4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Результаты независимой антикоррупционной экспертизы</w:t>
      </w:r>
      <w:r w:rsidR="00FF6D48" w:rsidRPr="00FF6D48">
        <w:rPr>
          <w:rFonts w:eastAsiaTheme="minorHAnsi"/>
          <w:sz w:val="28"/>
          <w:szCs w:val="28"/>
          <w:lang w:eastAsia="en-US"/>
        </w:rPr>
        <w:t xml:space="preserve"> </w:t>
      </w:r>
      <w:r w:rsidRPr="00FF6D48">
        <w:rPr>
          <w:rFonts w:eastAsiaTheme="minorHAnsi"/>
          <w:sz w:val="28"/>
          <w:szCs w:val="28"/>
          <w:lang w:eastAsia="en-US"/>
        </w:rPr>
        <w:t xml:space="preserve">проектов приказов </w:t>
      </w:r>
      <w:hyperlink w:anchor="Par75" w:history="1">
        <w:r w:rsidRPr="00FF6D48">
          <w:rPr>
            <w:rFonts w:eastAsiaTheme="minorHAnsi"/>
            <w:sz w:val="28"/>
            <w:szCs w:val="28"/>
            <w:lang w:eastAsia="en-US"/>
          </w:rPr>
          <w:t>&lt;3&gt;</w:t>
        </w:r>
      </w:hyperlink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795"/>
        <w:gridCol w:w="2126"/>
        <w:gridCol w:w="2248"/>
        <w:gridCol w:w="2613"/>
      </w:tblGrid>
      <w:tr w:rsidR="00FF6D48" w:rsidRPr="00FF6D48" w:rsidTr="00DF005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N </w:t>
            </w:r>
            <w:proofErr w:type="gramStart"/>
            <w:r w:rsidRPr="00FF6D48">
              <w:rPr>
                <w:rFonts w:eastAsiaTheme="minorHAnsi"/>
                <w:lang w:eastAsia="en-US"/>
              </w:rPr>
              <w:t>п</w:t>
            </w:r>
            <w:proofErr w:type="gramEnd"/>
            <w:r w:rsidRPr="00FF6D48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>Наименование проекта приказа, размещенного для проведения независимой антикоррупционной экспертизы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Реквизиты поступившего заключения (дата, номер, кем составлено) </w:t>
            </w:r>
            <w:hyperlink w:anchor="Par76" w:history="1">
              <w:r w:rsidRPr="00FF6D48">
                <w:rPr>
                  <w:rFonts w:eastAsiaTheme="minorHAnsi"/>
                  <w:lang w:eastAsia="en-US"/>
                </w:rPr>
                <w:t>&lt;4&gt;</w:t>
              </w:r>
            </w:hyperlink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Выявленные независимым экспертом </w:t>
            </w:r>
            <w:proofErr w:type="spellStart"/>
            <w:r w:rsidRPr="00FF6D48">
              <w:rPr>
                <w:rFonts w:eastAsiaTheme="minorHAnsi"/>
                <w:lang w:eastAsia="en-US"/>
              </w:rPr>
              <w:t>коррупциогенные</w:t>
            </w:r>
            <w:proofErr w:type="spellEnd"/>
            <w:r w:rsidRPr="00FF6D48">
              <w:rPr>
                <w:rFonts w:eastAsiaTheme="minorHAnsi"/>
                <w:lang w:eastAsia="en-US"/>
              </w:rPr>
              <w:t xml:space="preserve"> факторы </w:t>
            </w:r>
            <w:hyperlink w:anchor="Par73" w:history="1">
              <w:r w:rsidRPr="00FF6D48">
                <w:rPr>
                  <w:rFonts w:eastAsiaTheme="minorHAnsi"/>
                  <w:lang w:eastAsia="en-US"/>
                </w:rPr>
                <w:t>&lt;1&gt;</w:t>
              </w:r>
            </w:hyperlink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77" w:history="1">
              <w:r w:rsidRPr="00FF6D48">
                <w:rPr>
                  <w:rFonts w:eastAsiaTheme="minorHAnsi"/>
                  <w:lang w:eastAsia="en-US"/>
                </w:rPr>
                <w:t>&lt;5&gt;</w:t>
              </w:r>
            </w:hyperlink>
          </w:p>
        </w:tc>
      </w:tr>
      <w:tr w:rsidR="00FF6D48" w:rsidRPr="00FF6D48" w:rsidTr="00DF005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B2D59" w:rsidRPr="00FF6D48" w:rsidRDefault="00FB2D59" w:rsidP="00FF6D4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Результаты независимой антикоррупционной экспертизы</w:t>
      </w:r>
      <w:r w:rsidR="00FF6D48" w:rsidRPr="00FF6D48">
        <w:rPr>
          <w:rFonts w:eastAsiaTheme="minorHAnsi"/>
          <w:sz w:val="28"/>
          <w:szCs w:val="28"/>
          <w:lang w:eastAsia="en-US"/>
        </w:rPr>
        <w:t xml:space="preserve"> </w:t>
      </w:r>
      <w:r w:rsidRPr="00FF6D48">
        <w:rPr>
          <w:rFonts w:eastAsiaTheme="minorHAnsi"/>
          <w:sz w:val="28"/>
          <w:szCs w:val="28"/>
          <w:lang w:eastAsia="en-US"/>
        </w:rPr>
        <w:t xml:space="preserve">приказов </w:t>
      </w:r>
      <w:hyperlink w:anchor="Par75" w:history="1">
        <w:r w:rsidRPr="00FF6D48">
          <w:rPr>
            <w:rFonts w:eastAsiaTheme="minorHAnsi"/>
            <w:sz w:val="28"/>
            <w:szCs w:val="28"/>
            <w:lang w:eastAsia="en-US"/>
          </w:rPr>
          <w:t>&lt;3&gt;</w:t>
        </w:r>
      </w:hyperlink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795"/>
        <w:gridCol w:w="2126"/>
        <w:gridCol w:w="2248"/>
        <w:gridCol w:w="2613"/>
      </w:tblGrid>
      <w:tr w:rsidR="00FF6D48" w:rsidRPr="00FF6D48" w:rsidTr="00DF005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N </w:t>
            </w:r>
            <w:proofErr w:type="gramStart"/>
            <w:r w:rsidRPr="00FF6D48">
              <w:rPr>
                <w:rFonts w:eastAsiaTheme="minorHAnsi"/>
                <w:lang w:eastAsia="en-US"/>
              </w:rPr>
              <w:t>п</w:t>
            </w:r>
            <w:proofErr w:type="gramEnd"/>
            <w:r w:rsidRPr="00FF6D48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>Наименование приказа, подвергшегося независимой антикоррупционной экспертизе, дата издания и номер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Реквизиты поступившего заключения (дата, номер, кем составлено) </w:t>
            </w:r>
            <w:hyperlink w:anchor="Par76" w:history="1">
              <w:r w:rsidRPr="00FF6D48">
                <w:rPr>
                  <w:rFonts w:eastAsiaTheme="minorHAnsi"/>
                  <w:lang w:eastAsia="en-US"/>
                </w:rPr>
                <w:t>&lt;4&gt;</w:t>
              </w:r>
            </w:hyperlink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Выявленные независимым экспертом </w:t>
            </w:r>
            <w:proofErr w:type="spellStart"/>
            <w:r w:rsidRPr="00FF6D48">
              <w:rPr>
                <w:rFonts w:eastAsiaTheme="minorHAnsi"/>
                <w:lang w:eastAsia="en-US"/>
              </w:rPr>
              <w:t>коррупциогенные</w:t>
            </w:r>
            <w:proofErr w:type="spellEnd"/>
            <w:r w:rsidRPr="00FF6D48">
              <w:rPr>
                <w:rFonts w:eastAsiaTheme="minorHAnsi"/>
                <w:lang w:eastAsia="en-US"/>
              </w:rPr>
              <w:t xml:space="preserve"> факторы </w:t>
            </w:r>
            <w:hyperlink w:anchor="Par73" w:history="1">
              <w:r w:rsidRPr="00FF6D48">
                <w:rPr>
                  <w:rFonts w:eastAsiaTheme="minorHAnsi"/>
                  <w:lang w:eastAsia="en-US"/>
                </w:rPr>
                <w:t>&lt;1&gt;</w:t>
              </w:r>
            </w:hyperlink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F6D48">
              <w:rPr>
                <w:rFonts w:eastAsiaTheme="minorHAnsi"/>
                <w:lang w:eastAsia="en-US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77" w:history="1">
              <w:r w:rsidRPr="00FF6D48">
                <w:rPr>
                  <w:rFonts w:eastAsiaTheme="minorHAnsi"/>
                  <w:lang w:eastAsia="en-US"/>
                </w:rPr>
                <w:t>&lt;5&gt;</w:t>
              </w:r>
            </w:hyperlink>
          </w:p>
        </w:tc>
      </w:tr>
      <w:tr w:rsidR="00FF6D48" w:rsidRPr="00FF6D48" w:rsidTr="001D1517">
        <w:trPr>
          <w:trHeight w:val="4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F6D48" w:rsidRDefault="00FB2D59" w:rsidP="00F71FF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F6D48" w:rsidRPr="00FF6D48" w:rsidRDefault="00FF6D48" w:rsidP="00F71F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F6D48">
        <w:rPr>
          <w:rFonts w:eastAsiaTheme="minorHAnsi"/>
          <w:lang w:eastAsia="en-US"/>
        </w:rPr>
        <w:t>Примечания: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bookmarkStart w:id="1" w:name="Par73"/>
      <w:bookmarkEnd w:id="1"/>
      <w:r w:rsidRPr="00FF6D48">
        <w:rPr>
          <w:rFonts w:eastAsiaTheme="minorHAnsi"/>
          <w:lang w:eastAsia="en-US"/>
        </w:rPr>
        <w:t xml:space="preserve">&lt;1&gt; Наименования </w:t>
      </w:r>
      <w:proofErr w:type="spellStart"/>
      <w:r w:rsidRPr="00FF6D48">
        <w:rPr>
          <w:rFonts w:eastAsiaTheme="minorHAnsi"/>
          <w:lang w:eastAsia="en-US"/>
        </w:rPr>
        <w:t>коррупциогенных</w:t>
      </w:r>
      <w:proofErr w:type="spellEnd"/>
      <w:r w:rsidRPr="00FF6D48">
        <w:rPr>
          <w:rFonts w:eastAsiaTheme="minorHAnsi"/>
          <w:lang w:eastAsia="en-US"/>
        </w:rPr>
        <w:t xml:space="preserve"> факторов приводятся в соответствии с </w:t>
      </w:r>
      <w:hyperlink r:id="rId27" w:history="1">
        <w:r w:rsidRPr="00FF6D48">
          <w:rPr>
            <w:rFonts w:eastAsiaTheme="minorHAnsi"/>
            <w:lang w:eastAsia="en-US"/>
          </w:rPr>
          <w:t>Методикой</w:t>
        </w:r>
      </w:hyperlink>
      <w:r w:rsidRPr="00FF6D48">
        <w:rPr>
          <w:rFonts w:eastAsiaTheme="minorHAnsi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актов".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bookmarkStart w:id="2" w:name="Par74"/>
      <w:bookmarkEnd w:id="2"/>
      <w:r w:rsidRPr="00FF6D48">
        <w:rPr>
          <w:rFonts w:eastAsiaTheme="minorHAnsi"/>
          <w:lang w:eastAsia="en-US"/>
        </w:rPr>
        <w:t>&lt;2</w:t>
      </w:r>
      <w:proofErr w:type="gramStart"/>
      <w:r w:rsidRPr="00FF6D48">
        <w:rPr>
          <w:rFonts w:eastAsiaTheme="minorHAnsi"/>
          <w:lang w:eastAsia="en-US"/>
        </w:rPr>
        <w:t>&gt; В</w:t>
      </w:r>
      <w:proofErr w:type="gramEnd"/>
      <w:r w:rsidRPr="00FF6D48">
        <w:rPr>
          <w:rFonts w:eastAsiaTheme="minorHAnsi"/>
          <w:lang w:eastAsia="en-US"/>
        </w:rPr>
        <w:t xml:space="preserve"> случае если в проекте приказа выявлены </w:t>
      </w:r>
      <w:proofErr w:type="spellStart"/>
      <w:r w:rsidRPr="00FF6D48">
        <w:rPr>
          <w:rFonts w:eastAsiaTheme="minorHAnsi"/>
          <w:lang w:eastAsia="en-US"/>
        </w:rPr>
        <w:t>коррупциогенные</w:t>
      </w:r>
      <w:proofErr w:type="spellEnd"/>
      <w:r w:rsidRPr="00FF6D48">
        <w:rPr>
          <w:rFonts w:eastAsiaTheme="minorHAnsi"/>
          <w:lang w:eastAsia="en-US"/>
        </w:rPr>
        <w:t xml:space="preserve"> факторы, указываются наименование соответствующего проекта приказа и дата подготовки экспертного заключения.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bookmarkStart w:id="3" w:name="Par75"/>
      <w:bookmarkEnd w:id="3"/>
      <w:r w:rsidRPr="00FF6D48">
        <w:rPr>
          <w:rFonts w:eastAsiaTheme="minorHAnsi"/>
          <w:lang w:eastAsia="en-US"/>
        </w:rPr>
        <w:t>&lt;3</w:t>
      </w:r>
      <w:proofErr w:type="gramStart"/>
      <w:r w:rsidRPr="00FF6D48">
        <w:rPr>
          <w:rFonts w:eastAsiaTheme="minorHAnsi"/>
          <w:lang w:eastAsia="en-US"/>
        </w:rPr>
        <w:t>&gt; З</w:t>
      </w:r>
      <w:proofErr w:type="gramEnd"/>
      <w:r w:rsidRPr="00FF6D48">
        <w:rPr>
          <w:rFonts w:eastAsiaTheme="minorHAnsi"/>
          <w:lang w:eastAsia="en-US"/>
        </w:rPr>
        <w:t xml:space="preserve">аполняется при условии поступления в отчетном году в </w:t>
      </w:r>
      <w:r w:rsidR="00E20E49" w:rsidRPr="00FF6D48">
        <w:rPr>
          <w:rFonts w:eastAsiaTheme="minorHAnsi"/>
          <w:lang w:eastAsia="en-US"/>
        </w:rPr>
        <w:t>комитет</w:t>
      </w:r>
      <w:r w:rsidRPr="00FF6D48">
        <w:rPr>
          <w:rFonts w:eastAsiaTheme="minorHAnsi"/>
          <w:lang w:eastAsia="en-US"/>
        </w:rPr>
        <w:t xml:space="preserve"> соответствующих заключений независимых экспертов.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bookmarkStart w:id="4" w:name="Par76"/>
      <w:bookmarkEnd w:id="4"/>
      <w:r w:rsidRPr="00FF6D48">
        <w:rPr>
          <w:rFonts w:eastAsiaTheme="minorHAnsi"/>
          <w:lang w:eastAsia="en-US"/>
        </w:rPr>
        <w:t>&lt;4</w:t>
      </w:r>
      <w:proofErr w:type="gramStart"/>
      <w:r w:rsidRPr="00FF6D48">
        <w:rPr>
          <w:rFonts w:eastAsiaTheme="minorHAnsi"/>
          <w:lang w:eastAsia="en-US"/>
        </w:rPr>
        <w:t>&gt; П</w:t>
      </w:r>
      <w:proofErr w:type="gramEnd"/>
      <w:r w:rsidRPr="00FF6D48">
        <w:rPr>
          <w:rFonts w:eastAsiaTheme="minorHAnsi"/>
          <w:lang w:eastAsia="en-US"/>
        </w:rPr>
        <w:t>рилагаются копии заключений.</w:t>
      </w:r>
    </w:p>
    <w:p w:rsidR="00FB2D59" w:rsidRPr="00FF6D48" w:rsidRDefault="00FB2D59" w:rsidP="00F71F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bookmarkStart w:id="5" w:name="Par77"/>
      <w:bookmarkEnd w:id="5"/>
      <w:r w:rsidRPr="00FF6D48">
        <w:rPr>
          <w:rFonts w:eastAsiaTheme="minorHAnsi"/>
          <w:lang w:eastAsia="en-US"/>
        </w:rPr>
        <w:t>&lt;5</w:t>
      </w:r>
      <w:proofErr w:type="gramStart"/>
      <w:r w:rsidRPr="00FF6D48">
        <w:rPr>
          <w:rFonts w:eastAsiaTheme="minorHAnsi"/>
          <w:lang w:eastAsia="en-US"/>
        </w:rPr>
        <w:t>&gt; П</w:t>
      </w:r>
      <w:proofErr w:type="gramEnd"/>
      <w:r w:rsidRPr="00FF6D48">
        <w:rPr>
          <w:rFonts w:eastAsiaTheme="minorHAnsi"/>
          <w:lang w:eastAsia="en-US"/>
        </w:rPr>
        <w:t>рилагаются копии ответов независимым экспертам.</w:t>
      </w:r>
    </w:p>
    <w:p w:rsidR="00DF005A" w:rsidRPr="00FF6D48" w:rsidRDefault="0025030C" w:rsidP="00F71FFC">
      <w:pPr>
        <w:autoSpaceDE w:val="0"/>
        <w:autoSpaceDN w:val="0"/>
        <w:adjustRightInd w:val="0"/>
        <w:spacing w:line="276" w:lineRule="auto"/>
        <w:ind w:left="9911" w:firstLine="1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>".</w:t>
      </w:r>
    </w:p>
    <w:p w:rsidR="0025030C" w:rsidRPr="00FF6D48" w:rsidRDefault="0025030C" w:rsidP="0025030C">
      <w:pPr>
        <w:autoSpaceDE w:val="0"/>
        <w:autoSpaceDN w:val="0"/>
        <w:adjustRightInd w:val="0"/>
        <w:spacing w:line="276" w:lineRule="auto"/>
        <w:ind w:left="9911" w:firstLine="1"/>
        <w:jc w:val="both"/>
        <w:rPr>
          <w:rFonts w:eastAsiaTheme="minorHAnsi"/>
          <w:sz w:val="28"/>
          <w:szCs w:val="28"/>
          <w:lang w:eastAsia="en-US"/>
        </w:rPr>
      </w:pPr>
    </w:p>
    <w:p w:rsidR="00DF005A" w:rsidRPr="00FF6D48" w:rsidRDefault="00DF005A" w:rsidP="00E20E4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B2D59" w:rsidRPr="00FF6D48" w:rsidRDefault="00FB2D59" w:rsidP="00E20E4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B2D59" w:rsidRPr="00FF6D48" w:rsidRDefault="00FB2D59" w:rsidP="00E20E4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31D84" w:rsidRPr="00FF6D48" w:rsidRDefault="00B31D84" w:rsidP="00E20E49">
      <w:pPr>
        <w:spacing w:line="276" w:lineRule="auto"/>
        <w:rPr>
          <w:sz w:val="28"/>
          <w:szCs w:val="28"/>
        </w:rPr>
      </w:pPr>
    </w:p>
    <w:sectPr w:rsidR="00B31D84" w:rsidRPr="00FF6D48" w:rsidSect="00F71FFC">
      <w:headerReference w:type="default" r:id="rId28"/>
      <w:pgSz w:w="11906" w:h="16838"/>
      <w:pgMar w:top="1134" w:right="567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49" w:rsidRDefault="00E20E49" w:rsidP="00E20E49">
      <w:r>
        <w:separator/>
      </w:r>
    </w:p>
  </w:endnote>
  <w:endnote w:type="continuationSeparator" w:id="0">
    <w:p w:rsidR="00E20E49" w:rsidRDefault="00E20E49" w:rsidP="00E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49" w:rsidRDefault="00E20E49" w:rsidP="00E20E49">
      <w:r>
        <w:separator/>
      </w:r>
    </w:p>
  </w:footnote>
  <w:footnote w:type="continuationSeparator" w:id="0">
    <w:p w:rsidR="00E20E49" w:rsidRDefault="00E20E49" w:rsidP="00E20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327913"/>
      <w:docPartObj>
        <w:docPartGallery w:val="Page Numbers (Top of Page)"/>
        <w:docPartUnique/>
      </w:docPartObj>
    </w:sdtPr>
    <w:sdtEndPr/>
    <w:sdtContent>
      <w:p w:rsidR="00E20E49" w:rsidRDefault="00E20E49">
        <w:pPr>
          <w:pStyle w:val="a3"/>
          <w:jc w:val="center"/>
        </w:pPr>
      </w:p>
      <w:p w:rsidR="00E20E49" w:rsidRDefault="00E20E49">
        <w:pPr>
          <w:pStyle w:val="a3"/>
          <w:jc w:val="center"/>
        </w:pPr>
      </w:p>
      <w:p w:rsidR="00E20E49" w:rsidRDefault="00C61B53">
        <w:pPr>
          <w:pStyle w:val="a3"/>
          <w:jc w:val="center"/>
        </w:pPr>
      </w:p>
    </w:sdtContent>
  </w:sdt>
  <w:p w:rsidR="00E20E49" w:rsidRDefault="00E20E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E"/>
    <w:rsid w:val="000D0789"/>
    <w:rsid w:val="001D1517"/>
    <w:rsid w:val="0025030C"/>
    <w:rsid w:val="005A7D0A"/>
    <w:rsid w:val="0076521F"/>
    <w:rsid w:val="00766AD4"/>
    <w:rsid w:val="009C5DF2"/>
    <w:rsid w:val="009D4BFE"/>
    <w:rsid w:val="00B31D84"/>
    <w:rsid w:val="00B7248E"/>
    <w:rsid w:val="00C0577C"/>
    <w:rsid w:val="00C61B53"/>
    <w:rsid w:val="00CE4A94"/>
    <w:rsid w:val="00CF13F3"/>
    <w:rsid w:val="00D364E1"/>
    <w:rsid w:val="00DF005A"/>
    <w:rsid w:val="00E20E49"/>
    <w:rsid w:val="00F71FFC"/>
    <w:rsid w:val="00FB2D59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2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20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0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03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2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20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0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03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64407FBFDC79F8C7D7877AA5E8072D65BCE377778831ED172DD1A8E6Df841M" TargetMode="External"/><Relationship Id="rId18" Type="http://schemas.openxmlformats.org/officeDocument/2006/relationships/hyperlink" Target="consultantplus://offline/ref=06E68F200F7097779934B5695DE41AABDB855DD591137904878FB4BAD75638FC3D38E5F3C9A618B9o0XAO" TargetMode="External"/><Relationship Id="rId26" Type="http://schemas.openxmlformats.org/officeDocument/2006/relationships/hyperlink" Target="consultantplus://offline/ref=8CCE0183F85D9FCA88BAB2F760448688CE52D97F9E2DC69F984EA511F79790BC1090ED0B0A75CABFSAr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80A15A9408C5DE6F969CE510D5649CDBB260B1CDEA3E11FF7F0510F50180FFD237692EE5489247FC2Z2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4407FBFDC79F8C7D7868BB4B8072D65BCC367B73871ED172DD1A8E6D81AB42FE4402F3B3FAAB9Df146M" TargetMode="External"/><Relationship Id="rId17" Type="http://schemas.openxmlformats.org/officeDocument/2006/relationships/hyperlink" Target="consultantplus://offline/ref=8B83D72360B74341FA05981AA8441C0BBF104451315086ED8DC163CCD32D5F814A1C0CE3450ED95AyEDFN" TargetMode="External"/><Relationship Id="rId25" Type="http://schemas.openxmlformats.org/officeDocument/2006/relationships/hyperlink" Target="consultantplus://offline/ref=14CADB621B7F9E2F6204D16C8B2B04B31A70B3BF9A2B68ACE1ED4029F5BB25AD386F146A8F6754A955m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83D72360B74341FA05981AA8441C0BBF104451315086ED8DC163CCD32D5F814A1C0CE3450ED95AyED9N" TargetMode="External"/><Relationship Id="rId20" Type="http://schemas.openxmlformats.org/officeDocument/2006/relationships/hyperlink" Target="consultantplus://offline/ref=06E68F200F7097779934B5695DE41AABDB855DD591137904878FB4BAD75638FC3D38E5F3C9A618B9o0XF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4407FBFDC79F8C7D7868BB4B8072D65BCC367B73871ED172DD1A8E6D81AB42FE4402F3B3FAAB9Df147M" TargetMode="External"/><Relationship Id="rId24" Type="http://schemas.openxmlformats.org/officeDocument/2006/relationships/hyperlink" Target="consultantplus://offline/ref=99B3B7F8CF9DC0AB6676FE0F625604CE8040C9061327116583383535E783318A8B44567CDA08C68DXFh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83D72360B74341FA05981AA8441C0BBF104451315086ED8DC163CCD32D5F814A1C0CE3450ED95AyED9N" TargetMode="External"/><Relationship Id="rId23" Type="http://schemas.openxmlformats.org/officeDocument/2006/relationships/hyperlink" Target="consultantplus://offline/ref=BEB89BA6A3459F78EE05E40F45348CCA4859B729BAE66EB2A063334D9F9ABE18B5EB5FA923B8B3A1U1g8O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BF269DF4F5A44713011F281A78EF097865F4ACFB7834A69710C78B9433REn6M" TargetMode="External"/><Relationship Id="rId19" Type="http://schemas.openxmlformats.org/officeDocument/2006/relationships/hyperlink" Target="consultantplus://offline/ref=06E68F200F7097779934B5695DE41AABDB855DD591137904878FB4BAD75638FC3D38E5F3C9A618B9o0X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269DF4F5A44713011F281A78EF097865F4ACFB7834A69710C78B9433REn6M" TargetMode="External"/><Relationship Id="rId14" Type="http://schemas.openxmlformats.org/officeDocument/2006/relationships/hyperlink" Target="consultantplus://offline/ref=4CE080C5D1927FF8C6087799124F1D503DEF2D14819F2BFF8745C6D741BE3F8C795C73CA4714494Bq8AEN" TargetMode="External"/><Relationship Id="rId22" Type="http://schemas.openxmlformats.org/officeDocument/2006/relationships/hyperlink" Target="consultantplus://offline/ref=F3C507B24FDFE13831FA774A07790BA066BC9CC90F459223C34595E89824BC9562CFDD8FBBC2FB67t8ZEO" TargetMode="External"/><Relationship Id="rId27" Type="http://schemas.openxmlformats.org/officeDocument/2006/relationships/hyperlink" Target="consultantplus://offline/ref=8CCE0183F85D9FCA88BAADE675448688CE5DD8739A2AC69F984EA511F79790BC1090ED0B0A75CABASArB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469F-602D-4ED7-A018-A44CC31A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Алексеевна Вереха</dc:creator>
  <cp:lastModifiedBy>Кристина Алексеевна Вереха</cp:lastModifiedBy>
  <cp:revision>6</cp:revision>
  <cp:lastPrinted>2016-06-27T07:47:00Z</cp:lastPrinted>
  <dcterms:created xsi:type="dcterms:W3CDTF">2016-06-14T12:39:00Z</dcterms:created>
  <dcterms:modified xsi:type="dcterms:W3CDTF">2016-06-28T10:50:00Z</dcterms:modified>
</cp:coreProperties>
</file>