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53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07A68E2" wp14:editId="63166A36">
            <wp:extent cx="581025" cy="752475"/>
            <wp:effectExtent l="0" t="0" r="9525" b="9525"/>
            <wp:docPr id="2" name="Рисунок 2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536">
        <w:rPr>
          <w:rFonts w:ascii="Times New Roman" w:hAnsi="Times New Roman" w:cs="Times New Roman"/>
          <w:b/>
          <w:bCs/>
          <w:sz w:val="28"/>
          <w:szCs w:val="28"/>
        </w:rPr>
        <w:t>КОМИТЕТ ПО ТОПЛИВНО-ЭНЕРГЕТИЧЕСКОМУ КОМПЛЕКСУ ЛЕНИНГРАДСКОЙ ОБЛАСТИ</w:t>
      </w: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536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9037BA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53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222536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___________2017 года</w:t>
      </w:r>
      <w:r w:rsidRPr="0022253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22253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253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253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253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22536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:rsidR="009037BA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7BA" w:rsidRPr="005C4C01" w:rsidRDefault="009037BA" w:rsidP="00B0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D78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D7873">
        <w:rPr>
          <w:rFonts w:ascii="Times New Roman" w:hAnsi="Times New Roman" w:cs="Times New Roman"/>
          <w:b/>
          <w:sz w:val="28"/>
          <w:szCs w:val="28"/>
        </w:rPr>
        <w:t xml:space="preserve">ОРЯДКА ОТБОРА МУНИЦИПАЛЬНЫХ ОБРАЗОВАНИЙ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FD7873">
        <w:rPr>
          <w:rFonts w:ascii="Times New Roman" w:hAnsi="Times New Roman" w:cs="Times New Roman"/>
          <w:b/>
          <w:sz w:val="28"/>
          <w:szCs w:val="28"/>
        </w:rPr>
        <w:t xml:space="preserve">ЕНИНГРАДСКОЙ ОБЛАСТИ ДЛЯ </w:t>
      </w:r>
      <w:r>
        <w:rPr>
          <w:rFonts w:ascii="Times New Roman" w:hAnsi="Times New Roman" w:cs="Times New Roman"/>
          <w:b/>
          <w:sz w:val="28"/>
          <w:szCs w:val="28"/>
        </w:rPr>
        <w:t>ПРЕДОСТАВЛЕНИЯ ИЗ ОБЛАСТНОГО БЮДЖЕТА ЛЕНИНГРАДСКОЙ ОБЛАСТИ СУБСИДИИ БЮДЖЕТАМ МУНИЦИПАЛЬНЫХ ОБРАЗОВАНИЙ ЛЕНИНГРАДСКОЙ ОБЛАСТИ НА</w:t>
      </w:r>
      <w:r w:rsidRPr="00FD7873">
        <w:rPr>
          <w:rFonts w:ascii="Times New Roman" w:hAnsi="Times New Roman" w:cs="Times New Roman"/>
          <w:b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FD7873">
        <w:rPr>
          <w:rFonts w:ascii="Times New Roman" w:hAnsi="Times New Roman" w:cs="Times New Roman"/>
          <w:b/>
          <w:sz w:val="28"/>
          <w:szCs w:val="28"/>
        </w:rPr>
        <w:t xml:space="preserve"> МЕРОПРИЯТИЙ ПО УСТАНОВКЕ АВТОМАТИЗИРОВАННЫХ ИНДИВИДУАЛЬНЫХ ТЕПЛОВЫХ ПУНКТОВ С ПОГОДНЫМ И ЧАСОВЫМ РЕГУЛИРОВАНИЕМ В ЖИЛИЩНОМ ФОНДЕ В РАМКАХ ПОДПРОГРАММЫ «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FD7873">
        <w:rPr>
          <w:rFonts w:ascii="Times New Roman" w:hAnsi="Times New Roman" w:cs="Times New Roman"/>
          <w:b/>
          <w:sz w:val="28"/>
          <w:szCs w:val="28"/>
        </w:rPr>
        <w:t xml:space="preserve">НЕРГОСБЕРЕЖЕНИЕ И ПОВЫШЕНИЕ ЭНЕРГЕТИЧЕСКОЙ ЭФФЕКТИВНОСТИ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FD7873">
        <w:rPr>
          <w:rFonts w:ascii="Times New Roman" w:hAnsi="Times New Roman" w:cs="Times New Roman"/>
          <w:b/>
          <w:sz w:val="28"/>
          <w:szCs w:val="28"/>
        </w:rPr>
        <w:t xml:space="preserve">ЕНИНГРАДСКОЙ ОБЛАСТИ» ГОСУДАРСТВЕННОЙ ПРОГРАММЫ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FD7873">
        <w:rPr>
          <w:rFonts w:ascii="Times New Roman" w:hAnsi="Times New Roman" w:cs="Times New Roman"/>
          <w:b/>
          <w:sz w:val="28"/>
          <w:szCs w:val="28"/>
        </w:rPr>
        <w:t>ЕНИНГРАДСКОЙ ОБЛАСТИ «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D7873">
        <w:rPr>
          <w:rFonts w:ascii="Times New Roman" w:hAnsi="Times New Roman" w:cs="Times New Roman"/>
          <w:b/>
          <w:sz w:val="28"/>
          <w:szCs w:val="28"/>
        </w:rPr>
        <w:t xml:space="preserve">БЕСПЕЧЕНИЕ УСТОЙЧИВОГО ФУНКЦИОНИРОВАНИЯ И РАЗВИТИЯ КОММУНАЛЬНОЙ И ИНЖЕНЕРНОЙ ИНФРАСТРУКТУРЫ И ПОВЫШЕНИЕ ЭНЕРГОЭФФЕКТИВНОСТИ В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FD7873">
        <w:rPr>
          <w:rFonts w:ascii="Times New Roman" w:hAnsi="Times New Roman" w:cs="Times New Roman"/>
          <w:b/>
          <w:sz w:val="28"/>
          <w:szCs w:val="28"/>
        </w:rPr>
        <w:t>ЕНИНГРАДСКОЙ ОБЛАСТИ»</w:t>
      </w:r>
      <w:r w:rsidR="003F32D2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МЕТОДИКИ ОЦЕНКИ ЗАЯВОК МУНИЦИПАЛЬНЫХ ОБРАЗОВАНИЙ ЛЕНИНГРАДСКОЙ ОБЛАСТИ И </w:t>
      </w:r>
      <w:r w:rsidR="003F32D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ПРИЗНАНИИ УТРАТИВШИМ СИЛУ </w:t>
      </w:r>
      <w:r w:rsidRPr="005C4C01">
        <w:rPr>
          <w:rFonts w:ascii="Times New Roman" w:hAnsi="Times New Roman" w:cs="Times New Roman"/>
          <w:b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C4C01">
        <w:rPr>
          <w:rFonts w:ascii="Times New Roman" w:hAnsi="Times New Roman" w:cs="Times New Roman"/>
          <w:b/>
          <w:sz w:val="28"/>
          <w:szCs w:val="28"/>
        </w:rPr>
        <w:t xml:space="preserve"> КОМИТЕТА ПО ТОПЛИВНО-ЭНЕРГЕТИЧЕСКОМУ КОМПЛЕКСУ</w:t>
      </w:r>
      <w:r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  <w:r w:rsidRPr="005C4C01">
        <w:rPr>
          <w:rFonts w:ascii="Times New Roman" w:hAnsi="Times New Roman" w:cs="Times New Roman"/>
          <w:b/>
          <w:sz w:val="28"/>
          <w:szCs w:val="28"/>
        </w:rPr>
        <w:t xml:space="preserve"> ОТ 23.05.2014 № 7</w:t>
      </w: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536">
        <w:rPr>
          <w:rFonts w:ascii="Times New Roman" w:hAnsi="Times New Roman" w:cs="Times New Roman"/>
          <w:sz w:val="28"/>
          <w:szCs w:val="28"/>
        </w:rPr>
        <w:t xml:space="preserve">В целях проведения отбора муниципальных образований Ленинградской области для </w:t>
      </w:r>
      <w:r>
        <w:rPr>
          <w:rFonts w:ascii="Times New Roman" w:hAnsi="Times New Roman" w:cs="Times New Roman"/>
          <w:sz w:val="28"/>
          <w:szCs w:val="28"/>
        </w:rPr>
        <w:t>предоставления из областного бюджета</w:t>
      </w:r>
      <w:r w:rsidRPr="005C4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бюджетам муниципальных образований Ленинградской области субсидии на </w:t>
      </w:r>
      <w:r w:rsidRPr="00222536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22536">
        <w:rPr>
          <w:rFonts w:ascii="Times New Roman" w:hAnsi="Times New Roman" w:cs="Times New Roman"/>
          <w:sz w:val="28"/>
          <w:szCs w:val="28"/>
        </w:rPr>
        <w:t xml:space="preserve"> мероприятий по установке автоматизированных индивидуальных тепловых пунктов с погодным и часовым регулированием в жилищном фонде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36">
        <w:rPr>
          <w:rFonts w:ascii="Times New Roman" w:hAnsi="Times New Roman" w:cs="Times New Roman"/>
          <w:sz w:val="28"/>
          <w:szCs w:val="28"/>
        </w:rPr>
        <w:t>в рамках подпрограммы «Энергосбережение и повышение энергетической эффективности на территории Ленинградской области» государственной программы Ленинградской области «Обеспечение устойчивого функционирования и развития коммунальной</w:t>
      </w:r>
      <w:proofErr w:type="gramEnd"/>
      <w:r w:rsidRPr="002225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536">
        <w:rPr>
          <w:rFonts w:ascii="Times New Roman" w:hAnsi="Times New Roman" w:cs="Times New Roman"/>
          <w:sz w:val="28"/>
          <w:szCs w:val="28"/>
        </w:rPr>
        <w:t xml:space="preserve">и инженерной инфраструктуры и повышение энергоэффективности в Ленинградской области», </w:t>
      </w: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CE59A9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CE59A9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CE59A9">
        <w:rPr>
          <w:rFonts w:ascii="Times New Roman" w:hAnsi="Times New Roman" w:cs="Times New Roman"/>
          <w:sz w:val="28"/>
          <w:szCs w:val="28"/>
        </w:rPr>
        <w:lastRenderedPageBreak/>
        <w:t xml:space="preserve">Ленинградской области от 08.11.2016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E59A9">
        <w:rPr>
          <w:rFonts w:ascii="Times New Roman" w:hAnsi="Times New Roman" w:cs="Times New Roman"/>
          <w:sz w:val="28"/>
          <w:szCs w:val="28"/>
        </w:rPr>
        <w:t xml:space="preserve"> 424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59A9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на реализацию мероприятий по установке автоматизированных индивидуальных тепловых пунктов с погодным и часовым регулированием в рамках основного мероприятия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59A9">
        <w:rPr>
          <w:rFonts w:ascii="Times New Roman" w:hAnsi="Times New Roman" w:cs="Times New Roman"/>
          <w:sz w:val="28"/>
          <w:szCs w:val="28"/>
        </w:rPr>
        <w:t>Обеспечение реализации энергосберегающих мероприятий в муниципальных</w:t>
      </w:r>
      <w:proofErr w:type="gramEnd"/>
      <w:r w:rsidRPr="00CE59A9">
        <w:rPr>
          <w:rFonts w:ascii="Times New Roman" w:hAnsi="Times New Roman" w:cs="Times New Roman"/>
          <w:sz w:val="28"/>
          <w:szCs w:val="28"/>
        </w:rPr>
        <w:t xml:space="preserve"> образованиях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59A9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59A9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59A9">
        <w:rPr>
          <w:rFonts w:ascii="Times New Roman" w:hAnsi="Times New Roman" w:cs="Times New Roman"/>
          <w:sz w:val="28"/>
          <w:szCs w:val="28"/>
        </w:rPr>
        <w:t xml:space="preserve"> государственной программы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59A9">
        <w:rPr>
          <w:rFonts w:ascii="Times New Roman" w:hAnsi="Times New Roman" w:cs="Times New Roman"/>
          <w:sz w:val="28"/>
          <w:szCs w:val="28"/>
        </w:rPr>
        <w:t>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(далее – постановление Правительства </w:t>
      </w:r>
      <w:r w:rsidR="00540D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08.11.2016 № 424), </w:t>
      </w:r>
      <w:proofErr w:type="gramStart"/>
      <w:r w:rsidRPr="00222536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3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3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3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3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36">
        <w:rPr>
          <w:rFonts w:ascii="Times New Roman" w:hAnsi="Times New Roman" w:cs="Times New Roman"/>
          <w:sz w:val="28"/>
          <w:szCs w:val="28"/>
        </w:rPr>
        <w:t>ю:</w:t>
      </w:r>
    </w:p>
    <w:p w:rsidR="009037BA" w:rsidRDefault="009037BA" w:rsidP="00B04B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53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Pr="003646BF">
        <w:rPr>
          <w:rFonts w:ascii="Times New Roman" w:hAnsi="Times New Roman" w:cs="Times New Roman"/>
          <w:sz w:val="28"/>
          <w:szCs w:val="28"/>
        </w:rPr>
        <w:t xml:space="preserve">отбора муниципальных образований Ленинградской области для предоставления субсидии из областного бюджета </w:t>
      </w:r>
      <w:r w:rsidR="00546B7D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3646BF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</w:t>
      </w:r>
      <w:r w:rsidR="00546B7D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3646BF">
        <w:rPr>
          <w:rFonts w:ascii="Times New Roman" w:hAnsi="Times New Roman" w:cs="Times New Roman"/>
          <w:sz w:val="28"/>
          <w:szCs w:val="28"/>
        </w:rPr>
        <w:t>на реализацию мероприятий по установке автоматизированных индивидуальных тепловых пунктов с погодным и часовым регулированием в жилищном фонде в рамках подпрограммы «Энергосбережение и повышение энергетической эффективности на территории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</w:t>
      </w:r>
      <w:r w:rsidR="003F32D2">
        <w:rPr>
          <w:rFonts w:ascii="Times New Roman" w:hAnsi="Times New Roman" w:cs="Times New Roman"/>
          <w:sz w:val="28"/>
          <w:szCs w:val="28"/>
        </w:rPr>
        <w:t xml:space="preserve"> и методику оценки заявок муниципальных образований Ленинградской области</w:t>
      </w:r>
      <w:r w:rsidRPr="00222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 приказу.</w:t>
      </w: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приказ комитета по топливно-энергетическому комплексу Ленинградской области от 23.05.2014 № 7 «Об утверждении п</w:t>
      </w:r>
      <w:r w:rsidRPr="00040E98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40E98">
        <w:rPr>
          <w:rFonts w:ascii="Times New Roman" w:hAnsi="Times New Roman" w:cs="Times New Roman"/>
          <w:sz w:val="28"/>
          <w:szCs w:val="28"/>
        </w:rPr>
        <w:t xml:space="preserve"> отбора муниципальных образований Ленинградской области для участия в реализации мероприятий по установке автоматизированных индивидуальных тепловых пунктов с погодным и часовым регулированием в жилищном фонде в рамках подпрограммы «Энергосбережение и повышение энергетической эффективности на территории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области» </w:t>
      </w:r>
      <w:r w:rsidRPr="00040E98">
        <w:rPr>
          <w:rFonts w:ascii="Times New Roman" w:hAnsi="Times New Roman" w:cs="Times New Roman"/>
          <w:sz w:val="28"/>
          <w:szCs w:val="28"/>
        </w:rPr>
        <w:t>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253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оставляю за собой. </w:t>
      </w: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8"/>
          <w:szCs w:val="28"/>
        </w:rPr>
      </w:pP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8"/>
          <w:szCs w:val="28"/>
        </w:rPr>
      </w:pPr>
    </w:p>
    <w:p w:rsidR="009037BA" w:rsidRPr="00222536" w:rsidRDefault="009037BA" w:rsidP="00B04B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2536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8719E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36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536">
        <w:rPr>
          <w:rFonts w:ascii="Times New Roman" w:hAnsi="Times New Roman" w:cs="Times New Roman"/>
          <w:sz w:val="28"/>
          <w:szCs w:val="28"/>
        </w:rPr>
        <w:t>Гаврилов</w:t>
      </w:r>
    </w:p>
    <w:p w:rsidR="009037BA" w:rsidRDefault="009037BA" w:rsidP="00B04B32">
      <w:pPr>
        <w:spacing w:after="0"/>
      </w:pPr>
    </w:p>
    <w:p w:rsidR="0053655B" w:rsidRDefault="0053655B" w:rsidP="00B04B32">
      <w:pPr>
        <w:spacing w:after="0"/>
      </w:pPr>
    </w:p>
    <w:p w:rsidR="00222536" w:rsidRPr="0053655B" w:rsidRDefault="00040E98" w:rsidP="00B04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655B">
        <w:rPr>
          <w:rFonts w:ascii="Times New Roman" w:hAnsi="Times New Roman" w:cs="Times New Roman"/>
          <w:bCs/>
          <w:sz w:val="24"/>
          <w:szCs w:val="24"/>
        </w:rPr>
        <w:lastRenderedPageBreak/>
        <w:t>Пр</w:t>
      </w:r>
      <w:r w:rsidR="00222536" w:rsidRPr="0053655B">
        <w:rPr>
          <w:rFonts w:ascii="Times New Roman" w:hAnsi="Times New Roman" w:cs="Times New Roman"/>
          <w:bCs/>
          <w:sz w:val="24"/>
          <w:szCs w:val="24"/>
        </w:rPr>
        <w:t xml:space="preserve">иложение </w:t>
      </w:r>
    </w:p>
    <w:p w:rsidR="00222536" w:rsidRPr="0053655B" w:rsidRDefault="00222536" w:rsidP="00B04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655B">
        <w:rPr>
          <w:rFonts w:ascii="Times New Roman" w:hAnsi="Times New Roman" w:cs="Times New Roman"/>
          <w:bCs/>
          <w:sz w:val="24"/>
          <w:szCs w:val="24"/>
        </w:rPr>
        <w:t>к приказу комитета</w:t>
      </w:r>
      <w:r w:rsidR="00B313B2" w:rsidRPr="005365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2536" w:rsidRPr="0053655B" w:rsidRDefault="00222536" w:rsidP="00B04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53655B">
        <w:rPr>
          <w:rFonts w:ascii="Times New Roman" w:hAnsi="Times New Roman" w:cs="Times New Roman"/>
          <w:sz w:val="24"/>
          <w:szCs w:val="24"/>
        </w:rPr>
        <w:t xml:space="preserve">топливно-энергетическому комплексу </w:t>
      </w:r>
    </w:p>
    <w:p w:rsidR="00EE194C" w:rsidRPr="0053655B" w:rsidRDefault="00222536" w:rsidP="00B04B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655B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EE194C" w:rsidRPr="005365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2536" w:rsidRPr="0053655B" w:rsidRDefault="00EE194C" w:rsidP="00B04B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55B">
        <w:rPr>
          <w:rFonts w:ascii="Times New Roman" w:hAnsi="Times New Roman" w:cs="Times New Roman"/>
          <w:bCs/>
          <w:sz w:val="24"/>
          <w:szCs w:val="24"/>
        </w:rPr>
        <w:t>от «____»______________ №____</w:t>
      </w:r>
    </w:p>
    <w:p w:rsidR="00222536" w:rsidRDefault="00222536" w:rsidP="00B0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A47" w:rsidRPr="00222536" w:rsidRDefault="00D01A47" w:rsidP="00B0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A2D" w:rsidRDefault="00222536" w:rsidP="00B0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222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536" w:rsidRDefault="00222536" w:rsidP="00B0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36">
        <w:rPr>
          <w:rFonts w:ascii="Times New Roman" w:hAnsi="Times New Roman" w:cs="Times New Roman"/>
          <w:b/>
          <w:sz w:val="28"/>
          <w:szCs w:val="28"/>
        </w:rPr>
        <w:t xml:space="preserve">ОТБОРА МУНИЦИПАЛЬНЫХ ОБРАЗОВАНИЙ ЛЕНИНГРАДСКОЙ ОБЛАСТИ </w:t>
      </w:r>
      <w:r w:rsidR="000F2D62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СУБСИДИИ ИЗ ОБЛАСТНОГО БЮДЖЕТА </w:t>
      </w:r>
      <w:r w:rsidR="004E4A32" w:rsidRPr="004E4A32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  <w:r w:rsidR="000F2D62" w:rsidRPr="004E4A32">
        <w:rPr>
          <w:rFonts w:ascii="Times New Roman" w:hAnsi="Times New Roman" w:cs="Times New Roman"/>
          <w:b/>
          <w:sz w:val="28"/>
          <w:szCs w:val="28"/>
        </w:rPr>
        <w:t xml:space="preserve">БЮДЖЕТАМ МУНИЦИПАЛЬНЫХ ОБРАЗОВАНИЙ </w:t>
      </w:r>
      <w:r w:rsidR="004E4A32" w:rsidRPr="004E4A32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  <w:r w:rsidR="000F2D62">
        <w:rPr>
          <w:rFonts w:ascii="Times New Roman" w:hAnsi="Times New Roman" w:cs="Times New Roman"/>
          <w:b/>
          <w:sz w:val="28"/>
          <w:szCs w:val="28"/>
        </w:rPr>
        <w:t>НА</w:t>
      </w:r>
      <w:r w:rsidRPr="00222536">
        <w:rPr>
          <w:rFonts w:ascii="Times New Roman" w:hAnsi="Times New Roman" w:cs="Times New Roman"/>
          <w:b/>
          <w:sz w:val="28"/>
          <w:szCs w:val="28"/>
        </w:rPr>
        <w:t xml:space="preserve"> РЕАЛИЗАЦИ</w:t>
      </w:r>
      <w:r w:rsidR="000F2D62">
        <w:rPr>
          <w:rFonts w:ascii="Times New Roman" w:hAnsi="Times New Roman" w:cs="Times New Roman"/>
          <w:b/>
          <w:sz w:val="28"/>
          <w:szCs w:val="28"/>
        </w:rPr>
        <w:t>Ю МЕРОПРИЯТИЙ</w:t>
      </w:r>
      <w:r w:rsidRPr="00222536">
        <w:rPr>
          <w:rFonts w:ascii="Times New Roman" w:hAnsi="Times New Roman" w:cs="Times New Roman"/>
          <w:b/>
          <w:sz w:val="28"/>
          <w:szCs w:val="28"/>
        </w:rPr>
        <w:t xml:space="preserve"> ПО УСТАНОВКЕ АВТОМАТИЗИРОВАННЫХ ИНДИВИДУАЛЬНЫХ ТЕПЛОВЫХ ПУНКТОВ С ПОГОДНЫМ И ЧАСОВЫМ РЕГУЛИРОВАНИЕМ В ЖИЛИЩНОМ ФОНДЕ </w:t>
      </w:r>
      <w:r w:rsidRPr="00B3261F">
        <w:rPr>
          <w:rFonts w:ascii="Times New Roman" w:hAnsi="Times New Roman" w:cs="Times New Roman"/>
          <w:b/>
          <w:sz w:val="28"/>
          <w:szCs w:val="28"/>
        </w:rPr>
        <w:t>В РАМКАХ ПОДПРОГРАММЫ «ЭНЕРГОСБЕРЕЖЕНИЕ И ПОВЫШЕНИЕ ЭНЕРГЕТИЧЕСКОЙ ЭФФЕКТИВНОСТИ НА ТЕРРИТОРИИ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</w:t>
      </w:r>
      <w:r w:rsidR="003F32D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903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D38">
        <w:rPr>
          <w:rFonts w:ascii="Times New Roman" w:hAnsi="Times New Roman" w:cs="Times New Roman"/>
          <w:b/>
          <w:sz w:val="28"/>
          <w:szCs w:val="28"/>
        </w:rPr>
        <w:t>МЕТОДИКА ОЦЕНКИ ЗАЯВОК МУНИЦИПАЛЬНЫХ ОБРАЗОВАНИЙ</w:t>
      </w:r>
      <w:r w:rsidR="004C3F5B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D01A47" w:rsidRPr="000B4D38" w:rsidRDefault="00D01A47" w:rsidP="00966F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22536" w:rsidRPr="00615FBC" w:rsidRDefault="00B065C3" w:rsidP="00B04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7E7FD0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</w:t>
      </w:r>
      <w:r w:rsidR="00222536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="00540DDC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муниципальных образований Ленинградской области</w:t>
      </w:r>
      <w:r w:rsidR="00222536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55B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методика оценки заявок муниципальных образований Ленинградской области </w:t>
      </w:r>
      <w:r w:rsidR="007E7FD0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53655B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E7FD0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постановления Правительства </w:t>
      </w:r>
      <w:r w:rsidR="00540DDC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="007E7FD0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08.11.2016</w:t>
      </w:r>
      <w:r w:rsidR="00FE2262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FD0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2262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FD0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>424</w:t>
      </w:r>
      <w:r w:rsidR="00734569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определяют правила отбора </w:t>
      </w:r>
      <w:r w:rsidR="00734569" w:rsidRPr="00615FBC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734569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для предоставления субсидии из областного бюджета Ленинградской области бюджетам муниципальных образований Ленинградской области на реализацию мероприятий по установке автоматизированных индивидуальных тепловых пунктов с погодным и часовым</w:t>
      </w:r>
      <w:proofErr w:type="gramEnd"/>
      <w:r w:rsidR="00734569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регулированием (далее – АИТП) в жилищном фонде в рамках подпрограммы «Энергосбережение и повышение энергетической эффективности на территории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 (далее – Порядок отбора; отбор муниципальных образований Ленинградской области, конкурсный отбор)</w:t>
      </w:r>
      <w:r w:rsidR="00EA7948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0E75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отбора муниципальных образований Ленинградской области, </w:t>
      </w:r>
      <w:r w:rsidR="00B51D90" w:rsidRPr="00615FBC">
        <w:rPr>
          <w:rFonts w:ascii="Times New Roman" w:hAnsi="Times New Roman" w:cs="Times New Roman"/>
          <w:sz w:val="28"/>
          <w:szCs w:val="28"/>
        </w:rPr>
        <w:t>порядок представления и рассмотрения документов для предоставления субсидий</w:t>
      </w:r>
      <w:r w:rsidR="00615FBC" w:rsidRPr="00325C85">
        <w:rPr>
          <w:rFonts w:ascii="Times New Roman" w:hAnsi="Times New Roman" w:cs="Times New Roman"/>
          <w:sz w:val="28"/>
          <w:szCs w:val="28"/>
        </w:rPr>
        <w:t xml:space="preserve">, </w:t>
      </w:r>
      <w:r w:rsidR="00325C85" w:rsidRPr="00325C85">
        <w:rPr>
          <w:rFonts w:ascii="Times New Roman" w:hAnsi="Times New Roman" w:cs="Times New Roman"/>
          <w:sz w:val="28"/>
          <w:szCs w:val="28"/>
        </w:rPr>
        <w:t>процедуру</w:t>
      </w:r>
      <w:r w:rsidR="00615FBC" w:rsidRPr="00325C85">
        <w:rPr>
          <w:rFonts w:ascii="Times New Roman" w:hAnsi="Times New Roman" w:cs="Times New Roman"/>
          <w:sz w:val="28"/>
          <w:szCs w:val="28"/>
        </w:rPr>
        <w:t xml:space="preserve"> оценки заявок муниципальных образований Ленинградской области</w:t>
      </w:r>
      <w:r w:rsidR="00B51D90" w:rsidRPr="00325C85">
        <w:rPr>
          <w:rFonts w:ascii="Times New Roman" w:hAnsi="Times New Roman" w:cs="Times New Roman"/>
          <w:sz w:val="28"/>
          <w:szCs w:val="28"/>
        </w:rPr>
        <w:t>.</w:t>
      </w:r>
    </w:p>
    <w:p w:rsidR="00CE76CD" w:rsidRPr="00CE76CD" w:rsidRDefault="00CE76C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 отбора муниципальных образований Ленинградской области (далее – критерии отбора) являются: </w:t>
      </w:r>
    </w:p>
    <w:p w:rsidR="00CE76CD" w:rsidRPr="00CE76CD" w:rsidRDefault="00CE76C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минимальной доли софинансирования мероприятия за счет средств бюджета муниципального образования, в размере не менее 10 процентов от общей стоимости реализации мероприятия;</w:t>
      </w:r>
    </w:p>
    <w:p w:rsidR="00CE76CD" w:rsidRPr="00CE76CD" w:rsidRDefault="00CE76C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муниципальной программы в области энергосбережения и повышения энергетической эффективности;</w:t>
      </w:r>
    </w:p>
    <w:p w:rsidR="00CE76CD" w:rsidRPr="00CE76CD" w:rsidRDefault="00CE76C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наличие мероприятий («дорожной карты»), направленных на повышение количества заключенных </w:t>
      </w:r>
      <w:proofErr w:type="spellStart"/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энергосервисных</w:t>
      </w:r>
      <w:proofErr w:type="spellEnd"/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(контрактов) в бюджетной сфере; </w:t>
      </w:r>
    </w:p>
    <w:p w:rsidR="00CE76CD" w:rsidRPr="00CE76CD" w:rsidRDefault="00CE76C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наличие заключенных </w:t>
      </w:r>
      <w:proofErr w:type="spellStart"/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энергосервисных</w:t>
      </w:r>
      <w:proofErr w:type="spellEnd"/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(контрактов), реализуемых в текущем году органами местного самоуправления, организациями с участием муниципального образования;</w:t>
      </w:r>
    </w:p>
    <w:p w:rsidR="00CE76CD" w:rsidRDefault="00CE76C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заключенных концессионных соглашений в сфере теплоснабжения.</w:t>
      </w:r>
    </w:p>
    <w:p w:rsidR="00CE76CD" w:rsidRPr="00CE76CD" w:rsidRDefault="00CE76C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отборе допускаются муниципальные образования Ленинградской области:</w:t>
      </w:r>
    </w:p>
    <w:p w:rsidR="00CE76CD" w:rsidRPr="00CE76CD" w:rsidRDefault="00CE76C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46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 </w:t>
      </w:r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</w:t>
      </w:r>
      <w:r w:rsidR="00467B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76CD" w:rsidRPr="00860A07" w:rsidRDefault="00CE76C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представленная </w:t>
      </w:r>
      <w:proofErr w:type="gramStart"/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</w:t>
      </w:r>
      <w:proofErr w:type="gramEnd"/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соответствует требованиям настоящего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</w:t>
      </w:r>
      <w:r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6CD" w:rsidRDefault="004F5129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37BA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65C3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 муниципальных образований Ленинградской области осуществляется </w:t>
      </w:r>
      <w:r w:rsidR="008C786F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522CC0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8C786F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отбору муниципальных образований Ленинградской области</w:t>
      </w:r>
      <w:r w:rsidR="004D1775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D1775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966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CC0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Комиссия, </w:t>
      </w:r>
      <w:r w:rsidR="004D1775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комиссия)</w:t>
      </w:r>
      <w:r w:rsidR="00B065C3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 о порядке работе </w:t>
      </w:r>
      <w:r w:rsidR="00BC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FA5B1F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065C3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FA5B1F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</w:t>
      </w:r>
      <w:r w:rsidR="00B065C3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</w:t>
      </w:r>
      <w:r w:rsidR="00E977EA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065C3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FA5B1F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 </w:t>
      </w:r>
      <w:r w:rsidR="00182EB2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</w:t>
      </w:r>
      <w:r w:rsidR="00B065C3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095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065C3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 </w:t>
      </w:r>
      <w:r w:rsidR="00BC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B065C3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топливно-энергетическому комплексу</w:t>
      </w:r>
      <w:r w:rsidR="008C1DE1" w:rsidRPr="008C1D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C1DE1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="00805427" w:rsidRP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427" w:rsidRPr="00860A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Комитет)</w:t>
      </w:r>
      <w:r w:rsid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65C3" w:rsidRDefault="004F5129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76CD"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муниципальных образований Ленинградской области осуществляется на конкурсной основе</w:t>
      </w:r>
      <w:r w:rsid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76CD" w:rsidRPr="00C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последовательности:</w:t>
      </w:r>
    </w:p>
    <w:p w:rsidR="00B065C3" w:rsidRDefault="004F5129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183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Комитет:</w:t>
      </w:r>
    </w:p>
    <w:p w:rsidR="005A575C" w:rsidRPr="004C3F5B" w:rsidRDefault="004F5129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.1.1. </w:t>
      </w:r>
      <w:r w:rsidR="00A6183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Опубликовывает на официальном </w:t>
      </w:r>
      <w:proofErr w:type="gramStart"/>
      <w:r w:rsidR="00821577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="00A6183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proofErr w:type="gramEnd"/>
      <w:r w:rsidR="00A6183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Ленинградской области </w:t>
      </w:r>
      <w:r w:rsidR="0098209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2E26AB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E7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F04E75" w:rsidRPr="004C3F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F04E7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="00F04E75" w:rsidRPr="004C3F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F04E7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4E75" w:rsidRPr="004C3F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="00F04E7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04E75" w:rsidRPr="004C3F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lenobl</w:t>
      </w:r>
      <w:proofErr w:type="spellEnd"/>
      <w:r w:rsidR="00F04E7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04E75" w:rsidRPr="004C3F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F04E7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6AB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интернет-портал)</w:t>
      </w:r>
      <w:r w:rsidR="0098209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83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 начале отбора</w:t>
      </w:r>
      <w:r w:rsidR="0095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846" w:rsidRPr="009568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 Ленинградской области</w:t>
      </w:r>
      <w:r w:rsidR="00F04E7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4E75" w:rsidRDefault="004F5129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575C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.1.2.</w:t>
      </w:r>
      <w:r w:rsidR="00A6183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E7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в</w:t>
      </w:r>
      <w:r w:rsidR="00A6183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F04E7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E91BC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04E75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7D0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D6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 Ленинградской области </w:t>
      </w:r>
      <w:r w:rsidR="00E91BC6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E9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F04E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дате</w:t>
      </w:r>
      <w:r w:rsidR="00F0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</w:t>
      </w:r>
      <w:r w:rsidR="00551F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0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объявления;</w:t>
      </w:r>
    </w:p>
    <w:p w:rsidR="00982095" w:rsidRDefault="004F5129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183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5A57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1B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3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5 (пяти) рабочих дней </w:t>
      </w:r>
      <w:proofErr w:type="gramStart"/>
      <w:r w:rsidR="00673E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="00673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 </w:t>
      </w:r>
      <w:r w:rsidR="00E9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</w:t>
      </w:r>
      <w:r w:rsidR="004D17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4D1775" w:rsidRPr="004D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муниципальных образований Ленинградской области </w:t>
      </w:r>
      <w:r w:rsidR="004D1775" w:rsidRPr="004D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E5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конкурсном </w:t>
      </w:r>
      <w:r w:rsidR="004D1775" w:rsidRPr="004D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отборе </w:t>
      </w:r>
      <w:r w:rsidR="00E91BC6" w:rsidRPr="006259D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заявка).</w:t>
      </w:r>
    </w:p>
    <w:p w:rsidR="00982095" w:rsidRDefault="00673EA6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 и перечень прилагаемых к заявке документов утвержда</w:t>
      </w:r>
      <w:r w:rsidR="00E536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D4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 актом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Комитета. </w:t>
      </w:r>
    </w:p>
    <w:p w:rsidR="00E505E6" w:rsidRPr="009839A1" w:rsidRDefault="004F5129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83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5.1.4.</w:t>
      </w:r>
      <w:r w:rsidR="00551F3D" w:rsidRPr="0098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1D9" w:rsidRPr="0098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вправе </w:t>
      </w:r>
      <w:r w:rsidR="00963FF5" w:rsidRPr="0098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</w:t>
      </w:r>
      <w:r w:rsidR="00A25F08" w:rsidRPr="0098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963FF5" w:rsidRPr="009839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="00A25F08" w:rsidRPr="009839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3FF5" w:rsidRPr="0098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Ленинградской области. </w:t>
      </w:r>
      <w:r w:rsidR="0016771A" w:rsidRPr="00983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  <w:r w:rsidR="00963FF5" w:rsidRPr="0098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отмене отбора </w:t>
      </w:r>
      <w:r w:rsidR="0016771A" w:rsidRPr="009839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размещено</w:t>
      </w:r>
      <w:r w:rsidR="00EE61D9" w:rsidRPr="0098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интернет</w:t>
      </w:r>
      <w:r w:rsidR="00963FF5" w:rsidRPr="0098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6AB" w:rsidRPr="009839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61D9" w:rsidRPr="0098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портале не позднее</w:t>
      </w:r>
      <w:r w:rsidR="00C062E0" w:rsidRPr="009839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61D9" w:rsidRPr="0098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FF5" w:rsidRPr="0098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</w:t>
      </w:r>
      <w:r w:rsidR="00EE61D9" w:rsidRPr="009839A1">
        <w:rPr>
          <w:rFonts w:ascii="Times New Roman" w:eastAsia="Times New Roman" w:hAnsi="Times New Roman" w:cs="Times New Roman"/>
          <w:sz w:val="28"/>
          <w:szCs w:val="28"/>
          <w:lang w:eastAsia="ru-RU"/>
        </w:rPr>
        <w:t>3 (</w:t>
      </w:r>
      <w:r w:rsidR="00963FF5" w:rsidRPr="009839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EE61D9" w:rsidRPr="009839A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рабочих дн</w:t>
      </w:r>
      <w:r w:rsidR="00963FF5" w:rsidRPr="009839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E61D9" w:rsidRPr="0098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963FF5" w:rsidRPr="009839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истечения срока приема заявок</w:t>
      </w:r>
      <w:r w:rsidR="00F04E75" w:rsidRPr="00983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C062E0" w:rsidRDefault="004F5129" w:rsidP="00C062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5.2. А</w:t>
      </w:r>
      <w:r w:rsidR="001468F2">
        <w:rPr>
          <w:rFonts w:ascii="Times New Roman" w:hAnsi="Times New Roman" w:cs="Times New Roman"/>
          <w:sz w:val="28"/>
          <w:szCs w:val="28"/>
        </w:rPr>
        <w:t>дминистрации муниципальных образований Ленинградской области представляют в Комитет заявку</w:t>
      </w:r>
      <w:r w:rsidR="007C770D">
        <w:rPr>
          <w:rFonts w:ascii="Times New Roman" w:hAnsi="Times New Roman" w:cs="Times New Roman"/>
          <w:sz w:val="28"/>
          <w:szCs w:val="28"/>
        </w:rPr>
        <w:t>.</w:t>
      </w:r>
      <w:r w:rsidR="00C062E0" w:rsidRPr="00C06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2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предоставления заявки является дата регистрации заявки в Комитете. Заявки, представленные после истечения срока приема заявок, к рассмотрению не принимаются.</w:t>
      </w:r>
      <w:r w:rsidR="00C062E0" w:rsidRPr="00EE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239D" w:rsidRDefault="007C770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67B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0CD9"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F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представленные документы в составе заявок для участия в отборе должны быть действующими на момент подачи заявки, копии документов должны быть заверены. Документы должны быть сформированы в дело (общую папку) с приложением описи документов и вложены в папки-файлы.</w:t>
      </w:r>
      <w:r w:rsidR="0082239D" w:rsidRPr="0082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239D" w:rsidRPr="004C3F5B" w:rsidRDefault="0082239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3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представленные муниципальными образованиями Ленинградской области в целях участия в отборе муниципальных образований Ленинградской области, участникам отбора не возвращаются.</w:t>
      </w:r>
    </w:p>
    <w:p w:rsidR="004B0CD9" w:rsidRDefault="007C770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67B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0CD9" w:rsidRPr="00EE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достоверность представляемых сведений и документов несут администрации муниципальных образований Ленинградской области.</w:t>
      </w:r>
    </w:p>
    <w:p w:rsidR="003534A0" w:rsidRPr="00FF515D" w:rsidRDefault="007C770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15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67B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F5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06C7" w:rsidRPr="00F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1D9" w:rsidRPr="006259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</w:t>
      </w:r>
      <w:r w:rsidR="001E06C7" w:rsidRPr="00625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</w:t>
      </w:r>
      <w:r w:rsidR="00EE194C" w:rsidRPr="0062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дней после окончания срока приема заявок</w:t>
      </w:r>
      <w:r w:rsidR="00F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1E06C7" w:rsidRPr="001E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ассматривает и оценивает представленные муниципальными образованиями </w:t>
      </w:r>
      <w:r w:rsidR="00E9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="001E06C7" w:rsidRPr="001E06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91F" w:rsidRDefault="007C770D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70D">
        <w:rPr>
          <w:rFonts w:ascii="Times New Roman" w:hAnsi="Times New Roman" w:cs="Times New Roman"/>
          <w:sz w:val="28"/>
          <w:szCs w:val="28"/>
        </w:rPr>
        <w:t>Для рассмотрения и оценки заявок конкурсной комиссией могут приглашаться эксперты, не входящие в состав конкурсной комиссии.</w:t>
      </w:r>
    </w:p>
    <w:p w:rsidR="003534A0" w:rsidRPr="00966F2E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F2E">
        <w:rPr>
          <w:rFonts w:ascii="Times New Roman" w:hAnsi="Times New Roman" w:cs="Times New Roman"/>
          <w:sz w:val="28"/>
          <w:szCs w:val="28"/>
        </w:rPr>
        <w:t xml:space="preserve">Заявки муниципальных образований Ленинградской области оцениваются конкурсной </w:t>
      </w:r>
      <w:r w:rsidR="00013C40" w:rsidRPr="00966F2E">
        <w:rPr>
          <w:rFonts w:ascii="Times New Roman" w:hAnsi="Times New Roman" w:cs="Times New Roman"/>
          <w:sz w:val="28"/>
          <w:szCs w:val="28"/>
        </w:rPr>
        <w:t>к</w:t>
      </w:r>
      <w:r w:rsidRPr="00966F2E">
        <w:rPr>
          <w:rFonts w:ascii="Times New Roman" w:hAnsi="Times New Roman" w:cs="Times New Roman"/>
          <w:sz w:val="28"/>
          <w:szCs w:val="28"/>
        </w:rPr>
        <w:t>омиссией в соответствии с критериями и балльной мето</w:t>
      </w:r>
      <w:r w:rsidR="00643705">
        <w:rPr>
          <w:rFonts w:ascii="Times New Roman" w:hAnsi="Times New Roman" w:cs="Times New Roman"/>
          <w:sz w:val="28"/>
          <w:szCs w:val="28"/>
        </w:rPr>
        <w:t>дикой оценки заявок (приложение</w:t>
      </w:r>
      <w:r w:rsidRPr="00966F2E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643705"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966F2E">
        <w:rPr>
          <w:rFonts w:ascii="Times New Roman" w:hAnsi="Times New Roman" w:cs="Times New Roman"/>
          <w:sz w:val="28"/>
          <w:szCs w:val="28"/>
        </w:rPr>
        <w:t>).</w:t>
      </w:r>
    </w:p>
    <w:p w:rsidR="00013C40" w:rsidRPr="00966F2E" w:rsidRDefault="00013C40" w:rsidP="00966F2E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F2E">
        <w:rPr>
          <w:rFonts w:ascii="Times New Roman" w:hAnsi="Times New Roman" w:cs="Times New Roman"/>
          <w:sz w:val="28"/>
          <w:szCs w:val="28"/>
        </w:rPr>
        <w:t xml:space="preserve">Критерии оценки заявок муниципальных образований Ленинградской области соответствуют критериям отбора, указанным в пункте 2 настоящего Порядка отбора. </w:t>
      </w:r>
    </w:p>
    <w:p w:rsidR="003534A0" w:rsidRPr="00FB5EEC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C">
        <w:rPr>
          <w:rFonts w:ascii="Times New Roman" w:hAnsi="Times New Roman" w:cs="Times New Roman"/>
          <w:sz w:val="28"/>
          <w:szCs w:val="28"/>
        </w:rPr>
        <w:t xml:space="preserve">Итоговая оценка заявки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67B2B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баллов по всем критериям отбора) </w:t>
      </w:r>
      <w:r w:rsidRPr="00FB5EEC">
        <w:rPr>
          <w:rFonts w:ascii="Times New Roman" w:hAnsi="Times New Roman" w:cs="Times New Roman"/>
          <w:sz w:val="28"/>
          <w:szCs w:val="28"/>
        </w:rPr>
        <w:t>муниципального образования определяется на основе сведений из заявки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5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значений критериев оценки, </w:t>
      </w:r>
      <w:r w:rsidRPr="00FB5EEC">
        <w:rPr>
          <w:rFonts w:ascii="Times New Roman" w:hAnsi="Times New Roman" w:cs="Times New Roman"/>
          <w:sz w:val="28"/>
          <w:szCs w:val="28"/>
        </w:rPr>
        <w:t>в соответствии с нижеприведенной формулой:</w:t>
      </w:r>
    </w:p>
    <w:p w:rsidR="003534A0" w:rsidRPr="00FB5EEC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4A0" w:rsidRPr="00FB5EEC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FB5EEC"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Pr="00FB5E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B5EEC"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FB5EEC">
        <w:rPr>
          <w:rFonts w:ascii="Times New Roman" w:hAnsi="Times New Roman" w:cs="Times New Roman"/>
          <w:sz w:val="28"/>
          <w:szCs w:val="28"/>
        </w:rPr>
        <w:t>+К</w:t>
      </w:r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B5EEC">
        <w:rPr>
          <w:rFonts w:ascii="Times New Roman" w:hAnsi="Times New Roman" w:cs="Times New Roman"/>
          <w:sz w:val="28"/>
          <w:szCs w:val="28"/>
        </w:rPr>
        <w:t>+К</w:t>
      </w:r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B5EEC">
        <w:rPr>
          <w:rFonts w:ascii="Times New Roman" w:hAnsi="Times New Roman" w:cs="Times New Roman"/>
          <w:sz w:val="28"/>
          <w:szCs w:val="28"/>
        </w:rPr>
        <w:t>+К</w:t>
      </w:r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B5EEC">
        <w:rPr>
          <w:rFonts w:ascii="Times New Roman" w:hAnsi="Times New Roman" w:cs="Times New Roman"/>
          <w:sz w:val="28"/>
          <w:szCs w:val="28"/>
        </w:rPr>
        <w:t>+К</w:t>
      </w:r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>5,</w:t>
      </w:r>
    </w:p>
    <w:p w:rsidR="003534A0" w:rsidRPr="00FB5EEC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C">
        <w:rPr>
          <w:rFonts w:ascii="Times New Roman" w:hAnsi="Times New Roman" w:cs="Times New Roman"/>
          <w:sz w:val="28"/>
          <w:szCs w:val="28"/>
        </w:rPr>
        <w:t>где,</w:t>
      </w:r>
    </w:p>
    <w:p w:rsidR="003534A0" w:rsidRPr="00FB5EEC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4A0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C"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Pr="00FB5E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B5EEC">
        <w:rPr>
          <w:rFonts w:ascii="Times New Roman" w:hAnsi="Times New Roman" w:cs="Times New Roman"/>
          <w:sz w:val="28"/>
          <w:szCs w:val="28"/>
        </w:rPr>
        <w:t xml:space="preserve">– итоговая оценка по заявке </w:t>
      </w:r>
      <w:proofErr w:type="spellStart"/>
      <w:r w:rsidRPr="00FB5E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B5EEC">
        <w:rPr>
          <w:rFonts w:ascii="Times New Roman" w:hAnsi="Times New Roman" w:cs="Times New Roman"/>
          <w:sz w:val="28"/>
          <w:szCs w:val="28"/>
        </w:rPr>
        <w:t>-го муниципального образования;</w:t>
      </w:r>
    </w:p>
    <w:p w:rsidR="003534A0" w:rsidRPr="00FB5EEC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C">
        <w:rPr>
          <w:rFonts w:ascii="Times New Roman" w:hAnsi="Times New Roman" w:cs="Times New Roman"/>
          <w:sz w:val="28"/>
          <w:szCs w:val="28"/>
        </w:rPr>
        <w:t>К</w:t>
      </w:r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spellStart"/>
      <w:r w:rsidRPr="00FB5E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B5EEC">
        <w:rPr>
          <w:rFonts w:ascii="Times New Roman" w:hAnsi="Times New Roman" w:cs="Times New Roman"/>
          <w:sz w:val="28"/>
          <w:szCs w:val="28"/>
        </w:rPr>
        <w:t xml:space="preserve">– балл по критерию 1 «Наличие муниципальной программы в области </w:t>
      </w:r>
      <w:r w:rsidRPr="00FB5EEC">
        <w:rPr>
          <w:rFonts w:ascii="Times New Roman" w:hAnsi="Times New Roman" w:cs="Times New Roman"/>
          <w:sz w:val="28"/>
          <w:szCs w:val="28"/>
        </w:rPr>
        <w:lastRenderedPageBreak/>
        <w:t>энергосбережения и повышения энергетической эффективности муниципального образования Ленинградской области;</w:t>
      </w:r>
    </w:p>
    <w:p w:rsidR="003534A0" w:rsidRPr="00FB5EEC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C">
        <w:rPr>
          <w:rFonts w:ascii="Times New Roman" w:hAnsi="Times New Roman" w:cs="Times New Roman"/>
          <w:sz w:val="28"/>
          <w:szCs w:val="28"/>
        </w:rPr>
        <w:t>К</w:t>
      </w:r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FB5E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B5EEC">
        <w:rPr>
          <w:rFonts w:ascii="Times New Roman" w:hAnsi="Times New Roman" w:cs="Times New Roman"/>
          <w:sz w:val="28"/>
          <w:szCs w:val="28"/>
        </w:rPr>
        <w:t>- балл по критерию 2 «Обеспечение уровня минимальной доли софинансирования мероприятия за счет средств бюджета муниципального образования»;</w:t>
      </w:r>
    </w:p>
    <w:p w:rsidR="003534A0" w:rsidRPr="00FB5EEC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C">
        <w:rPr>
          <w:rFonts w:ascii="Times New Roman" w:hAnsi="Times New Roman" w:cs="Times New Roman"/>
          <w:sz w:val="28"/>
          <w:szCs w:val="28"/>
        </w:rPr>
        <w:t>К</w:t>
      </w:r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Start"/>
      <w:r w:rsidRPr="00FB5E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B5EEC">
        <w:rPr>
          <w:rFonts w:ascii="Times New Roman" w:hAnsi="Times New Roman" w:cs="Times New Roman"/>
          <w:sz w:val="28"/>
          <w:szCs w:val="28"/>
        </w:rPr>
        <w:t xml:space="preserve"> - балл по критерию 3 «Наличие утвержденной администрацией муниципального образования «дорожной карты», направленной на повышение количества заключенных </w:t>
      </w:r>
      <w:proofErr w:type="spellStart"/>
      <w:r w:rsidRPr="00FB5EEC">
        <w:rPr>
          <w:rFonts w:ascii="Times New Roman" w:hAnsi="Times New Roman" w:cs="Times New Roman"/>
          <w:sz w:val="28"/>
          <w:szCs w:val="28"/>
        </w:rPr>
        <w:t>энергосервисных</w:t>
      </w:r>
      <w:proofErr w:type="spellEnd"/>
      <w:r w:rsidRPr="00FB5EEC">
        <w:rPr>
          <w:rFonts w:ascii="Times New Roman" w:hAnsi="Times New Roman" w:cs="Times New Roman"/>
          <w:sz w:val="28"/>
          <w:szCs w:val="28"/>
        </w:rPr>
        <w:t xml:space="preserve"> договоров (контрактов) в бюджетной сфере»;</w:t>
      </w:r>
    </w:p>
    <w:p w:rsidR="003534A0" w:rsidRPr="00FB5EEC" w:rsidRDefault="003534A0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C">
        <w:rPr>
          <w:rFonts w:ascii="Times New Roman" w:hAnsi="Times New Roman" w:cs="Times New Roman"/>
          <w:sz w:val="28"/>
          <w:szCs w:val="28"/>
        </w:rPr>
        <w:t>К</w:t>
      </w:r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spellStart"/>
      <w:r w:rsidRPr="00FB5E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B5EEC">
        <w:rPr>
          <w:rFonts w:ascii="Times New Roman" w:hAnsi="Times New Roman" w:cs="Times New Roman"/>
          <w:sz w:val="28"/>
          <w:szCs w:val="28"/>
        </w:rPr>
        <w:t xml:space="preserve"> – балл по критерию 4 «Наличие заключенных </w:t>
      </w:r>
      <w:proofErr w:type="spellStart"/>
      <w:r w:rsidRPr="00FB5EEC">
        <w:rPr>
          <w:rFonts w:ascii="Times New Roman" w:hAnsi="Times New Roman" w:cs="Times New Roman"/>
          <w:sz w:val="28"/>
          <w:szCs w:val="28"/>
        </w:rPr>
        <w:t>энергосервисных</w:t>
      </w:r>
      <w:proofErr w:type="spellEnd"/>
      <w:r w:rsidRPr="00FB5EEC">
        <w:rPr>
          <w:rFonts w:ascii="Times New Roman" w:hAnsi="Times New Roman" w:cs="Times New Roman"/>
          <w:sz w:val="28"/>
          <w:szCs w:val="28"/>
        </w:rPr>
        <w:t xml:space="preserve"> договоров (контрактов), реализуемых в текущем году органами местного самоуправления, организациями с участием муниципального образования»;</w:t>
      </w:r>
    </w:p>
    <w:p w:rsidR="003534A0" w:rsidRDefault="003534A0" w:rsidP="00B04B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C">
        <w:rPr>
          <w:rFonts w:ascii="Times New Roman" w:hAnsi="Times New Roman" w:cs="Times New Roman"/>
          <w:sz w:val="28"/>
          <w:szCs w:val="28"/>
        </w:rPr>
        <w:t>К</w:t>
      </w:r>
      <w:r w:rsidRPr="00FB5EE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proofErr w:type="spellStart"/>
      <w:r w:rsidRPr="00FB5E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B5EEC">
        <w:rPr>
          <w:rFonts w:ascii="Times New Roman" w:hAnsi="Times New Roman" w:cs="Times New Roman"/>
          <w:sz w:val="28"/>
          <w:szCs w:val="28"/>
        </w:rPr>
        <w:t xml:space="preserve"> – балл по критерию 5 «Наличие заключенных концессионных соглашений в сфере теплоснабжения</w:t>
      </w:r>
      <w:r w:rsidR="00A25F08">
        <w:rPr>
          <w:rFonts w:ascii="Times New Roman" w:hAnsi="Times New Roman" w:cs="Times New Roman"/>
          <w:sz w:val="28"/>
          <w:szCs w:val="28"/>
        </w:rPr>
        <w:t>»</w:t>
      </w:r>
      <w:r w:rsidR="007C770D">
        <w:rPr>
          <w:rFonts w:ascii="Times New Roman" w:hAnsi="Times New Roman" w:cs="Times New Roman"/>
          <w:sz w:val="28"/>
          <w:szCs w:val="28"/>
        </w:rPr>
        <w:t>.</w:t>
      </w:r>
    </w:p>
    <w:p w:rsidR="007C770D" w:rsidRPr="00FB5EEC" w:rsidRDefault="007C770D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C">
        <w:rPr>
          <w:rFonts w:ascii="Times New Roman" w:hAnsi="Times New Roman" w:cs="Times New Roman"/>
          <w:sz w:val="28"/>
          <w:szCs w:val="28"/>
        </w:rPr>
        <w:t>Победителями признаются муниципальные образования Ленинградской области, набравшие в сумме наибольшее количество баллов (сводная оценка заявок).</w:t>
      </w:r>
    </w:p>
    <w:p w:rsidR="007C770D" w:rsidRDefault="007C770D" w:rsidP="00B04B32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C">
        <w:rPr>
          <w:rFonts w:ascii="Times New Roman" w:hAnsi="Times New Roman" w:cs="Times New Roman"/>
          <w:sz w:val="28"/>
          <w:szCs w:val="28"/>
        </w:rPr>
        <w:t xml:space="preserve">Минимальное значение суммы баллов для включения муниципального образования Ленинградской области в </w:t>
      </w:r>
      <w:r w:rsidRPr="004C3F5B">
        <w:rPr>
          <w:rFonts w:ascii="Times New Roman" w:hAnsi="Times New Roman" w:cs="Times New Roman"/>
          <w:sz w:val="28"/>
          <w:szCs w:val="28"/>
        </w:rPr>
        <w:t>распределение субсидий</w:t>
      </w:r>
      <w:r w:rsidRPr="00FB5EEC">
        <w:rPr>
          <w:rFonts w:ascii="Times New Roman" w:hAnsi="Times New Roman" w:cs="Times New Roman"/>
          <w:sz w:val="28"/>
          <w:szCs w:val="28"/>
        </w:rPr>
        <w:t xml:space="preserve"> составляет 40 баллов. </w:t>
      </w:r>
    </w:p>
    <w:p w:rsidR="00CD666C" w:rsidRDefault="00FF515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7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7B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C7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7FA3" w:rsidRPr="001E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п</w:t>
      </w:r>
      <w:r w:rsidR="00BC7FA3" w:rsidRPr="001E06C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ринимает решение о победителях отбора</w:t>
      </w:r>
      <w:r w:rsidR="00BC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Ленинградской области</w:t>
      </w:r>
      <w:r w:rsidR="00CD6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FDB" w:rsidRDefault="0082239D" w:rsidP="00E91F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67B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2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для прохождения конкурсного отбора </w:t>
      </w:r>
      <w:proofErr w:type="gramStart"/>
      <w:r w:rsidRPr="008223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заявился</w:t>
      </w:r>
      <w:proofErr w:type="gramEnd"/>
      <w:r w:rsidRPr="0082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участник, документы, представленные им, рассматриваются и оцениваются в соответствии с настоящим Порядком. При соответствии участника условиям предоставления субсидий и критериям отбора, участник признается победителем.</w:t>
      </w:r>
    </w:p>
    <w:p w:rsidR="00E91FDB" w:rsidRDefault="00E91FDB" w:rsidP="00E91F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Уведомление муниципальных образований Ленинградской области о результатах отбора осуществляется путем размещения информации об итогах отбора на </w:t>
      </w:r>
      <w:proofErr w:type="gramStart"/>
      <w:r w:rsidRPr="00325C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325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 рабочих дней после принятия решения конкурсной комиссией.</w:t>
      </w:r>
    </w:p>
    <w:p w:rsidR="007C770D" w:rsidRPr="00CD666C" w:rsidRDefault="00CD666C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D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конкурсного отбора Комитет в течение 30 дней </w:t>
      </w:r>
      <w:proofErr w:type="gramStart"/>
      <w:r w:rsidRPr="00CD666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завершения</w:t>
      </w:r>
      <w:proofErr w:type="gramEnd"/>
      <w:r w:rsidRPr="00CD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подготавливает предложения по распределению субсидий бюджетам муниципальных образований </w:t>
      </w:r>
      <w:r w:rsidR="0082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Pr="00CD666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победителей конкурсного отбора, размера предоставления субсидий.</w:t>
      </w:r>
    </w:p>
    <w:p w:rsidR="0072613B" w:rsidRPr="0072613B" w:rsidRDefault="0082239D" w:rsidP="00B04B3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613B" w:rsidRPr="0072613B">
        <w:rPr>
          <w:rFonts w:ascii="Times New Roman" w:hAnsi="Times New Roman" w:cs="Times New Roman"/>
          <w:sz w:val="28"/>
          <w:szCs w:val="28"/>
        </w:rPr>
        <w:t xml:space="preserve">. </w:t>
      </w:r>
      <w:r w:rsidR="0072613B" w:rsidRPr="00472BA6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</w:t>
      </w:r>
      <w:r w:rsidR="00EE76CD" w:rsidRPr="00472BA6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72613B" w:rsidRPr="00472BA6">
        <w:rPr>
          <w:rFonts w:ascii="Times New Roman" w:hAnsi="Times New Roman" w:cs="Times New Roman"/>
          <w:sz w:val="28"/>
          <w:szCs w:val="28"/>
        </w:rPr>
        <w:t xml:space="preserve">утверждается областным законом об областном бюджете Ленинградской области. </w:t>
      </w:r>
      <w:r w:rsidR="00DF31B9" w:rsidRPr="00472BA6">
        <w:rPr>
          <w:rFonts w:ascii="Times New Roman" w:hAnsi="Times New Roman" w:cs="Times New Roman"/>
          <w:sz w:val="28"/>
          <w:szCs w:val="28"/>
        </w:rPr>
        <w:t>И</w:t>
      </w:r>
      <w:r w:rsidR="0072613B" w:rsidRPr="00472BA6">
        <w:rPr>
          <w:rFonts w:ascii="Times New Roman" w:hAnsi="Times New Roman" w:cs="Times New Roman"/>
          <w:sz w:val="28"/>
          <w:szCs w:val="28"/>
        </w:rPr>
        <w:t>нформаци</w:t>
      </w:r>
      <w:r w:rsidR="00DF31B9" w:rsidRPr="00472BA6">
        <w:rPr>
          <w:rFonts w:ascii="Times New Roman" w:hAnsi="Times New Roman" w:cs="Times New Roman"/>
          <w:sz w:val="28"/>
          <w:szCs w:val="28"/>
        </w:rPr>
        <w:t>я</w:t>
      </w:r>
      <w:r w:rsidR="0072613B" w:rsidRPr="00472BA6">
        <w:rPr>
          <w:rFonts w:ascii="Times New Roman" w:hAnsi="Times New Roman" w:cs="Times New Roman"/>
          <w:sz w:val="28"/>
          <w:szCs w:val="28"/>
        </w:rPr>
        <w:t xml:space="preserve"> о распределении субсидий муниципальным образованиям </w:t>
      </w:r>
      <w:r w:rsidR="00EE76CD" w:rsidRPr="00472BA6">
        <w:rPr>
          <w:rFonts w:ascii="Times New Roman" w:hAnsi="Times New Roman" w:cs="Times New Roman"/>
          <w:sz w:val="28"/>
          <w:szCs w:val="28"/>
        </w:rPr>
        <w:t xml:space="preserve">Ленинградской области направляется Комитетом </w:t>
      </w:r>
      <w:r w:rsidR="0072613B" w:rsidRPr="00472BA6">
        <w:rPr>
          <w:rFonts w:ascii="Times New Roman" w:hAnsi="Times New Roman" w:cs="Times New Roman"/>
          <w:sz w:val="28"/>
          <w:szCs w:val="28"/>
        </w:rPr>
        <w:t xml:space="preserve">в комитет финансов Ленинградской области в срок, установленный </w:t>
      </w:r>
      <w:proofErr w:type="gramStart"/>
      <w:r w:rsidR="0072613B" w:rsidRPr="00472BA6">
        <w:rPr>
          <w:rFonts w:ascii="Times New Roman" w:hAnsi="Times New Roman" w:cs="Times New Roman"/>
          <w:sz w:val="28"/>
          <w:szCs w:val="28"/>
        </w:rPr>
        <w:t>план-графиком</w:t>
      </w:r>
      <w:proofErr w:type="gramEnd"/>
      <w:r w:rsidR="0072613B" w:rsidRPr="00472BA6">
        <w:rPr>
          <w:rFonts w:ascii="Times New Roman" w:hAnsi="Times New Roman" w:cs="Times New Roman"/>
          <w:sz w:val="28"/>
          <w:szCs w:val="28"/>
        </w:rPr>
        <w:t xml:space="preserve"> подготовки проекта </w:t>
      </w:r>
      <w:r w:rsidR="0072613B" w:rsidRPr="00472BA6">
        <w:rPr>
          <w:rFonts w:ascii="Times New Roman" w:hAnsi="Times New Roman" w:cs="Times New Roman"/>
          <w:sz w:val="28"/>
          <w:szCs w:val="28"/>
        </w:rPr>
        <w:lastRenderedPageBreak/>
        <w:t xml:space="preserve">областного </w:t>
      </w:r>
      <w:r w:rsidR="00551F3D" w:rsidRPr="00472BA6">
        <w:rPr>
          <w:rFonts w:ascii="Times New Roman" w:hAnsi="Times New Roman" w:cs="Times New Roman"/>
          <w:sz w:val="28"/>
          <w:szCs w:val="28"/>
        </w:rPr>
        <w:t xml:space="preserve">закона об областном </w:t>
      </w:r>
      <w:r w:rsidR="0072613B" w:rsidRPr="00472BA6">
        <w:rPr>
          <w:rFonts w:ascii="Times New Roman" w:hAnsi="Times New Roman" w:cs="Times New Roman"/>
          <w:sz w:val="28"/>
          <w:szCs w:val="28"/>
        </w:rPr>
        <w:t>бюджет</w:t>
      </w:r>
      <w:r w:rsidR="00551F3D" w:rsidRPr="00472BA6">
        <w:rPr>
          <w:rFonts w:ascii="Times New Roman" w:hAnsi="Times New Roman" w:cs="Times New Roman"/>
          <w:sz w:val="28"/>
          <w:szCs w:val="28"/>
        </w:rPr>
        <w:t>е</w:t>
      </w:r>
      <w:r w:rsidR="0072613B" w:rsidRPr="00472BA6">
        <w:rPr>
          <w:rFonts w:ascii="Times New Roman" w:hAnsi="Times New Roman" w:cs="Times New Roman"/>
          <w:sz w:val="28"/>
          <w:szCs w:val="28"/>
        </w:rPr>
        <w:t xml:space="preserve"> Ленинградской области, для включения в проект областного </w:t>
      </w:r>
      <w:r w:rsidR="00D617D0" w:rsidRPr="00472BA6">
        <w:rPr>
          <w:rFonts w:ascii="Times New Roman" w:hAnsi="Times New Roman" w:cs="Times New Roman"/>
          <w:sz w:val="28"/>
          <w:szCs w:val="28"/>
        </w:rPr>
        <w:t xml:space="preserve">закона об областном </w:t>
      </w:r>
      <w:r w:rsidR="0072613B" w:rsidRPr="00472BA6">
        <w:rPr>
          <w:rFonts w:ascii="Times New Roman" w:hAnsi="Times New Roman" w:cs="Times New Roman"/>
          <w:sz w:val="28"/>
          <w:szCs w:val="28"/>
        </w:rPr>
        <w:t>бюджет</w:t>
      </w:r>
      <w:r w:rsidR="00D617D0" w:rsidRPr="00472BA6">
        <w:rPr>
          <w:rFonts w:ascii="Times New Roman" w:hAnsi="Times New Roman" w:cs="Times New Roman"/>
          <w:sz w:val="28"/>
          <w:szCs w:val="28"/>
        </w:rPr>
        <w:t>е</w:t>
      </w:r>
      <w:r w:rsidR="0072613B" w:rsidRPr="00472BA6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  <w:r w:rsidR="0072613B" w:rsidRPr="00726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536" w:rsidRPr="00222536" w:rsidRDefault="0082239D" w:rsidP="00B04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2536" w:rsidRPr="002225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222536" w:rsidRPr="00222536">
        <w:rPr>
          <w:rFonts w:ascii="Times New Roman" w:hAnsi="Times New Roman" w:cs="Times New Roman"/>
          <w:sz w:val="28"/>
          <w:szCs w:val="28"/>
        </w:rPr>
        <w:t xml:space="preserve"> течение 10 рабочих дней с момента вступления в силу областного закона об областном бюджете Ленинградской области, предусматривающего распределение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22536" w:rsidRPr="00222536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</w:t>
      </w:r>
      <w:r w:rsidR="00B547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7D0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Комитетом и муниципальным образованием Ленинградской области </w:t>
      </w:r>
      <w:r w:rsidR="00B547D0" w:rsidRPr="00222536">
        <w:rPr>
          <w:rFonts w:ascii="Times New Roman" w:hAnsi="Times New Roman" w:cs="Times New Roman"/>
          <w:sz w:val="28"/>
          <w:szCs w:val="28"/>
        </w:rPr>
        <w:t>заключается</w:t>
      </w:r>
      <w:r w:rsidR="00B547D0">
        <w:rPr>
          <w:rFonts w:ascii="Times New Roman" w:hAnsi="Times New Roman" w:cs="Times New Roman"/>
          <w:sz w:val="28"/>
          <w:szCs w:val="28"/>
        </w:rPr>
        <w:t xml:space="preserve"> </w:t>
      </w:r>
      <w:r w:rsidR="00B547D0" w:rsidRPr="004C3F5B">
        <w:rPr>
          <w:rFonts w:ascii="Times New Roman" w:hAnsi="Times New Roman" w:cs="Times New Roman"/>
          <w:sz w:val="28"/>
          <w:szCs w:val="28"/>
        </w:rPr>
        <w:t>Соглашение</w:t>
      </w:r>
      <w:r w:rsidR="00B547D0" w:rsidRPr="00222536">
        <w:rPr>
          <w:rFonts w:ascii="Times New Roman" w:hAnsi="Times New Roman" w:cs="Times New Roman"/>
          <w:sz w:val="28"/>
          <w:szCs w:val="28"/>
        </w:rPr>
        <w:t xml:space="preserve"> </w:t>
      </w:r>
      <w:r w:rsidR="00B547D0">
        <w:rPr>
          <w:rFonts w:ascii="Times New Roman" w:hAnsi="Times New Roman" w:cs="Times New Roman"/>
          <w:sz w:val="28"/>
          <w:szCs w:val="28"/>
        </w:rPr>
        <w:t>о предоставлении субсидии из областного бюджета Ленинградской области бюджету муниципального образования Ленинградской области на реализацию мероприятий по установке АИТП в жилищном фонде</w:t>
      </w:r>
      <w:r w:rsidR="00222536" w:rsidRPr="002225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2536" w:rsidRDefault="00222536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05" w:rsidRDefault="00643705" w:rsidP="006437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8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43705" w:rsidRPr="00FD331F" w:rsidRDefault="00643705" w:rsidP="006437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870">
        <w:rPr>
          <w:rFonts w:ascii="Times New Roman" w:hAnsi="Times New Roman" w:cs="Times New Roman"/>
          <w:sz w:val="24"/>
          <w:szCs w:val="24"/>
        </w:rPr>
        <w:t>к Порядку отбора …</w:t>
      </w:r>
    </w:p>
    <w:p w:rsidR="00643705" w:rsidRDefault="00643705" w:rsidP="006437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43705" w:rsidRDefault="00643705" w:rsidP="006437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43705" w:rsidRDefault="00643705" w:rsidP="0064370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43705" w:rsidRDefault="00643705" w:rsidP="00643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D12">
        <w:rPr>
          <w:rFonts w:ascii="Times New Roman" w:hAnsi="Times New Roman" w:cs="Times New Roman"/>
          <w:b/>
          <w:sz w:val="28"/>
          <w:szCs w:val="28"/>
        </w:rPr>
        <w:t xml:space="preserve">Критерии и балльная методика оценки </w:t>
      </w:r>
    </w:p>
    <w:p w:rsidR="00643705" w:rsidRDefault="00643705" w:rsidP="00643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D12">
        <w:rPr>
          <w:rFonts w:ascii="Times New Roman" w:hAnsi="Times New Roman" w:cs="Times New Roman"/>
          <w:b/>
          <w:sz w:val="28"/>
          <w:szCs w:val="28"/>
        </w:rPr>
        <w:t>заявок муниципальных образований</w:t>
      </w:r>
    </w:p>
    <w:p w:rsidR="00643705" w:rsidRPr="004A2D12" w:rsidRDefault="00643705" w:rsidP="00643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"/>
        <w:gridCol w:w="4674"/>
        <w:gridCol w:w="3260"/>
        <w:gridCol w:w="1808"/>
      </w:tblGrid>
      <w:tr w:rsidR="00643705" w:rsidRPr="00A460C4" w:rsidTr="00642DCA">
        <w:trPr>
          <w:trHeight w:val="509"/>
        </w:trPr>
        <w:tc>
          <w:tcPr>
            <w:tcW w:w="679" w:type="dxa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 </w:t>
            </w:r>
            <w:r w:rsidRPr="00A460C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4" w:type="dxa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260" w:type="dxa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критерия</w:t>
            </w:r>
          </w:p>
        </w:tc>
        <w:tc>
          <w:tcPr>
            <w:tcW w:w="1808" w:type="dxa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b/>
                <w:sz w:val="24"/>
                <w:szCs w:val="24"/>
              </w:rPr>
              <w:t>Балльная оценка</w:t>
            </w:r>
          </w:p>
        </w:tc>
      </w:tr>
      <w:tr w:rsidR="00643705" w:rsidRPr="00A460C4" w:rsidTr="00642DCA">
        <w:tc>
          <w:tcPr>
            <w:tcW w:w="679" w:type="dxa"/>
            <w:vMerge w:val="restart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05" w:rsidRPr="00A460C4" w:rsidRDefault="00643705" w:rsidP="0064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Merge w:val="restart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Наличие муниципальной программы в области энергосбережения и повышения энергетической эффективности муниципального образования Ленинградской области</w:t>
            </w:r>
          </w:p>
        </w:tc>
        <w:tc>
          <w:tcPr>
            <w:tcW w:w="3260" w:type="dxa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 из местного бюджета мероприятий, предусмотренных муниципальной программой, за предыдущий год составило более 50%</w:t>
            </w:r>
          </w:p>
        </w:tc>
        <w:tc>
          <w:tcPr>
            <w:tcW w:w="1808" w:type="dxa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643705" w:rsidRPr="00A460C4" w:rsidTr="00642DCA">
        <w:tc>
          <w:tcPr>
            <w:tcW w:w="679" w:type="dxa"/>
            <w:vMerge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Merge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 из местного бюджета мероприятий, предусмотренных муниципальной программой, за предыдущий год составило менее 50%</w:t>
            </w:r>
          </w:p>
        </w:tc>
        <w:tc>
          <w:tcPr>
            <w:tcW w:w="1808" w:type="dxa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643705" w:rsidRPr="00A460C4" w:rsidTr="00642DCA">
        <w:tc>
          <w:tcPr>
            <w:tcW w:w="679" w:type="dxa"/>
            <w:vMerge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Merge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в области энергосбережения  повышения энергоэффективности имеется, но не обеспечена фактическим финансированием мероприятий в области энергосбережения и повышения энергетической эффективности</w:t>
            </w:r>
          </w:p>
        </w:tc>
        <w:tc>
          <w:tcPr>
            <w:tcW w:w="1808" w:type="dxa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643705" w:rsidRPr="00A460C4" w:rsidTr="00642DCA">
        <w:trPr>
          <w:trHeight w:val="1209"/>
        </w:trPr>
        <w:tc>
          <w:tcPr>
            <w:tcW w:w="679" w:type="dxa"/>
            <w:vMerge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Merge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в области энергосбережения и повышения энергетической эффективности отсутствует</w:t>
            </w:r>
          </w:p>
        </w:tc>
        <w:tc>
          <w:tcPr>
            <w:tcW w:w="1808" w:type="dxa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3705" w:rsidRPr="00A460C4" w:rsidTr="00642DCA">
        <w:tc>
          <w:tcPr>
            <w:tcW w:w="679" w:type="dxa"/>
            <w:vMerge w:val="restart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vMerge w:val="restart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Обеспечение минимальной доли софинансирования мероприятия по установке автоматизированных индивидуальных тепловых пунктов с погодным и часовым регулированием за счет средств бюджета муниципального образования</w:t>
            </w:r>
          </w:p>
        </w:tc>
        <w:tc>
          <w:tcPr>
            <w:tcW w:w="3260" w:type="dxa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свыше 10% от стоимости мероприятия</w:t>
            </w:r>
          </w:p>
        </w:tc>
        <w:tc>
          <w:tcPr>
            <w:tcW w:w="1808" w:type="dxa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643705" w:rsidRPr="00A460C4" w:rsidTr="00642DCA">
        <w:tc>
          <w:tcPr>
            <w:tcW w:w="679" w:type="dxa"/>
            <w:vMerge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Merge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10 % от стоимости мероприятия</w:t>
            </w:r>
          </w:p>
        </w:tc>
        <w:tc>
          <w:tcPr>
            <w:tcW w:w="1808" w:type="dxa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643705" w:rsidRPr="00A460C4" w:rsidTr="00642DCA">
        <w:tc>
          <w:tcPr>
            <w:tcW w:w="679" w:type="dxa"/>
            <w:vMerge w:val="restart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4" w:type="dxa"/>
            <w:vMerge w:val="restart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утвержденной администрацией муниципального образования «дорожной карты», направленной на повышение количества  заключенных </w:t>
            </w:r>
            <w:proofErr w:type="spellStart"/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A460C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(контрактов) в бюджетной сфере</w:t>
            </w:r>
          </w:p>
        </w:tc>
        <w:tc>
          <w:tcPr>
            <w:tcW w:w="3260" w:type="dxa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 xml:space="preserve">Имеется утвержденная администрацией муниципального образования «дорожная карта», направленная на повышение количества  заключенных </w:t>
            </w:r>
            <w:proofErr w:type="spellStart"/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A460C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(контрактов) в бюджетной сфере</w:t>
            </w:r>
          </w:p>
        </w:tc>
        <w:tc>
          <w:tcPr>
            <w:tcW w:w="1808" w:type="dxa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643705" w:rsidRPr="00A460C4" w:rsidTr="00642DCA">
        <w:tc>
          <w:tcPr>
            <w:tcW w:w="679" w:type="dxa"/>
            <w:vMerge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Merge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 xml:space="preserve">«Дорожная карта», направленная на повышение количества  заключенных </w:t>
            </w:r>
            <w:proofErr w:type="spellStart"/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A460C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(контрактов) в бюджетной сфере отсутствует</w:t>
            </w:r>
          </w:p>
        </w:tc>
        <w:tc>
          <w:tcPr>
            <w:tcW w:w="1808" w:type="dxa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643705" w:rsidRPr="00A460C4" w:rsidTr="00642DCA">
        <w:tc>
          <w:tcPr>
            <w:tcW w:w="679" w:type="dxa"/>
            <w:vMerge w:val="restart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vMerge w:val="restart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заключенных </w:t>
            </w:r>
            <w:proofErr w:type="spellStart"/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A460C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(контрактов), реализуемых в текущем году органами местного самоуправления и (или), организациями с участием муниципального образования</w:t>
            </w:r>
          </w:p>
        </w:tc>
        <w:tc>
          <w:tcPr>
            <w:tcW w:w="3260" w:type="dxa"/>
          </w:tcPr>
          <w:p w:rsidR="00643705" w:rsidRPr="00A460C4" w:rsidRDefault="00A278D3" w:rsidP="00A278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и более </w:t>
            </w:r>
            <w:proofErr w:type="spellStart"/>
            <w:r w:rsidR="00643705" w:rsidRPr="00A460C4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="00643705" w:rsidRPr="00A460C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(контрактов)</w:t>
            </w:r>
          </w:p>
        </w:tc>
        <w:tc>
          <w:tcPr>
            <w:tcW w:w="1808" w:type="dxa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643705" w:rsidRPr="00A460C4" w:rsidTr="00642DCA">
        <w:tc>
          <w:tcPr>
            <w:tcW w:w="679" w:type="dxa"/>
            <w:vMerge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Merge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энергосервисный</w:t>
            </w:r>
            <w:proofErr w:type="spellEnd"/>
            <w:r w:rsidRPr="00A460C4">
              <w:rPr>
                <w:rFonts w:ascii="Times New Roman" w:hAnsi="Times New Roman" w:cs="Times New Roman"/>
                <w:sz w:val="24"/>
                <w:szCs w:val="24"/>
              </w:rPr>
              <w:t xml:space="preserve"> договор (контракт)</w:t>
            </w:r>
          </w:p>
        </w:tc>
        <w:tc>
          <w:tcPr>
            <w:tcW w:w="1808" w:type="dxa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643705" w:rsidRPr="00A460C4" w:rsidTr="00642DCA">
        <w:tc>
          <w:tcPr>
            <w:tcW w:w="679" w:type="dxa"/>
            <w:vMerge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Merge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Заключенные </w:t>
            </w:r>
            <w:proofErr w:type="spellStart"/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энергосервисные</w:t>
            </w:r>
            <w:proofErr w:type="spellEnd"/>
            <w:r w:rsidRPr="00A460C4">
              <w:rPr>
                <w:rFonts w:ascii="Times New Roman" w:hAnsi="Times New Roman" w:cs="Times New Roman"/>
                <w:sz w:val="24"/>
                <w:szCs w:val="24"/>
              </w:rPr>
              <w:t xml:space="preserve"> договоры (контракты), реализуемые в текущем году органами местного самоуправления, организациями с участием муниципального образования, отсутствуют</w:t>
            </w:r>
          </w:p>
        </w:tc>
        <w:tc>
          <w:tcPr>
            <w:tcW w:w="1808" w:type="dxa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643705" w:rsidRPr="00A460C4" w:rsidTr="00642DCA">
        <w:tc>
          <w:tcPr>
            <w:tcW w:w="679" w:type="dxa"/>
            <w:vMerge w:val="restart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vMerge w:val="restart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Наличие заключенных концессионных соглашений в сфере теплоснабжения</w:t>
            </w:r>
          </w:p>
        </w:tc>
        <w:tc>
          <w:tcPr>
            <w:tcW w:w="3260" w:type="dxa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Имеются заключенные концессионные соглашения в сфере теплоснабжения</w:t>
            </w:r>
          </w:p>
        </w:tc>
        <w:tc>
          <w:tcPr>
            <w:tcW w:w="1808" w:type="dxa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643705" w:rsidRPr="00A460C4" w:rsidTr="00642DCA">
        <w:tc>
          <w:tcPr>
            <w:tcW w:w="679" w:type="dxa"/>
            <w:vMerge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Merge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Заключенные концессионные соглашения в сфере теплоснабжения отсутствуют</w:t>
            </w:r>
          </w:p>
        </w:tc>
        <w:tc>
          <w:tcPr>
            <w:tcW w:w="1808" w:type="dxa"/>
          </w:tcPr>
          <w:p w:rsidR="00643705" w:rsidRPr="00A460C4" w:rsidRDefault="00643705" w:rsidP="00642D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C4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643705" w:rsidRPr="004A2D12" w:rsidRDefault="00643705" w:rsidP="00643705">
      <w:pPr>
        <w:spacing w:after="0"/>
        <w:jc w:val="center"/>
        <w:rPr>
          <w:sz w:val="28"/>
          <w:szCs w:val="28"/>
        </w:rPr>
      </w:pPr>
    </w:p>
    <w:p w:rsidR="00643705" w:rsidRPr="00222536" w:rsidRDefault="00643705" w:rsidP="00B04B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536" w:rsidRPr="00222536" w:rsidRDefault="00222536" w:rsidP="00B04B32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2536" w:rsidRPr="00222536" w:rsidRDefault="00222536" w:rsidP="00B04B32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2536" w:rsidRPr="00222536" w:rsidRDefault="00222536" w:rsidP="00B04B32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2536" w:rsidRPr="00222536" w:rsidRDefault="00222536" w:rsidP="00B04B32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2536" w:rsidRPr="00222536" w:rsidRDefault="00222536" w:rsidP="00B04B32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2536" w:rsidRPr="00222536" w:rsidRDefault="00222536" w:rsidP="00B04B32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2536" w:rsidRPr="00222536" w:rsidRDefault="00222536" w:rsidP="00B04B32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222536" w:rsidRPr="00222536" w:rsidSect="00C4402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FEF9CD" w15:done="0"/>
  <w15:commentEx w15:paraId="5CC2289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8B8"/>
    <w:multiLevelType w:val="hybridMultilevel"/>
    <w:tmpl w:val="B9A8FF7E"/>
    <w:lvl w:ilvl="0" w:tplc="C67E5212">
      <w:start w:val="6"/>
      <w:numFmt w:val="bullet"/>
      <w:lvlText w:val=""/>
      <w:lvlJc w:val="left"/>
      <w:pPr>
        <w:ind w:left="-1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CC9"/>
    <w:multiLevelType w:val="hybridMultilevel"/>
    <w:tmpl w:val="44503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506358"/>
    <w:multiLevelType w:val="hybridMultilevel"/>
    <w:tmpl w:val="978AFBC2"/>
    <w:lvl w:ilvl="0" w:tplc="56347CA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548CF"/>
    <w:multiLevelType w:val="hybridMultilevel"/>
    <w:tmpl w:val="71E6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05988"/>
    <w:multiLevelType w:val="hybridMultilevel"/>
    <w:tmpl w:val="A874E2E2"/>
    <w:lvl w:ilvl="0" w:tplc="70EA415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2253B24"/>
    <w:multiLevelType w:val="hybridMultilevel"/>
    <w:tmpl w:val="1E309936"/>
    <w:lvl w:ilvl="0" w:tplc="C67E5212">
      <w:start w:val="6"/>
      <w:numFmt w:val="bullet"/>
      <w:lvlText w:val=""/>
      <w:lvlJc w:val="left"/>
      <w:pPr>
        <w:ind w:left="-1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87534"/>
    <w:multiLevelType w:val="hybridMultilevel"/>
    <w:tmpl w:val="F7D4368A"/>
    <w:lvl w:ilvl="0" w:tplc="C67E5212">
      <w:start w:val="6"/>
      <w:numFmt w:val="bullet"/>
      <w:lvlText w:val=""/>
      <w:lvlJc w:val="left"/>
      <w:pPr>
        <w:ind w:left="-1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</w:abstractNum>
  <w:abstractNum w:abstractNumId="7">
    <w:nsid w:val="253C2027"/>
    <w:multiLevelType w:val="hybridMultilevel"/>
    <w:tmpl w:val="5F0A6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D0BD9"/>
    <w:multiLevelType w:val="hybridMultilevel"/>
    <w:tmpl w:val="833E7E1E"/>
    <w:lvl w:ilvl="0" w:tplc="207A61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36429"/>
    <w:multiLevelType w:val="hybridMultilevel"/>
    <w:tmpl w:val="689EF3F6"/>
    <w:lvl w:ilvl="0" w:tplc="06A075D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42A54"/>
    <w:multiLevelType w:val="hybridMultilevel"/>
    <w:tmpl w:val="0F4C39F6"/>
    <w:lvl w:ilvl="0" w:tplc="17CEB5CA">
      <w:start w:val="6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C8047A"/>
    <w:multiLevelType w:val="hybridMultilevel"/>
    <w:tmpl w:val="D4EA8C1A"/>
    <w:lvl w:ilvl="0" w:tplc="54409BF2">
      <w:start w:val="1"/>
      <w:numFmt w:val="russianLower"/>
      <w:lvlText w:val="%1)"/>
      <w:lvlJc w:val="left"/>
      <w:pPr>
        <w:tabs>
          <w:tab w:val="num" w:pos="499"/>
        </w:tabs>
        <w:ind w:left="142" w:firstLine="709"/>
      </w:pPr>
      <w:rPr>
        <w:rFonts w:cs="Times New Roman" w:hint="default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12">
    <w:nsid w:val="35D32D19"/>
    <w:multiLevelType w:val="hybridMultilevel"/>
    <w:tmpl w:val="74E4B268"/>
    <w:lvl w:ilvl="0" w:tplc="E7740A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D0693"/>
    <w:multiLevelType w:val="hybridMultilevel"/>
    <w:tmpl w:val="D568B8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DFF2882"/>
    <w:multiLevelType w:val="hybridMultilevel"/>
    <w:tmpl w:val="FD901BBC"/>
    <w:lvl w:ilvl="0" w:tplc="DC5A07F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E7F4864"/>
    <w:multiLevelType w:val="hybridMultilevel"/>
    <w:tmpl w:val="2474D562"/>
    <w:lvl w:ilvl="0" w:tplc="C3788D6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8F2724"/>
    <w:multiLevelType w:val="hybridMultilevel"/>
    <w:tmpl w:val="8C3A0620"/>
    <w:lvl w:ilvl="0" w:tplc="207A616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320941"/>
    <w:multiLevelType w:val="hybridMultilevel"/>
    <w:tmpl w:val="F9A49F92"/>
    <w:lvl w:ilvl="0" w:tplc="207A61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216F9"/>
    <w:multiLevelType w:val="hybridMultilevel"/>
    <w:tmpl w:val="DCC636F6"/>
    <w:lvl w:ilvl="0" w:tplc="2766DC3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466C6515"/>
    <w:multiLevelType w:val="hybridMultilevel"/>
    <w:tmpl w:val="67A0DDC4"/>
    <w:lvl w:ilvl="0" w:tplc="17CEB5C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A93B4E"/>
    <w:multiLevelType w:val="multilevel"/>
    <w:tmpl w:val="1A266A3C"/>
    <w:lvl w:ilvl="0">
      <w:start w:val="1"/>
      <w:numFmt w:val="bullet"/>
      <w:lvlText w:val="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403"/>
        </w:tabs>
        <w:ind w:left="3403" w:hanging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53"/>
        </w:tabs>
        <w:ind w:left="4253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385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47"/>
        </w:tabs>
        <w:ind w:left="435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67"/>
        </w:tabs>
        <w:ind w:left="486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87"/>
        </w:tabs>
        <w:ind w:left="536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7"/>
        </w:tabs>
        <w:ind w:left="58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7"/>
        </w:tabs>
        <w:ind w:left="6447" w:hanging="1440"/>
      </w:pPr>
      <w:rPr>
        <w:rFonts w:cs="Times New Roman" w:hint="default"/>
      </w:rPr>
    </w:lvl>
  </w:abstractNum>
  <w:abstractNum w:abstractNumId="21">
    <w:nsid w:val="4A1C5EF4"/>
    <w:multiLevelType w:val="hybridMultilevel"/>
    <w:tmpl w:val="C1CAF258"/>
    <w:lvl w:ilvl="0" w:tplc="17884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D45030"/>
    <w:multiLevelType w:val="hybridMultilevel"/>
    <w:tmpl w:val="394C732E"/>
    <w:lvl w:ilvl="0" w:tplc="207A61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B1A5F"/>
    <w:multiLevelType w:val="hybridMultilevel"/>
    <w:tmpl w:val="5942CF0E"/>
    <w:lvl w:ilvl="0" w:tplc="CBA2B012">
      <w:start w:val="6"/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4">
    <w:nsid w:val="53BD53C8"/>
    <w:multiLevelType w:val="hybridMultilevel"/>
    <w:tmpl w:val="56963C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59294AD0"/>
    <w:multiLevelType w:val="multilevel"/>
    <w:tmpl w:val="B46E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574EED"/>
    <w:multiLevelType w:val="hybridMultilevel"/>
    <w:tmpl w:val="62F4B79E"/>
    <w:lvl w:ilvl="0" w:tplc="63FAEC78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2CC04F6"/>
    <w:multiLevelType w:val="hybridMultilevel"/>
    <w:tmpl w:val="A2FE67EE"/>
    <w:lvl w:ilvl="0" w:tplc="17CEB5C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3C4348A"/>
    <w:multiLevelType w:val="hybridMultilevel"/>
    <w:tmpl w:val="6896D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82829"/>
    <w:multiLevelType w:val="hybridMultilevel"/>
    <w:tmpl w:val="D102B0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FD5EA6"/>
    <w:multiLevelType w:val="hybridMultilevel"/>
    <w:tmpl w:val="E1F639FC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1D4A36"/>
    <w:multiLevelType w:val="hybridMultilevel"/>
    <w:tmpl w:val="96A832FE"/>
    <w:lvl w:ilvl="0" w:tplc="8604C3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16"/>
  </w:num>
  <w:num w:numId="5">
    <w:abstractNumId w:val="8"/>
  </w:num>
  <w:num w:numId="6">
    <w:abstractNumId w:val="22"/>
  </w:num>
  <w:num w:numId="7">
    <w:abstractNumId w:val="27"/>
  </w:num>
  <w:num w:numId="8">
    <w:abstractNumId w:val="10"/>
  </w:num>
  <w:num w:numId="9">
    <w:abstractNumId w:val="19"/>
  </w:num>
  <w:num w:numId="10">
    <w:abstractNumId w:val="26"/>
  </w:num>
  <w:num w:numId="11">
    <w:abstractNumId w:val="23"/>
  </w:num>
  <w:num w:numId="12">
    <w:abstractNumId w:val="6"/>
  </w:num>
  <w:num w:numId="13">
    <w:abstractNumId w:val="0"/>
  </w:num>
  <w:num w:numId="14">
    <w:abstractNumId w:val="5"/>
  </w:num>
  <w:num w:numId="15">
    <w:abstractNumId w:val="2"/>
  </w:num>
  <w:num w:numId="16">
    <w:abstractNumId w:val="4"/>
  </w:num>
  <w:num w:numId="17">
    <w:abstractNumId w:val="14"/>
  </w:num>
  <w:num w:numId="18">
    <w:abstractNumId w:val="31"/>
  </w:num>
  <w:num w:numId="19">
    <w:abstractNumId w:val="7"/>
  </w:num>
  <w:num w:numId="20">
    <w:abstractNumId w:val="24"/>
  </w:num>
  <w:num w:numId="21">
    <w:abstractNumId w:val="13"/>
  </w:num>
  <w:num w:numId="22">
    <w:abstractNumId w:val="11"/>
  </w:num>
  <w:num w:numId="23">
    <w:abstractNumId w:val="1"/>
  </w:num>
  <w:num w:numId="24">
    <w:abstractNumId w:val="20"/>
  </w:num>
  <w:num w:numId="25">
    <w:abstractNumId w:val="3"/>
  </w:num>
  <w:num w:numId="26">
    <w:abstractNumId w:val="15"/>
  </w:num>
  <w:num w:numId="27">
    <w:abstractNumId w:val="28"/>
  </w:num>
  <w:num w:numId="28">
    <w:abstractNumId w:val="30"/>
  </w:num>
  <w:num w:numId="29">
    <w:abstractNumId w:val="29"/>
  </w:num>
  <w:num w:numId="30">
    <w:abstractNumId w:val="2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лия">
    <w15:presenceInfo w15:providerId="None" w15:userId="Юли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B9"/>
    <w:rsid w:val="000004E7"/>
    <w:rsid w:val="000027B1"/>
    <w:rsid w:val="00002F6B"/>
    <w:rsid w:val="00003CBD"/>
    <w:rsid w:val="00004FE2"/>
    <w:rsid w:val="000054BB"/>
    <w:rsid w:val="000106D0"/>
    <w:rsid w:val="00013C40"/>
    <w:rsid w:val="00021A37"/>
    <w:rsid w:val="00022982"/>
    <w:rsid w:val="00023036"/>
    <w:rsid w:val="000254A8"/>
    <w:rsid w:val="000276EF"/>
    <w:rsid w:val="000278CB"/>
    <w:rsid w:val="0002791F"/>
    <w:rsid w:val="00031D14"/>
    <w:rsid w:val="00032B30"/>
    <w:rsid w:val="00040E98"/>
    <w:rsid w:val="00046F0C"/>
    <w:rsid w:val="00054A1B"/>
    <w:rsid w:val="000563FC"/>
    <w:rsid w:val="00057D73"/>
    <w:rsid w:val="000704C7"/>
    <w:rsid w:val="00072D4B"/>
    <w:rsid w:val="00073D4F"/>
    <w:rsid w:val="00081038"/>
    <w:rsid w:val="000850E1"/>
    <w:rsid w:val="00086692"/>
    <w:rsid w:val="00087D27"/>
    <w:rsid w:val="0009390B"/>
    <w:rsid w:val="000950DA"/>
    <w:rsid w:val="00096D6C"/>
    <w:rsid w:val="000A1E3E"/>
    <w:rsid w:val="000A5DC9"/>
    <w:rsid w:val="000B4D38"/>
    <w:rsid w:val="000B63AA"/>
    <w:rsid w:val="000B734A"/>
    <w:rsid w:val="000B7BF3"/>
    <w:rsid w:val="000C37E2"/>
    <w:rsid w:val="000C6952"/>
    <w:rsid w:val="000C6C6D"/>
    <w:rsid w:val="000D07B1"/>
    <w:rsid w:val="000D1498"/>
    <w:rsid w:val="000D4EC4"/>
    <w:rsid w:val="000D68B5"/>
    <w:rsid w:val="000E16A6"/>
    <w:rsid w:val="000E30A9"/>
    <w:rsid w:val="000E4229"/>
    <w:rsid w:val="000F0106"/>
    <w:rsid w:val="000F2D62"/>
    <w:rsid w:val="000F36F2"/>
    <w:rsid w:val="000F555F"/>
    <w:rsid w:val="001015D7"/>
    <w:rsid w:val="00101B57"/>
    <w:rsid w:val="00102ED5"/>
    <w:rsid w:val="0010635F"/>
    <w:rsid w:val="0010641A"/>
    <w:rsid w:val="00107768"/>
    <w:rsid w:val="00107828"/>
    <w:rsid w:val="00113EA7"/>
    <w:rsid w:val="001179B1"/>
    <w:rsid w:val="001235E9"/>
    <w:rsid w:val="001264F9"/>
    <w:rsid w:val="0012797D"/>
    <w:rsid w:val="00136E9B"/>
    <w:rsid w:val="00145177"/>
    <w:rsid w:val="0014602F"/>
    <w:rsid w:val="001468F2"/>
    <w:rsid w:val="00152AD8"/>
    <w:rsid w:val="00160BB7"/>
    <w:rsid w:val="00162A6F"/>
    <w:rsid w:val="00162B39"/>
    <w:rsid w:val="00166D2A"/>
    <w:rsid w:val="0016771A"/>
    <w:rsid w:val="001720C1"/>
    <w:rsid w:val="00182EB2"/>
    <w:rsid w:val="00183EFB"/>
    <w:rsid w:val="00184A91"/>
    <w:rsid w:val="00185172"/>
    <w:rsid w:val="00185BD4"/>
    <w:rsid w:val="00194E8B"/>
    <w:rsid w:val="00195FD0"/>
    <w:rsid w:val="001A2FCC"/>
    <w:rsid w:val="001A6B90"/>
    <w:rsid w:val="001B1144"/>
    <w:rsid w:val="001B1BE3"/>
    <w:rsid w:val="001B2787"/>
    <w:rsid w:val="001B336B"/>
    <w:rsid w:val="001B7897"/>
    <w:rsid w:val="001C3C0B"/>
    <w:rsid w:val="001C5D3A"/>
    <w:rsid w:val="001C7AE4"/>
    <w:rsid w:val="001D2BE7"/>
    <w:rsid w:val="001D3A7D"/>
    <w:rsid w:val="001D5782"/>
    <w:rsid w:val="001D5CB1"/>
    <w:rsid w:val="001D70EC"/>
    <w:rsid w:val="001E00B9"/>
    <w:rsid w:val="001E06C7"/>
    <w:rsid w:val="001E1012"/>
    <w:rsid w:val="001F33A6"/>
    <w:rsid w:val="001F3FE6"/>
    <w:rsid w:val="002002C6"/>
    <w:rsid w:val="00204C73"/>
    <w:rsid w:val="0020666A"/>
    <w:rsid w:val="00217220"/>
    <w:rsid w:val="00222536"/>
    <w:rsid w:val="002329EB"/>
    <w:rsid w:val="00234864"/>
    <w:rsid w:val="0023570A"/>
    <w:rsid w:val="00252E05"/>
    <w:rsid w:val="00260556"/>
    <w:rsid w:val="00271157"/>
    <w:rsid w:val="002736C5"/>
    <w:rsid w:val="0027389A"/>
    <w:rsid w:val="0027550F"/>
    <w:rsid w:val="002777B0"/>
    <w:rsid w:val="00280B5D"/>
    <w:rsid w:val="00284D9D"/>
    <w:rsid w:val="00285903"/>
    <w:rsid w:val="00290E09"/>
    <w:rsid w:val="00292216"/>
    <w:rsid w:val="00296368"/>
    <w:rsid w:val="00296C60"/>
    <w:rsid w:val="002A28EF"/>
    <w:rsid w:val="002A5147"/>
    <w:rsid w:val="002B095D"/>
    <w:rsid w:val="002B3774"/>
    <w:rsid w:val="002B57F3"/>
    <w:rsid w:val="002B5933"/>
    <w:rsid w:val="002C1248"/>
    <w:rsid w:val="002C28A0"/>
    <w:rsid w:val="002D123F"/>
    <w:rsid w:val="002D2607"/>
    <w:rsid w:val="002D27A6"/>
    <w:rsid w:val="002E0D07"/>
    <w:rsid w:val="002E26AB"/>
    <w:rsid w:val="002E4733"/>
    <w:rsid w:val="002E5B8B"/>
    <w:rsid w:val="002F0D03"/>
    <w:rsid w:val="002F3CD4"/>
    <w:rsid w:val="002F5570"/>
    <w:rsid w:val="0030047E"/>
    <w:rsid w:val="00302BCB"/>
    <w:rsid w:val="00304A87"/>
    <w:rsid w:val="003111A3"/>
    <w:rsid w:val="00322DFB"/>
    <w:rsid w:val="00325C85"/>
    <w:rsid w:val="00330822"/>
    <w:rsid w:val="003356DA"/>
    <w:rsid w:val="0034367F"/>
    <w:rsid w:val="0034396B"/>
    <w:rsid w:val="0035186B"/>
    <w:rsid w:val="003534A0"/>
    <w:rsid w:val="003535F1"/>
    <w:rsid w:val="00355F4C"/>
    <w:rsid w:val="00356A73"/>
    <w:rsid w:val="00357F51"/>
    <w:rsid w:val="003646BF"/>
    <w:rsid w:val="00364D1F"/>
    <w:rsid w:val="00365FCB"/>
    <w:rsid w:val="003739B2"/>
    <w:rsid w:val="00375795"/>
    <w:rsid w:val="0038203C"/>
    <w:rsid w:val="0038733E"/>
    <w:rsid w:val="00395262"/>
    <w:rsid w:val="0039619E"/>
    <w:rsid w:val="003A1D3E"/>
    <w:rsid w:val="003A67A1"/>
    <w:rsid w:val="003A6BBA"/>
    <w:rsid w:val="003B0E0F"/>
    <w:rsid w:val="003B0E68"/>
    <w:rsid w:val="003B0F14"/>
    <w:rsid w:val="003B2AA1"/>
    <w:rsid w:val="003B417A"/>
    <w:rsid w:val="003B5692"/>
    <w:rsid w:val="003B6388"/>
    <w:rsid w:val="003B6966"/>
    <w:rsid w:val="003C13B8"/>
    <w:rsid w:val="003D14A7"/>
    <w:rsid w:val="003E355F"/>
    <w:rsid w:val="003E5641"/>
    <w:rsid w:val="003E5AE3"/>
    <w:rsid w:val="003E65DD"/>
    <w:rsid w:val="003F2B7B"/>
    <w:rsid w:val="003F32D2"/>
    <w:rsid w:val="003F4FFD"/>
    <w:rsid w:val="00403308"/>
    <w:rsid w:val="0041169C"/>
    <w:rsid w:val="00413B79"/>
    <w:rsid w:val="00413CF4"/>
    <w:rsid w:val="00415D13"/>
    <w:rsid w:val="00420C01"/>
    <w:rsid w:val="00421565"/>
    <w:rsid w:val="004233E8"/>
    <w:rsid w:val="004261D7"/>
    <w:rsid w:val="0043000C"/>
    <w:rsid w:val="00431E27"/>
    <w:rsid w:val="00433FCB"/>
    <w:rsid w:val="00436064"/>
    <w:rsid w:val="004435DB"/>
    <w:rsid w:val="00444F73"/>
    <w:rsid w:val="00447428"/>
    <w:rsid w:val="004650AD"/>
    <w:rsid w:val="00465912"/>
    <w:rsid w:val="00467B2B"/>
    <w:rsid w:val="00467B30"/>
    <w:rsid w:val="00472210"/>
    <w:rsid w:val="00472BA6"/>
    <w:rsid w:val="00480DEB"/>
    <w:rsid w:val="004864DA"/>
    <w:rsid w:val="00491019"/>
    <w:rsid w:val="0049243F"/>
    <w:rsid w:val="004953A8"/>
    <w:rsid w:val="00495A07"/>
    <w:rsid w:val="0049711D"/>
    <w:rsid w:val="00497197"/>
    <w:rsid w:val="004A14B4"/>
    <w:rsid w:val="004A4E89"/>
    <w:rsid w:val="004A601F"/>
    <w:rsid w:val="004A6228"/>
    <w:rsid w:val="004B02C3"/>
    <w:rsid w:val="004B0CD9"/>
    <w:rsid w:val="004B4ECE"/>
    <w:rsid w:val="004B58C9"/>
    <w:rsid w:val="004C20C9"/>
    <w:rsid w:val="004C3F5B"/>
    <w:rsid w:val="004C6C71"/>
    <w:rsid w:val="004D1775"/>
    <w:rsid w:val="004D7D1D"/>
    <w:rsid w:val="004E1BA8"/>
    <w:rsid w:val="004E2049"/>
    <w:rsid w:val="004E4A32"/>
    <w:rsid w:val="004F0A7D"/>
    <w:rsid w:val="004F5129"/>
    <w:rsid w:val="005015A6"/>
    <w:rsid w:val="0050528D"/>
    <w:rsid w:val="0050669B"/>
    <w:rsid w:val="00510B13"/>
    <w:rsid w:val="00513C41"/>
    <w:rsid w:val="00514CAE"/>
    <w:rsid w:val="005212FD"/>
    <w:rsid w:val="00522CC0"/>
    <w:rsid w:val="00534779"/>
    <w:rsid w:val="00535225"/>
    <w:rsid w:val="0053589A"/>
    <w:rsid w:val="0053655B"/>
    <w:rsid w:val="00540DDC"/>
    <w:rsid w:val="00546B7D"/>
    <w:rsid w:val="0055110C"/>
    <w:rsid w:val="0055128C"/>
    <w:rsid w:val="00551F3D"/>
    <w:rsid w:val="005529F6"/>
    <w:rsid w:val="0056227C"/>
    <w:rsid w:val="00562B7A"/>
    <w:rsid w:val="00562DD1"/>
    <w:rsid w:val="005670E7"/>
    <w:rsid w:val="0057578F"/>
    <w:rsid w:val="005819C8"/>
    <w:rsid w:val="00582284"/>
    <w:rsid w:val="0058607D"/>
    <w:rsid w:val="0059127D"/>
    <w:rsid w:val="00592E13"/>
    <w:rsid w:val="00592EEB"/>
    <w:rsid w:val="005942B2"/>
    <w:rsid w:val="005A0100"/>
    <w:rsid w:val="005A141F"/>
    <w:rsid w:val="005A1EB6"/>
    <w:rsid w:val="005A415A"/>
    <w:rsid w:val="005A515B"/>
    <w:rsid w:val="005A575C"/>
    <w:rsid w:val="005B0F01"/>
    <w:rsid w:val="005B4087"/>
    <w:rsid w:val="005C0040"/>
    <w:rsid w:val="005C230D"/>
    <w:rsid w:val="005C2825"/>
    <w:rsid w:val="005C3930"/>
    <w:rsid w:val="005D2624"/>
    <w:rsid w:val="005E4D88"/>
    <w:rsid w:val="005E5E9A"/>
    <w:rsid w:val="005E634D"/>
    <w:rsid w:val="005F0808"/>
    <w:rsid w:val="005F103C"/>
    <w:rsid w:val="005F367B"/>
    <w:rsid w:val="005F62E8"/>
    <w:rsid w:val="00601DAE"/>
    <w:rsid w:val="0060480B"/>
    <w:rsid w:val="006055C6"/>
    <w:rsid w:val="0061159A"/>
    <w:rsid w:val="00615CC1"/>
    <w:rsid w:val="00615FBC"/>
    <w:rsid w:val="00620BC5"/>
    <w:rsid w:val="00623E06"/>
    <w:rsid w:val="006259D9"/>
    <w:rsid w:val="00643601"/>
    <w:rsid w:val="00643705"/>
    <w:rsid w:val="00643784"/>
    <w:rsid w:val="00652899"/>
    <w:rsid w:val="00655EC0"/>
    <w:rsid w:val="00662085"/>
    <w:rsid w:val="00673EA6"/>
    <w:rsid w:val="00674AEA"/>
    <w:rsid w:val="00676146"/>
    <w:rsid w:val="00683395"/>
    <w:rsid w:val="006867E6"/>
    <w:rsid w:val="00694A4B"/>
    <w:rsid w:val="006A498A"/>
    <w:rsid w:val="006A7B07"/>
    <w:rsid w:val="006A7D2B"/>
    <w:rsid w:val="006B3691"/>
    <w:rsid w:val="006B5FAE"/>
    <w:rsid w:val="006C00F3"/>
    <w:rsid w:val="006C05A4"/>
    <w:rsid w:val="006C6A4F"/>
    <w:rsid w:val="0070289C"/>
    <w:rsid w:val="00706128"/>
    <w:rsid w:val="0070667D"/>
    <w:rsid w:val="007077BC"/>
    <w:rsid w:val="00725651"/>
    <w:rsid w:val="0072613B"/>
    <w:rsid w:val="00734569"/>
    <w:rsid w:val="00735A20"/>
    <w:rsid w:val="007450FA"/>
    <w:rsid w:val="007454A3"/>
    <w:rsid w:val="00747C6A"/>
    <w:rsid w:val="00750A28"/>
    <w:rsid w:val="00752A65"/>
    <w:rsid w:val="00757394"/>
    <w:rsid w:val="00762A02"/>
    <w:rsid w:val="0077046B"/>
    <w:rsid w:val="007714CE"/>
    <w:rsid w:val="00772C07"/>
    <w:rsid w:val="00774C7C"/>
    <w:rsid w:val="00775981"/>
    <w:rsid w:val="00775A64"/>
    <w:rsid w:val="00776D5E"/>
    <w:rsid w:val="0078477D"/>
    <w:rsid w:val="00787544"/>
    <w:rsid w:val="00787B8E"/>
    <w:rsid w:val="00787E54"/>
    <w:rsid w:val="007901C2"/>
    <w:rsid w:val="00790E84"/>
    <w:rsid w:val="00792BFC"/>
    <w:rsid w:val="00796307"/>
    <w:rsid w:val="007B5FC6"/>
    <w:rsid w:val="007B7485"/>
    <w:rsid w:val="007C6DB4"/>
    <w:rsid w:val="007C770D"/>
    <w:rsid w:val="007D042E"/>
    <w:rsid w:val="007D2EDF"/>
    <w:rsid w:val="007D6911"/>
    <w:rsid w:val="007E126B"/>
    <w:rsid w:val="007E3B52"/>
    <w:rsid w:val="007E4A86"/>
    <w:rsid w:val="007E4BCB"/>
    <w:rsid w:val="007E51C1"/>
    <w:rsid w:val="007E51CB"/>
    <w:rsid w:val="007E7FD0"/>
    <w:rsid w:val="007F0296"/>
    <w:rsid w:val="007F1E1B"/>
    <w:rsid w:val="007F36DD"/>
    <w:rsid w:val="007F530A"/>
    <w:rsid w:val="007F5DAA"/>
    <w:rsid w:val="008012A3"/>
    <w:rsid w:val="0080373E"/>
    <w:rsid w:val="008049BB"/>
    <w:rsid w:val="00805427"/>
    <w:rsid w:val="0080612B"/>
    <w:rsid w:val="00807FE4"/>
    <w:rsid w:val="00811920"/>
    <w:rsid w:val="00812FA9"/>
    <w:rsid w:val="0081350E"/>
    <w:rsid w:val="0081579D"/>
    <w:rsid w:val="0081722B"/>
    <w:rsid w:val="00821577"/>
    <w:rsid w:val="0082239D"/>
    <w:rsid w:val="00824B9A"/>
    <w:rsid w:val="00827FAA"/>
    <w:rsid w:val="00835078"/>
    <w:rsid w:val="008402AB"/>
    <w:rsid w:val="00840A68"/>
    <w:rsid w:val="008447DA"/>
    <w:rsid w:val="00852499"/>
    <w:rsid w:val="00854969"/>
    <w:rsid w:val="00854EC6"/>
    <w:rsid w:val="00860A07"/>
    <w:rsid w:val="00863F13"/>
    <w:rsid w:val="00865FB3"/>
    <w:rsid w:val="00866074"/>
    <w:rsid w:val="00866C36"/>
    <w:rsid w:val="0086774F"/>
    <w:rsid w:val="00867CE3"/>
    <w:rsid w:val="008719E6"/>
    <w:rsid w:val="008749D4"/>
    <w:rsid w:val="00875D48"/>
    <w:rsid w:val="00876994"/>
    <w:rsid w:val="00882711"/>
    <w:rsid w:val="00887645"/>
    <w:rsid w:val="00887E4E"/>
    <w:rsid w:val="00890DA7"/>
    <w:rsid w:val="008961F7"/>
    <w:rsid w:val="00897F72"/>
    <w:rsid w:val="008B2D21"/>
    <w:rsid w:val="008B2E01"/>
    <w:rsid w:val="008C1D27"/>
    <w:rsid w:val="008C1DE1"/>
    <w:rsid w:val="008C2D8A"/>
    <w:rsid w:val="008C786F"/>
    <w:rsid w:val="008D0552"/>
    <w:rsid w:val="008D196F"/>
    <w:rsid w:val="008D2137"/>
    <w:rsid w:val="008E1E28"/>
    <w:rsid w:val="008E48F4"/>
    <w:rsid w:val="008E7444"/>
    <w:rsid w:val="008F6EE2"/>
    <w:rsid w:val="009011C5"/>
    <w:rsid w:val="009037BA"/>
    <w:rsid w:val="009061C8"/>
    <w:rsid w:val="00906866"/>
    <w:rsid w:val="00912AC6"/>
    <w:rsid w:val="00923BB0"/>
    <w:rsid w:val="009269B4"/>
    <w:rsid w:val="00926FE0"/>
    <w:rsid w:val="00927F6C"/>
    <w:rsid w:val="00931903"/>
    <w:rsid w:val="009328CF"/>
    <w:rsid w:val="009360AB"/>
    <w:rsid w:val="00937CDD"/>
    <w:rsid w:val="00940907"/>
    <w:rsid w:val="00946D66"/>
    <w:rsid w:val="0095180A"/>
    <w:rsid w:val="00956846"/>
    <w:rsid w:val="00960F49"/>
    <w:rsid w:val="009612BA"/>
    <w:rsid w:val="0096213A"/>
    <w:rsid w:val="009623CC"/>
    <w:rsid w:val="00963FF5"/>
    <w:rsid w:val="00966F2E"/>
    <w:rsid w:val="0097420A"/>
    <w:rsid w:val="00981F69"/>
    <w:rsid w:val="00982095"/>
    <w:rsid w:val="009839A1"/>
    <w:rsid w:val="009967A6"/>
    <w:rsid w:val="009A3F70"/>
    <w:rsid w:val="009B0720"/>
    <w:rsid w:val="009B12C7"/>
    <w:rsid w:val="009B4C0B"/>
    <w:rsid w:val="009C2400"/>
    <w:rsid w:val="009C3382"/>
    <w:rsid w:val="009D110D"/>
    <w:rsid w:val="009D43E7"/>
    <w:rsid w:val="009D4CDB"/>
    <w:rsid w:val="009D6BAE"/>
    <w:rsid w:val="009E0810"/>
    <w:rsid w:val="009E3C8B"/>
    <w:rsid w:val="009E65EB"/>
    <w:rsid w:val="009F1640"/>
    <w:rsid w:val="009F25DC"/>
    <w:rsid w:val="009F4F37"/>
    <w:rsid w:val="00A02221"/>
    <w:rsid w:val="00A02572"/>
    <w:rsid w:val="00A0299C"/>
    <w:rsid w:val="00A14144"/>
    <w:rsid w:val="00A16C43"/>
    <w:rsid w:val="00A16FEB"/>
    <w:rsid w:val="00A2000D"/>
    <w:rsid w:val="00A22EE2"/>
    <w:rsid w:val="00A25F08"/>
    <w:rsid w:val="00A2686D"/>
    <w:rsid w:val="00A278D3"/>
    <w:rsid w:val="00A32335"/>
    <w:rsid w:val="00A32DBB"/>
    <w:rsid w:val="00A33050"/>
    <w:rsid w:val="00A34E80"/>
    <w:rsid w:val="00A43B77"/>
    <w:rsid w:val="00A44DDC"/>
    <w:rsid w:val="00A51972"/>
    <w:rsid w:val="00A61835"/>
    <w:rsid w:val="00A71B36"/>
    <w:rsid w:val="00A72EA7"/>
    <w:rsid w:val="00A76BD2"/>
    <w:rsid w:val="00A83EE4"/>
    <w:rsid w:val="00A84480"/>
    <w:rsid w:val="00A87E56"/>
    <w:rsid w:val="00A9002B"/>
    <w:rsid w:val="00A90037"/>
    <w:rsid w:val="00A91DF8"/>
    <w:rsid w:val="00A93337"/>
    <w:rsid w:val="00A93FC2"/>
    <w:rsid w:val="00AA194C"/>
    <w:rsid w:val="00AA55EE"/>
    <w:rsid w:val="00AA5E52"/>
    <w:rsid w:val="00AA6F2D"/>
    <w:rsid w:val="00AB4272"/>
    <w:rsid w:val="00AC2D54"/>
    <w:rsid w:val="00AC5C85"/>
    <w:rsid w:val="00AC6389"/>
    <w:rsid w:val="00AD50A0"/>
    <w:rsid w:val="00AD5329"/>
    <w:rsid w:val="00AD5CD0"/>
    <w:rsid w:val="00AE5457"/>
    <w:rsid w:val="00AE78A9"/>
    <w:rsid w:val="00AF2D02"/>
    <w:rsid w:val="00AF4E87"/>
    <w:rsid w:val="00AF5873"/>
    <w:rsid w:val="00B02759"/>
    <w:rsid w:val="00B03539"/>
    <w:rsid w:val="00B03B83"/>
    <w:rsid w:val="00B03C4D"/>
    <w:rsid w:val="00B04B32"/>
    <w:rsid w:val="00B065C3"/>
    <w:rsid w:val="00B114B2"/>
    <w:rsid w:val="00B11FC3"/>
    <w:rsid w:val="00B21EAC"/>
    <w:rsid w:val="00B25842"/>
    <w:rsid w:val="00B313B2"/>
    <w:rsid w:val="00B3261F"/>
    <w:rsid w:val="00B45717"/>
    <w:rsid w:val="00B51D90"/>
    <w:rsid w:val="00B547D0"/>
    <w:rsid w:val="00B55824"/>
    <w:rsid w:val="00B56C9F"/>
    <w:rsid w:val="00B67C3F"/>
    <w:rsid w:val="00B71035"/>
    <w:rsid w:val="00B735FE"/>
    <w:rsid w:val="00B73A0D"/>
    <w:rsid w:val="00B765EB"/>
    <w:rsid w:val="00B77F48"/>
    <w:rsid w:val="00B82C07"/>
    <w:rsid w:val="00B8420A"/>
    <w:rsid w:val="00B927FC"/>
    <w:rsid w:val="00B977AA"/>
    <w:rsid w:val="00BA1F51"/>
    <w:rsid w:val="00BA244F"/>
    <w:rsid w:val="00BA7F91"/>
    <w:rsid w:val="00BB3548"/>
    <w:rsid w:val="00BB38E9"/>
    <w:rsid w:val="00BB5461"/>
    <w:rsid w:val="00BB63F0"/>
    <w:rsid w:val="00BB7A56"/>
    <w:rsid w:val="00BC545E"/>
    <w:rsid w:val="00BC7C8A"/>
    <w:rsid w:val="00BC7FA3"/>
    <w:rsid w:val="00BD3EA9"/>
    <w:rsid w:val="00BE3F31"/>
    <w:rsid w:val="00BE4DFE"/>
    <w:rsid w:val="00BE57D5"/>
    <w:rsid w:val="00BF26A1"/>
    <w:rsid w:val="00BF3D09"/>
    <w:rsid w:val="00BF75D2"/>
    <w:rsid w:val="00C0275D"/>
    <w:rsid w:val="00C062E0"/>
    <w:rsid w:val="00C16841"/>
    <w:rsid w:val="00C23DD5"/>
    <w:rsid w:val="00C31009"/>
    <w:rsid w:val="00C33735"/>
    <w:rsid w:val="00C34047"/>
    <w:rsid w:val="00C43D17"/>
    <w:rsid w:val="00C44022"/>
    <w:rsid w:val="00C45B34"/>
    <w:rsid w:val="00C45E0F"/>
    <w:rsid w:val="00C45F55"/>
    <w:rsid w:val="00C4609D"/>
    <w:rsid w:val="00C46437"/>
    <w:rsid w:val="00C52EF9"/>
    <w:rsid w:val="00C5304B"/>
    <w:rsid w:val="00C66396"/>
    <w:rsid w:val="00C67F43"/>
    <w:rsid w:val="00C73804"/>
    <w:rsid w:val="00C757CB"/>
    <w:rsid w:val="00C779AA"/>
    <w:rsid w:val="00C90867"/>
    <w:rsid w:val="00C9284E"/>
    <w:rsid w:val="00CA1D03"/>
    <w:rsid w:val="00CA3BBA"/>
    <w:rsid w:val="00CA3DE8"/>
    <w:rsid w:val="00CA7B9D"/>
    <w:rsid w:val="00CA7E8C"/>
    <w:rsid w:val="00CC4DAF"/>
    <w:rsid w:val="00CC54D3"/>
    <w:rsid w:val="00CD4183"/>
    <w:rsid w:val="00CD58D5"/>
    <w:rsid w:val="00CD666C"/>
    <w:rsid w:val="00CD7AA6"/>
    <w:rsid w:val="00CE6A59"/>
    <w:rsid w:val="00CE76CD"/>
    <w:rsid w:val="00CE78E8"/>
    <w:rsid w:val="00CF0392"/>
    <w:rsid w:val="00CF2715"/>
    <w:rsid w:val="00CF5677"/>
    <w:rsid w:val="00CF56AE"/>
    <w:rsid w:val="00CF747F"/>
    <w:rsid w:val="00D01A47"/>
    <w:rsid w:val="00D11C20"/>
    <w:rsid w:val="00D149AA"/>
    <w:rsid w:val="00D17E23"/>
    <w:rsid w:val="00D214B6"/>
    <w:rsid w:val="00D35686"/>
    <w:rsid w:val="00D35965"/>
    <w:rsid w:val="00D400B8"/>
    <w:rsid w:val="00D43CCD"/>
    <w:rsid w:val="00D44EA8"/>
    <w:rsid w:val="00D45487"/>
    <w:rsid w:val="00D459E4"/>
    <w:rsid w:val="00D46FA7"/>
    <w:rsid w:val="00D47256"/>
    <w:rsid w:val="00D50E75"/>
    <w:rsid w:val="00D53C1A"/>
    <w:rsid w:val="00D56AA1"/>
    <w:rsid w:val="00D57A45"/>
    <w:rsid w:val="00D617D0"/>
    <w:rsid w:val="00D66951"/>
    <w:rsid w:val="00D719FC"/>
    <w:rsid w:val="00D72BBC"/>
    <w:rsid w:val="00D7476F"/>
    <w:rsid w:val="00D84921"/>
    <w:rsid w:val="00D935FE"/>
    <w:rsid w:val="00D95252"/>
    <w:rsid w:val="00D95F47"/>
    <w:rsid w:val="00D96657"/>
    <w:rsid w:val="00DA5660"/>
    <w:rsid w:val="00DA6F5C"/>
    <w:rsid w:val="00DA79AD"/>
    <w:rsid w:val="00DB04DC"/>
    <w:rsid w:val="00DB08A0"/>
    <w:rsid w:val="00DB2B0A"/>
    <w:rsid w:val="00DB449C"/>
    <w:rsid w:val="00DC4246"/>
    <w:rsid w:val="00DD3C12"/>
    <w:rsid w:val="00DD7033"/>
    <w:rsid w:val="00DD7273"/>
    <w:rsid w:val="00DE2849"/>
    <w:rsid w:val="00DE3C8A"/>
    <w:rsid w:val="00DE5D1E"/>
    <w:rsid w:val="00DE686C"/>
    <w:rsid w:val="00DF31B9"/>
    <w:rsid w:val="00DF4C56"/>
    <w:rsid w:val="00DF4F23"/>
    <w:rsid w:val="00DF5F21"/>
    <w:rsid w:val="00DF7B99"/>
    <w:rsid w:val="00E00451"/>
    <w:rsid w:val="00E005F9"/>
    <w:rsid w:val="00E00D56"/>
    <w:rsid w:val="00E04B7A"/>
    <w:rsid w:val="00E05A44"/>
    <w:rsid w:val="00E10B65"/>
    <w:rsid w:val="00E149D0"/>
    <w:rsid w:val="00E16A18"/>
    <w:rsid w:val="00E220DD"/>
    <w:rsid w:val="00E24184"/>
    <w:rsid w:val="00E2535A"/>
    <w:rsid w:val="00E31EBC"/>
    <w:rsid w:val="00E32176"/>
    <w:rsid w:val="00E325FA"/>
    <w:rsid w:val="00E360B4"/>
    <w:rsid w:val="00E415F8"/>
    <w:rsid w:val="00E505E6"/>
    <w:rsid w:val="00E52CA6"/>
    <w:rsid w:val="00E53660"/>
    <w:rsid w:val="00E541D1"/>
    <w:rsid w:val="00E552DB"/>
    <w:rsid w:val="00E5705C"/>
    <w:rsid w:val="00E70FC0"/>
    <w:rsid w:val="00E768A3"/>
    <w:rsid w:val="00E80811"/>
    <w:rsid w:val="00E87DED"/>
    <w:rsid w:val="00E90F70"/>
    <w:rsid w:val="00E915BD"/>
    <w:rsid w:val="00E91BC6"/>
    <w:rsid w:val="00E91FDB"/>
    <w:rsid w:val="00E96A88"/>
    <w:rsid w:val="00E96BD4"/>
    <w:rsid w:val="00E977EA"/>
    <w:rsid w:val="00EA3A2D"/>
    <w:rsid w:val="00EA4BB7"/>
    <w:rsid w:val="00EA5A45"/>
    <w:rsid w:val="00EA5C0D"/>
    <w:rsid w:val="00EA7948"/>
    <w:rsid w:val="00EC5572"/>
    <w:rsid w:val="00EC5AD3"/>
    <w:rsid w:val="00EC5EDE"/>
    <w:rsid w:val="00ED7526"/>
    <w:rsid w:val="00EE0D2D"/>
    <w:rsid w:val="00EE194C"/>
    <w:rsid w:val="00EE61D9"/>
    <w:rsid w:val="00EE76CD"/>
    <w:rsid w:val="00EF0242"/>
    <w:rsid w:val="00EF589A"/>
    <w:rsid w:val="00F008DF"/>
    <w:rsid w:val="00F00CEF"/>
    <w:rsid w:val="00F0107B"/>
    <w:rsid w:val="00F02F74"/>
    <w:rsid w:val="00F03EE8"/>
    <w:rsid w:val="00F04E75"/>
    <w:rsid w:val="00F20084"/>
    <w:rsid w:val="00F23CE6"/>
    <w:rsid w:val="00F23F5F"/>
    <w:rsid w:val="00F263C1"/>
    <w:rsid w:val="00F269E0"/>
    <w:rsid w:val="00F40791"/>
    <w:rsid w:val="00F43CFD"/>
    <w:rsid w:val="00F45122"/>
    <w:rsid w:val="00F45371"/>
    <w:rsid w:val="00F46F41"/>
    <w:rsid w:val="00F47D3B"/>
    <w:rsid w:val="00F60008"/>
    <w:rsid w:val="00F63FA1"/>
    <w:rsid w:val="00F771DB"/>
    <w:rsid w:val="00F84411"/>
    <w:rsid w:val="00F9113E"/>
    <w:rsid w:val="00F95C4E"/>
    <w:rsid w:val="00F961FE"/>
    <w:rsid w:val="00FA5B1F"/>
    <w:rsid w:val="00FA5B35"/>
    <w:rsid w:val="00FA5EE5"/>
    <w:rsid w:val="00FA70D0"/>
    <w:rsid w:val="00FB5EEC"/>
    <w:rsid w:val="00FC05A9"/>
    <w:rsid w:val="00FC7BA5"/>
    <w:rsid w:val="00FD1290"/>
    <w:rsid w:val="00FD4DAF"/>
    <w:rsid w:val="00FD7873"/>
    <w:rsid w:val="00FE1B35"/>
    <w:rsid w:val="00FE1E29"/>
    <w:rsid w:val="00FE2262"/>
    <w:rsid w:val="00FF515D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B9"/>
  </w:style>
  <w:style w:type="paragraph" w:styleId="1">
    <w:name w:val="heading 1"/>
    <w:basedOn w:val="a"/>
    <w:next w:val="a"/>
    <w:link w:val="10"/>
    <w:qFormat/>
    <w:rsid w:val="00A933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9333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3"/>
    <w:next w:val="a"/>
    <w:link w:val="a4"/>
    <w:qFormat/>
    <w:rsid w:val="009F25DC"/>
    <w:pPr>
      <w:keepLines w:val="0"/>
      <w:spacing w:before="240" w:after="60" w:line="240" w:lineRule="auto"/>
      <w:jc w:val="center"/>
      <w:outlineLvl w:val="1"/>
    </w:pPr>
    <w:rPr>
      <w:rFonts w:ascii="Cambria" w:eastAsiaTheme="minorHAnsi" w:hAnsi="Cambria" w:cstheme="minorBidi"/>
      <w:color w:val="auto"/>
      <w:sz w:val="26"/>
      <w:szCs w:val="26"/>
    </w:rPr>
  </w:style>
  <w:style w:type="character" w:customStyle="1" w:styleId="a4">
    <w:name w:val="Подзаголовок Знак"/>
    <w:link w:val="a3"/>
    <w:rsid w:val="009F25DC"/>
    <w:rPr>
      <w:rFonts w:ascii="Cambria" w:hAnsi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25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Cell">
    <w:name w:val="ConsPlusCell"/>
    <w:rsid w:val="00E70F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5">
    <w:name w:val="Table Grid"/>
    <w:basedOn w:val="a1"/>
    <w:uiPriority w:val="59"/>
    <w:rsid w:val="00E7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933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9333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A9333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33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93337"/>
  </w:style>
  <w:style w:type="paragraph" w:styleId="a8">
    <w:name w:val="header"/>
    <w:basedOn w:val="a"/>
    <w:link w:val="a9"/>
    <w:uiPriority w:val="99"/>
    <w:unhideWhenUsed/>
    <w:rsid w:val="00A933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93337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A933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A93337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9333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3337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A93337"/>
  </w:style>
  <w:style w:type="table" w:customStyle="1" w:styleId="12">
    <w:name w:val="Сетка таблицы1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A93337"/>
  </w:style>
  <w:style w:type="paragraph" w:styleId="ae">
    <w:name w:val="Body Text Indent"/>
    <w:basedOn w:val="a"/>
    <w:link w:val="af"/>
    <w:rsid w:val="00A9333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A9333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rsid w:val="00A93337"/>
    <w:rPr>
      <w:color w:val="0000FF"/>
      <w:u w:val="single"/>
    </w:rPr>
  </w:style>
  <w:style w:type="numbering" w:customStyle="1" w:styleId="110">
    <w:name w:val="Нет списка11"/>
    <w:next w:val="a2"/>
    <w:semiHidden/>
    <w:unhideWhenUsed/>
    <w:rsid w:val="00A93337"/>
  </w:style>
  <w:style w:type="paragraph" w:customStyle="1" w:styleId="af1">
    <w:name w:val="Знак Знак Знак Знак"/>
    <w:basedOn w:val="a"/>
    <w:rsid w:val="00A933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2">
    <w:name w:val="page number"/>
    <w:rsid w:val="00A93337"/>
  </w:style>
  <w:style w:type="paragraph" w:customStyle="1" w:styleId="ConsPlusNormal">
    <w:name w:val="ConsPlusNormal"/>
    <w:rsid w:val="00A933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1"/>
    <w:rsid w:val="00A93337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933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5"/>
    <w:uiPriority w:val="59"/>
    <w:rsid w:val="00A93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uiPriority w:val="59"/>
    <w:rsid w:val="00A9333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9333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A933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A93337"/>
  </w:style>
  <w:style w:type="numbering" w:customStyle="1" w:styleId="120">
    <w:name w:val="Нет списка12"/>
    <w:next w:val="a2"/>
    <w:uiPriority w:val="99"/>
    <w:semiHidden/>
    <w:unhideWhenUsed/>
    <w:rsid w:val="00A93337"/>
  </w:style>
  <w:style w:type="table" w:customStyle="1" w:styleId="42">
    <w:name w:val="Сетка таблицы4"/>
    <w:basedOn w:val="a1"/>
    <w:next w:val="a5"/>
    <w:uiPriority w:val="59"/>
    <w:rsid w:val="00A93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93337"/>
  </w:style>
  <w:style w:type="character" w:styleId="af5">
    <w:name w:val="Strong"/>
    <w:basedOn w:val="a0"/>
    <w:uiPriority w:val="22"/>
    <w:qFormat/>
    <w:rsid w:val="00A93337"/>
    <w:rPr>
      <w:b/>
      <w:bCs/>
    </w:rPr>
  </w:style>
  <w:style w:type="paragraph" w:styleId="af6">
    <w:name w:val="Title"/>
    <w:basedOn w:val="a"/>
    <w:link w:val="af7"/>
    <w:uiPriority w:val="10"/>
    <w:qFormat/>
    <w:rsid w:val="00A9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93337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9333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9333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A93337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A93337"/>
    <w:rPr>
      <w:rFonts w:ascii="Cambria" w:hAnsi="Cambria" w:cs="Cambria"/>
      <w:sz w:val="20"/>
      <w:szCs w:val="20"/>
    </w:rPr>
  </w:style>
  <w:style w:type="character" w:customStyle="1" w:styleId="FontStyle21">
    <w:name w:val="Font Style21"/>
    <w:basedOn w:val="a0"/>
    <w:uiPriority w:val="99"/>
    <w:rsid w:val="00A93337"/>
    <w:rPr>
      <w:rFonts w:ascii="Times New Roman" w:hAnsi="Times New Roman" w:cs="Times New Roman"/>
      <w:w w:val="80"/>
      <w:sz w:val="24"/>
      <w:szCs w:val="24"/>
    </w:rPr>
  </w:style>
  <w:style w:type="character" w:customStyle="1" w:styleId="FontStyle22">
    <w:name w:val="Font Style22"/>
    <w:basedOn w:val="a0"/>
    <w:uiPriority w:val="99"/>
    <w:rsid w:val="00A93337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A93337"/>
    <w:rPr>
      <w:rFonts w:ascii="Times New Roman" w:hAnsi="Times New Roman" w:cs="Times New Roman"/>
      <w:smallCaps/>
      <w:spacing w:val="20"/>
      <w:sz w:val="18"/>
      <w:szCs w:val="18"/>
    </w:rPr>
  </w:style>
  <w:style w:type="character" w:customStyle="1" w:styleId="FontStyle24">
    <w:name w:val="Font Style24"/>
    <w:basedOn w:val="a0"/>
    <w:uiPriority w:val="99"/>
    <w:rsid w:val="00A93337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A93337"/>
    <w:rPr>
      <w:rFonts w:ascii="Impact" w:hAnsi="Impact" w:cs="Impact"/>
      <w:sz w:val="22"/>
      <w:szCs w:val="22"/>
    </w:rPr>
  </w:style>
  <w:style w:type="character" w:customStyle="1" w:styleId="FontStyle26">
    <w:name w:val="Font Style26"/>
    <w:basedOn w:val="a0"/>
    <w:uiPriority w:val="99"/>
    <w:rsid w:val="00A93337"/>
    <w:rPr>
      <w:rFonts w:ascii="Cambria" w:hAnsi="Cambria" w:cs="Cambria"/>
      <w:b/>
      <w:bCs/>
      <w:sz w:val="28"/>
      <w:szCs w:val="28"/>
    </w:rPr>
  </w:style>
  <w:style w:type="character" w:customStyle="1" w:styleId="FontStyle27">
    <w:name w:val="Font Style27"/>
    <w:basedOn w:val="a0"/>
    <w:uiPriority w:val="99"/>
    <w:rsid w:val="00A93337"/>
    <w:rPr>
      <w:rFonts w:ascii="Impact" w:hAnsi="Impact" w:cs="Impact"/>
      <w:sz w:val="22"/>
      <w:szCs w:val="22"/>
    </w:rPr>
  </w:style>
  <w:style w:type="character" w:customStyle="1" w:styleId="FontStyle28">
    <w:name w:val="Font Style28"/>
    <w:basedOn w:val="a0"/>
    <w:uiPriority w:val="99"/>
    <w:rsid w:val="00A93337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29">
    <w:name w:val="Font Style29"/>
    <w:basedOn w:val="a0"/>
    <w:uiPriority w:val="99"/>
    <w:rsid w:val="00A9333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A93337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A9333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A93337"/>
    <w:rPr>
      <w:rFonts w:ascii="Georgia" w:hAnsi="Georgia" w:cs="Georgia"/>
      <w:sz w:val="18"/>
      <w:szCs w:val="18"/>
    </w:rPr>
  </w:style>
  <w:style w:type="character" w:customStyle="1" w:styleId="FontStyle15">
    <w:name w:val="Font Style15"/>
    <w:basedOn w:val="a0"/>
    <w:uiPriority w:val="99"/>
    <w:rsid w:val="00A9333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A93337"/>
    <w:rPr>
      <w:rFonts w:ascii="Times New Roman" w:hAnsi="Times New Roman" w:cs="Times New Roman"/>
      <w:sz w:val="22"/>
      <w:szCs w:val="22"/>
    </w:rPr>
  </w:style>
  <w:style w:type="character" w:styleId="af8">
    <w:name w:val="annotation reference"/>
    <w:basedOn w:val="a0"/>
    <w:uiPriority w:val="99"/>
    <w:semiHidden/>
    <w:unhideWhenUsed/>
    <w:rsid w:val="002E26A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E26AB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E26A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E26A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E26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B9"/>
  </w:style>
  <w:style w:type="paragraph" w:styleId="1">
    <w:name w:val="heading 1"/>
    <w:basedOn w:val="a"/>
    <w:next w:val="a"/>
    <w:link w:val="10"/>
    <w:qFormat/>
    <w:rsid w:val="00A933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9333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3"/>
    <w:next w:val="a"/>
    <w:link w:val="a4"/>
    <w:qFormat/>
    <w:rsid w:val="009F25DC"/>
    <w:pPr>
      <w:keepLines w:val="0"/>
      <w:spacing w:before="240" w:after="60" w:line="240" w:lineRule="auto"/>
      <w:jc w:val="center"/>
      <w:outlineLvl w:val="1"/>
    </w:pPr>
    <w:rPr>
      <w:rFonts w:ascii="Cambria" w:eastAsiaTheme="minorHAnsi" w:hAnsi="Cambria" w:cstheme="minorBidi"/>
      <w:color w:val="auto"/>
      <w:sz w:val="26"/>
      <w:szCs w:val="26"/>
    </w:rPr>
  </w:style>
  <w:style w:type="character" w:customStyle="1" w:styleId="a4">
    <w:name w:val="Подзаголовок Знак"/>
    <w:link w:val="a3"/>
    <w:rsid w:val="009F25DC"/>
    <w:rPr>
      <w:rFonts w:ascii="Cambria" w:hAnsi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25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Cell">
    <w:name w:val="ConsPlusCell"/>
    <w:rsid w:val="00E70F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5">
    <w:name w:val="Table Grid"/>
    <w:basedOn w:val="a1"/>
    <w:uiPriority w:val="59"/>
    <w:rsid w:val="00E7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933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9333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A9333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33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93337"/>
  </w:style>
  <w:style w:type="paragraph" w:styleId="a8">
    <w:name w:val="header"/>
    <w:basedOn w:val="a"/>
    <w:link w:val="a9"/>
    <w:uiPriority w:val="99"/>
    <w:unhideWhenUsed/>
    <w:rsid w:val="00A933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93337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A933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A93337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9333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3337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A93337"/>
  </w:style>
  <w:style w:type="table" w:customStyle="1" w:styleId="12">
    <w:name w:val="Сетка таблицы1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A93337"/>
  </w:style>
  <w:style w:type="paragraph" w:styleId="ae">
    <w:name w:val="Body Text Indent"/>
    <w:basedOn w:val="a"/>
    <w:link w:val="af"/>
    <w:rsid w:val="00A9333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A9333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rsid w:val="00A93337"/>
    <w:rPr>
      <w:color w:val="0000FF"/>
      <w:u w:val="single"/>
    </w:rPr>
  </w:style>
  <w:style w:type="numbering" w:customStyle="1" w:styleId="110">
    <w:name w:val="Нет списка11"/>
    <w:next w:val="a2"/>
    <w:semiHidden/>
    <w:unhideWhenUsed/>
    <w:rsid w:val="00A93337"/>
  </w:style>
  <w:style w:type="paragraph" w:customStyle="1" w:styleId="af1">
    <w:name w:val="Знак Знак Знак Знак"/>
    <w:basedOn w:val="a"/>
    <w:rsid w:val="00A9333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2">
    <w:name w:val="page number"/>
    <w:rsid w:val="00A93337"/>
  </w:style>
  <w:style w:type="paragraph" w:customStyle="1" w:styleId="ConsPlusNormal">
    <w:name w:val="ConsPlusNormal"/>
    <w:rsid w:val="00A933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1"/>
    <w:rsid w:val="00A93337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933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5"/>
    <w:uiPriority w:val="59"/>
    <w:rsid w:val="00A93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uiPriority w:val="59"/>
    <w:rsid w:val="00A9333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9333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A933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A93337"/>
  </w:style>
  <w:style w:type="numbering" w:customStyle="1" w:styleId="120">
    <w:name w:val="Нет списка12"/>
    <w:next w:val="a2"/>
    <w:uiPriority w:val="99"/>
    <w:semiHidden/>
    <w:unhideWhenUsed/>
    <w:rsid w:val="00A93337"/>
  </w:style>
  <w:style w:type="table" w:customStyle="1" w:styleId="42">
    <w:name w:val="Сетка таблицы4"/>
    <w:basedOn w:val="a1"/>
    <w:next w:val="a5"/>
    <w:uiPriority w:val="59"/>
    <w:rsid w:val="00A93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93337"/>
  </w:style>
  <w:style w:type="character" w:styleId="af5">
    <w:name w:val="Strong"/>
    <w:basedOn w:val="a0"/>
    <w:uiPriority w:val="22"/>
    <w:qFormat/>
    <w:rsid w:val="00A93337"/>
    <w:rPr>
      <w:b/>
      <w:bCs/>
    </w:rPr>
  </w:style>
  <w:style w:type="paragraph" w:styleId="af6">
    <w:name w:val="Title"/>
    <w:basedOn w:val="a"/>
    <w:link w:val="af7"/>
    <w:uiPriority w:val="10"/>
    <w:qFormat/>
    <w:rsid w:val="00A9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A933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basedOn w:val="a1"/>
    <w:next w:val="a5"/>
    <w:uiPriority w:val="59"/>
    <w:rsid w:val="00A933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93337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9333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9333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A93337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A93337"/>
    <w:rPr>
      <w:rFonts w:ascii="Cambria" w:hAnsi="Cambria" w:cs="Cambria"/>
      <w:sz w:val="20"/>
      <w:szCs w:val="20"/>
    </w:rPr>
  </w:style>
  <w:style w:type="character" w:customStyle="1" w:styleId="FontStyle21">
    <w:name w:val="Font Style21"/>
    <w:basedOn w:val="a0"/>
    <w:uiPriority w:val="99"/>
    <w:rsid w:val="00A93337"/>
    <w:rPr>
      <w:rFonts w:ascii="Times New Roman" w:hAnsi="Times New Roman" w:cs="Times New Roman"/>
      <w:w w:val="80"/>
      <w:sz w:val="24"/>
      <w:szCs w:val="24"/>
    </w:rPr>
  </w:style>
  <w:style w:type="character" w:customStyle="1" w:styleId="FontStyle22">
    <w:name w:val="Font Style22"/>
    <w:basedOn w:val="a0"/>
    <w:uiPriority w:val="99"/>
    <w:rsid w:val="00A93337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A93337"/>
    <w:rPr>
      <w:rFonts w:ascii="Times New Roman" w:hAnsi="Times New Roman" w:cs="Times New Roman"/>
      <w:smallCaps/>
      <w:spacing w:val="20"/>
      <w:sz w:val="18"/>
      <w:szCs w:val="18"/>
    </w:rPr>
  </w:style>
  <w:style w:type="character" w:customStyle="1" w:styleId="FontStyle24">
    <w:name w:val="Font Style24"/>
    <w:basedOn w:val="a0"/>
    <w:uiPriority w:val="99"/>
    <w:rsid w:val="00A93337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A93337"/>
    <w:rPr>
      <w:rFonts w:ascii="Impact" w:hAnsi="Impact" w:cs="Impact"/>
      <w:sz w:val="22"/>
      <w:szCs w:val="22"/>
    </w:rPr>
  </w:style>
  <w:style w:type="character" w:customStyle="1" w:styleId="FontStyle26">
    <w:name w:val="Font Style26"/>
    <w:basedOn w:val="a0"/>
    <w:uiPriority w:val="99"/>
    <w:rsid w:val="00A93337"/>
    <w:rPr>
      <w:rFonts w:ascii="Cambria" w:hAnsi="Cambria" w:cs="Cambria"/>
      <w:b/>
      <w:bCs/>
      <w:sz w:val="28"/>
      <w:szCs w:val="28"/>
    </w:rPr>
  </w:style>
  <w:style w:type="character" w:customStyle="1" w:styleId="FontStyle27">
    <w:name w:val="Font Style27"/>
    <w:basedOn w:val="a0"/>
    <w:uiPriority w:val="99"/>
    <w:rsid w:val="00A93337"/>
    <w:rPr>
      <w:rFonts w:ascii="Impact" w:hAnsi="Impact" w:cs="Impact"/>
      <w:sz w:val="22"/>
      <w:szCs w:val="22"/>
    </w:rPr>
  </w:style>
  <w:style w:type="character" w:customStyle="1" w:styleId="FontStyle28">
    <w:name w:val="Font Style28"/>
    <w:basedOn w:val="a0"/>
    <w:uiPriority w:val="99"/>
    <w:rsid w:val="00A93337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29">
    <w:name w:val="Font Style29"/>
    <w:basedOn w:val="a0"/>
    <w:uiPriority w:val="99"/>
    <w:rsid w:val="00A9333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A93337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A9333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A93337"/>
    <w:rPr>
      <w:rFonts w:ascii="Georgia" w:hAnsi="Georgia" w:cs="Georgia"/>
      <w:sz w:val="18"/>
      <w:szCs w:val="18"/>
    </w:rPr>
  </w:style>
  <w:style w:type="character" w:customStyle="1" w:styleId="FontStyle15">
    <w:name w:val="Font Style15"/>
    <w:basedOn w:val="a0"/>
    <w:uiPriority w:val="99"/>
    <w:rsid w:val="00A9333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A93337"/>
    <w:rPr>
      <w:rFonts w:ascii="Times New Roman" w:hAnsi="Times New Roman" w:cs="Times New Roman"/>
      <w:sz w:val="22"/>
      <w:szCs w:val="22"/>
    </w:rPr>
  </w:style>
  <w:style w:type="character" w:styleId="af8">
    <w:name w:val="annotation reference"/>
    <w:basedOn w:val="a0"/>
    <w:uiPriority w:val="99"/>
    <w:semiHidden/>
    <w:unhideWhenUsed/>
    <w:rsid w:val="002E26A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E26AB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E26A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E26A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E26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81153-5842-42D2-A6CE-B3C1154F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2420</Words>
  <Characters>13797</Characters>
  <Application>Microsoft Office Word</Application>
  <DocSecurity>4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Кристина Алексеевна Вереха</cp:lastModifiedBy>
  <cp:revision>2</cp:revision>
  <cp:lastPrinted>2017-09-20T14:45:00Z</cp:lastPrinted>
  <dcterms:created xsi:type="dcterms:W3CDTF">2017-09-21T14:54:00Z</dcterms:created>
  <dcterms:modified xsi:type="dcterms:W3CDTF">2017-09-21T14:54:00Z</dcterms:modified>
</cp:coreProperties>
</file>