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F" w:rsidRPr="003813CE" w:rsidRDefault="00C61E9F" w:rsidP="00CE6A5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3813CE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C61E9F" w:rsidRPr="003813CE" w:rsidRDefault="00C61E9F" w:rsidP="00CE6A5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3813CE">
        <w:rPr>
          <w:rFonts w:ascii="Times New Roman" w:hAnsi="Times New Roman"/>
          <w:sz w:val="28"/>
          <w:szCs w:val="28"/>
        </w:rPr>
        <w:t>ЛЕНИНГРАДСКОЙ ОБЛАСТИ</w:t>
      </w:r>
    </w:p>
    <w:p w:rsidR="00C61E9F" w:rsidRPr="003813CE" w:rsidRDefault="00C61E9F" w:rsidP="00CE6A52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C61E9F" w:rsidRPr="00CF0F07" w:rsidRDefault="00C61E9F" w:rsidP="00CE6A52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CF0F07">
        <w:rPr>
          <w:rFonts w:ascii="Times New Roman" w:hAnsi="Times New Roman"/>
          <w:sz w:val="28"/>
          <w:szCs w:val="28"/>
        </w:rPr>
        <w:t>ПРИКАЗ</w:t>
      </w:r>
    </w:p>
    <w:p w:rsidR="00C61E9F" w:rsidRPr="003813CE" w:rsidRDefault="00C61E9F" w:rsidP="00C61E9F">
      <w:pPr>
        <w:jc w:val="center"/>
        <w:rPr>
          <w:rFonts w:ascii="Times New Roman" w:hAnsi="Times New Roman"/>
          <w:sz w:val="28"/>
          <w:szCs w:val="28"/>
        </w:rPr>
      </w:pPr>
      <w:r w:rsidRPr="003813CE">
        <w:rPr>
          <w:rFonts w:ascii="Times New Roman" w:hAnsi="Times New Roman"/>
          <w:sz w:val="28"/>
          <w:szCs w:val="28"/>
        </w:rPr>
        <w:t>от «___»______________20</w:t>
      </w:r>
      <w:r w:rsidRPr="00A87ECB">
        <w:rPr>
          <w:rFonts w:ascii="Times New Roman" w:hAnsi="Times New Roman"/>
          <w:sz w:val="28"/>
          <w:szCs w:val="28"/>
        </w:rPr>
        <w:t>1</w:t>
      </w:r>
      <w:r w:rsidR="004B3428">
        <w:rPr>
          <w:rFonts w:ascii="Times New Roman" w:hAnsi="Times New Roman"/>
          <w:sz w:val="28"/>
          <w:szCs w:val="28"/>
        </w:rPr>
        <w:t>4</w:t>
      </w:r>
      <w:r w:rsidRPr="0038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813CE">
        <w:rPr>
          <w:rFonts w:ascii="Times New Roman" w:hAnsi="Times New Roman"/>
          <w:sz w:val="28"/>
          <w:szCs w:val="28"/>
        </w:rPr>
        <w:t xml:space="preserve"> </w:t>
      </w:r>
      <w:r w:rsidR="00C057CF">
        <w:rPr>
          <w:rFonts w:ascii="Times New Roman" w:hAnsi="Times New Roman"/>
          <w:sz w:val="28"/>
          <w:szCs w:val="28"/>
        </w:rPr>
        <w:t xml:space="preserve">            </w:t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Pr="003813CE">
        <w:rPr>
          <w:rFonts w:ascii="Times New Roman" w:hAnsi="Times New Roman"/>
          <w:sz w:val="28"/>
          <w:szCs w:val="28"/>
        </w:rPr>
        <w:t xml:space="preserve"> № _________</w:t>
      </w:r>
    </w:p>
    <w:p w:rsidR="00C61E9F" w:rsidRPr="003813CE" w:rsidRDefault="00C61E9F" w:rsidP="00C61E9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B2471" w:rsidRPr="004B2471" w:rsidRDefault="004B3428" w:rsidP="004B2471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4B2471">
        <w:rPr>
          <w:rFonts w:ascii="Times New Roman" w:hAnsi="Times New Roman"/>
          <w:b/>
          <w:sz w:val="28"/>
          <w:szCs w:val="28"/>
        </w:rPr>
        <w:t xml:space="preserve">О </w:t>
      </w:r>
      <w:r w:rsidR="007B039E">
        <w:rPr>
          <w:rFonts w:ascii="Times New Roman" w:hAnsi="Times New Roman"/>
          <w:b/>
          <w:sz w:val="28"/>
          <w:szCs w:val="28"/>
        </w:rPr>
        <w:t xml:space="preserve">досрочном </w:t>
      </w:r>
      <w:r w:rsidR="00286D2B">
        <w:rPr>
          <w:rFonts w:ascii="Times New Roman" w:hAnsi="Times New Roman"/>
          <w:b/>
          <w:sz w:val="28"/>
          <w:szCs w:val="28"/>
        </w:rPr>
        <w:t>прекращении</w:t>
      </w:r>
      <w:r w:rsidRPr="004B2471">
        <w:rPr>
          <w:rFonts w:ascii="Times New Roman" w:hAnsi="Times New Roman"/>
          <w:b/>
          <w:sz w:val="28"/>
          <w:szCs w:val="28"/>
        </w:rPr>
        <w:t xml:space="preserve"> </w:t>
      </w:r>
      <w:r w:rsidR="008F757C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4B2471"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  <w:r w:rsidR="009C4CBD" w:rsidRPr="004B2471">
        <w:rPr>
          <w:rFonts w:ascii="Times New Roman" w:hAnsi="Times New Roman"/>
          <w:b/>
          <w:sz w:val="28"/>
          <w:szCs w:val="28"/>
        </w:rPr>
        <w:t>«</w:t>
      </w:r>
      <w:r w:rsidR="004B2471" w:rsidRPr="004B2471">
        <w:rPr>
          <w:rFonts w:ascii="Times New Roman" w:hAnsi="Times New Roman"/>
          <w:b/>
          <w:sz w:val="28"/>
          <w:szCs w:val="28"/>
        </w:rPr>
        <w:t>Совершенствование готовности и эффективности гражданской</w:t>
      </w:r>
      <w:r w:rsidR="000E2483">
        <w:rPr>
          <w:rFonts w:ascii="Times New Roman" w:hAnsi="Times New Roman"/>
          <w:b/>
          <w:sz w:val="28"/>
          <w:szCs w:val="28"/>
        </w:rPr>
        <w:t xml:space="preserve"> </w:t>
      </w:r>
      <w:r w:rsidR="004B2471" w:rsidRPr="004B2471">
        <w:rPr>
          <w:rFonts w:ascii="Times New Roman" w:hAnsi="Times New Roman"/>
          <w:b/>
          <w:sz w:val="28"/>
          <w:szCs w:val="28"/>
        </w:rPr>
        <w:t>обороны и защиты населения Ленинградской области</w:t>
      </w:r>
    </w:p>
    <w:p w:rsidR="005D7D2D" w:rsidRPr="004B2471" w:rsidRDefault="004B2471" w:rsidP="005D7D2D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4B2471">
        <w:rPr>
          <w:rFonts w:ascii="Times New Roman" w:hAnsi="Times New Roman"/>
          <w:b/>
          <w:sz w:val="28"/>
          <w:szCs w:val="28"/>
        </w:rPr>
        <w:t>на 2013-2014 г</w:t>
      </w:r>
      <w:r w:rsidR="00DF60AB">
        <w:rPr>
          <w:rFonts w:ascii="Times New Roman" w:hAnsi="Times New Roman"/>
          <w:b/>
          <w:sz w:val="28"/>
          <w:szCs w:val="28"/>
        </w:rPr>
        <w:t>оды</w:t>
      </w:r>
      <w:r w:rsidR="005D7D2D" w:rsidRPr="004B2471">
        <w:rPr>
          <w:rFonts w:ascii="Times New Roman" w:hAnsi="Times New Roman"/>
          <w:b/>
          <w:sz w:val="28"/>
          <w:szCs w:val="28"/>
        </w:rPr>
        <w:t xml:space="preserve">» </w:t>
      </w:r>
    </w:p>
    <w:p w:rsidR="00C61E9F" w:rsidRPr="009C4CBD" w:rsidRDefault="00C61E9F" w:rsidP="00CE6A52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61E9F" w:rsidRPr="004B3428" w:rsidRDefault="00C61E9F" w:rsidP="004B3428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sub_500"/>
    </w:p>
    <w:p w:rsidR="004B3428" w:rsidRPr="004B3428" w:rsidRDefault="007B039E" w:rsidP="004B3428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7B039E">
        <w:rPr>
          <w:rFonts w:ascii="Times New Roman" w:hAnsi="Times New Roman"/>
          <w:b w:val="0"/>
          <w:bCs w:val="0"/>
          <w:color w:val="auto"/>
          <w:sz w:val="28"/>
          <w:szCs w:val="28"/>
        </w:rPr>
        <w:t>В связи с реорганизацией государственного казенного учреждения Ленинградской области «Управление гражданской защиты Ленинградской области» в соответствии с распоряжением Правительства Ленинградской области от 25 июля 2013 года № 312-р и на</w:t>
      </w:r>
      <w:r w:rsidR="008F75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основании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п.</w:t>
      </w:r>
      <w:r w:rsidR="009F65D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2.16 </w:t>
      </w:r>
      <w:r w:rsidR="008C3C40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8C3C40"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Порядк</w:t>
      </w:r>
      <w:r w:rsidR="008C3C40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="008C3C40"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разработки, утверждения и реализации ведомственных целевых программ Ленинградской области</w:t>
      </w:r>
      <w:r w:rsidR="008C3C40">
        <w:rPr>
          <w:rFonts w:ascii="Times New Roman" w:hAnsi="Times New Roman"/>
          <w:b w:val="0"/>
          <w:bCs w:val="0"/>
          <w:color w:val="auto"/>
          <w:sz w:val="28"/>
          <w:szCs w:val="28"/>
        </w:rPr>
        <w:t>», утвержденн</w:t>
      </w:r>
      <w:r w:rsidR="00331547">
        <w:rPr>
          <w:rFonts w:ascii="Times New Roman" w:hAnsi="Times New Roman"/>
          <w:b w:val="0"/>
          <w:bCs w:val="0"/>
          <w:color w:val="auto"/>
          <w:sz w:val="28"/>
          <w:szCs w:val="28"/>
        </w:rPr>
        <w:t>ого</w:t>
      </w:r>
      <w:r w:rsidR="008C3C4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8F757C">
        <w:rPr>
          <w:rFonts w:ascii="Times New Roman" w:hAnsi="Times New Roman"/>
          <w:b w:val="0"/>
          <w:bCs w:val="0"/>
          <w:color w:val="auto"/>
          <w:sz w:val="28"/>
          <w:szCs w:val="28"/>
        </w:rPr>
        <w:t>остановлени</w:t>
      </w:r>
      <w:r w:rsidR="008C3C40">
        <w:rPr>
          <w:rFonts w:ascii="Times New Roman" w:hAnsi="Times New Roman"/>
          <w:b w:val="0"/>
          <w:bCs w:val="0"/>
          <w:color w:val="auto"/>
          <w:sz w:val="28"/>
          <w:szCs w:val="28"/>
        </w:rPr>
        <w:t>ем</w:t>
      </w:r>
      <w:r w:rsidR="008F75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B3428"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Правительства Ленинградской области от 29 июня 2006 года </w:t>
      </w:r>
      <w:r w:rsidR="009C4CBD">
        <w:rPr>
          <w:rFonts w:ascii="Times New Roman" w:hAnsi="Times New Roman"/>
          <w:b w:val="0"/>
          <w:bCs w:val="0"/>
          <w:color w:val="auto"/>
          <w:sz w:val="28"/>
          <w:szCs w:val="28"/>
        </w:rPr>
        <w:t>№</w:t>
      </w:r>
      <w:r w:rsidR="004B3428"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206 приказываю:</w:t>
      </w:r>
      <w:proofErr w:type="gramEnd"/>
    </w:p>
    <w:p w:rsidR="004B3428" w:rsidRPr="00DF60AB" w:rsidRDefault="004B3428" w:rsidP="00DF60AB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DF60AB" w:rsidRDefault="00306B6F" w:rsidP="00DF60AB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60AB">
        <w:rPr>
          <w:rFonts w:ascii="Times New Roman" w:hAnsi="Times New Roman"/>
          <w:sz w:val="28"/>
          <w:szCs w:val="28"/>
        </w:rPr>
        <w:t>П</w:t>
      </w:r>
      <w:r w:rsidR="00DF60AB" w:rsidRPr="00DF60AB">
        <w:rPr>
          <w:rFonts w:ascii="Times New Roman" w:hAnsi="Times New Roman"/>
          <w:sz w:val="28"/>
          <w:szCs w:val="28"/>
        </w:rPr>
        <w:t>рекра</w:t>
      </w:r>
      <w:r w:rsidR="00DF60AB">
        <w:rPr>
          <w:rFonts w:ascii="Times New Roman" w:hAnsi="Times New Roman"/>
          <w:sz w:val="28"/>
          <w:szCs w:val="28"/>
        </w:rPr>
        <w:t>тит</w:t>
      </w:r>
      <w:r w:rsidR="00797A31">
        <w:rPr>
          <w:rFonts w:ascii="Times New Roman" w:hAnsi="Times New Roman"/>
          <w:sz w:val="28"/>
          <w:szCs w:val="28"/>
        </w:rPr>
        <w:t>ь</w:t>
      </w:r>
      <w:r w:rsidR="00DF60AB" w:rsidRPr="00DF60AB">
        <w:rPr>
          <w:rFonts w:ascii="Times New Roman" w:hAnsi="Times New Roman"/>
          <w:sz w:val="28"/>
          <w:szCs w:val="28"/>
        </w:rPr>
        <w:t xml:space="preserve"> реализаци</w:t>
      </w:r>
      <w:r w:rsidR="00DF60AB">
        <w:rPr>
          <w:rFonts w:ascii="Times New Roman" w:hAnsi="Times New Roman"/>
          <w:sz w:val="28"/>
          <w:szCs w:val="28"/>
        </w:rPr>
        <w:t>ю</w:t>
      </w:r>
      <w:r w:rsidR="00DF60AB" w:rsidRPr="00DF60AB">
        <w:rPr>
          <w:rFonts w:ascii="Times New Roman" w:hAnsi="Times New Roman"/>
          <w:sz w:val="28"/>
          <w:szCs w:val="28"/>
        </w:rPr>
        <w:t xml:space="preserve"> ведомственной целевой программы </w:t>
      </w:r>
      <w:r w:rsidR="00DF60AB">
        <w:rPr>
          <w:rFonts w:ascii="Times New Roman" w:hAnsi="Times New Roman"/>
          <w:sz w:val="28"/>
          <w:szCs w:val="28"/>
        </w:rPr>
        <w:t xml:space="preserve"> </w:t>
      </w:r>
      <w:r w:rsidR="00DF60AB" w:rsidRPr="00DF60AB">
        <w:rPr>
          <w:rFonts w:ascii="Times New Roman" w:hAnsi="Times New Roman"/>
          <w:sz w:val="28"/>
          <w:szCs w:val="28"/>
        </w:rPr>
        <w:t>«Совершенствование готовности и эффективности гражданской</w:t>
      </w:r>
      <w:r w:rsidR="00DF60AB">
        <w:rPr>
          <w:rFonts w:ascii="Times New Roman" w:hAnsi="Times New Roman"/>
          <w:sz w:val="28"/>
          <w:szCs w:val="28"/>
        </w:rPr>
        <w:t xml:space="preserve"> </w:t>
      </w:r>
      <w:r w:rsidR="00DF60AB" w:rsidRPr="00DF60AB">
        <w:rPr>
          <w:rFonts w:ascii="Times New Roman" w:hAnsi="Times New Roman"/>
          <w:sz w:val="28"/>
          <w:szCs w:val="28"/>
        </w:rPr>
        <w:t>обороны и защиты населения Ленинградской области</w:t>
      </w:r>
      <w:r w:rsidR="00DF60AB">
        <w:rPr>
          <w:rFonts w:ascii="Times New Roman" w:hAnsi="Times New Roman"/>
          <w:sz w:val="28"/>
          <w:szCs w:val="28"/>
        </w:rPr>
        <w:t xml:space="preserve"> </w:t>
      </w:r>
      <w:r w:rsidR="00DF60AB" w:rsidRPr="00DF60AB">
        <w:rPr>
          <w:rFonts w:ascii="Times New Roman" w:hAnsi="Times New Roman"/>
          <w:sz w:val="28"/>
          <w:szCs w:val="28"/>
        </w:rPr>
        <w:t>на 2013-2014 годы»</w:t>
      </w:r>
      <w:r w:rsidR="00DF60AB">
        <w:rPr>
          <w:rFonts w:ascii="Times New Roman" w:hAnsi="Times New Roman"/>
          <w:sz w:val="28"/>
          <w:szCs w:val="28"/>
        </w:rPr>
        <w:t>.</w:t>
      </w:r>
    </w:p>
    <w:p w:rsidR="00D47771" w:rsidRPr="00DF60AB" w:rsidRDefault="00D47771" w:rsidP="00DF60AB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47771">
        <w:rPr>
          <w:rFonts w:ascii="Times New Roman" w:hAnsi="Times New Roman"/>
          <w:sz w:val="28"/>
          <w:szCs w:val="28"/>
        </w:rPr>
        <w:t xml:space="preserve">Принять к сведению отчет о выполнении ведомственной целевой программы </w:t>
      </w:r>
      <w:r w:rsidRPr="00DF60AB">
        <w:rPr>
          <w:rFonts w:ascii="Times New Roman" w:hAnsi="Times New Roman"/>
          <w:sz w:val="28"/>
          <w:szCs w:val="28"/>
        </w:rPr>
        <w:t>«Совершенствование готовности и эффективности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AB">
        <w:rPr>
          <w:rFonts w:ascii="Times New Roman" w:hAnsi="Times New Roman"/>
          <w:sz w:val="28"/>
          <w:szCs w:val="28"/>
        </w:rPr>
        <w:t>обороны и защиты населения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AB">
        <w:rPr>
          <w:rFonts w:ascii="Times New Roman" w:hAnsi="Times New Roman"/>
          <w:sz w:val="28"/>
          <w:szCs w:val="28"/>
        </w:rPr>
        <w:t>на 2013-2014 годы»</w:t>
      </w:r>
      <w:r w:rsidRPr="00D47771">
        <w:rPr>
          <w:rFonts w:ascii="Times New Roman" w:hAnsi="Times New Roman"/>
          <w:sz w:val="28"/>
          <w:szCs w:val="28"/>
        </w:rPr>
        <w:t>, согласно приложению.</w:t>
      </w:r>
    </w:p>
    <w:p w:rsidR="004B2471" w:rsidRDefault="00D47771" w:rsidP="00DF60AB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60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3428" w:rsidRPr="004B2471">
        <w:rPr>
          <w:rFonts w:ascii="Times New Roman" w:hAnsi="Times New Roman"/>
          <w:sz w:val="28"/>
          <w:szCs w:val="28"/>
        </w:rPr>
        <w:t>При</w:t>
      </w:r>
      <w:r w:rsidR="00484580" w:rsidRPr="004B2471">
        <w:rPr>
          <w:rFonts w:ascii="Times New Roman" w:hAnsi="Times New Roman"/>
          <w:sz w:val="28"/>
          <w:szCs w:val="28"/>
        </w:rPr>
        <w:t xml:space="preserve">знать утратившим силу </w:t>
      </w:r>
      <w:r w:rsidR="00DF60AB">
        <w:rPr>
          <w:rFonts w:ascii="Times New Roman" w:hAnsi="Times New Roman"/>
          <w:sz w:val="28"/>
          <w:szCs w:val="28"/>
        </w:rPr>
        <w:t>п</w:t>
      </w:r>
      <w:r w:rsidR="00484580" w:rsidRPr="004B2471">
        <w:rPr>
          <w:rFonts w:ascii="Times New Roman" w:hAnsi="Times New Roman"/>
          <w:sz w:val="28"/>
          <w:szCs w:val="28"/>
        </w:rPr>
        <w:t xml:space="preserve">риказы комитета правопорядка и безопасности Ленинградской области </w:t>
      </w:r>
      <w:r w:rsidR="004B2471" w:rsidRPr="004B2471">
        <w:rPr>
          <w:rFonts w:ascii="Times New Roman" w:hAnsi="Times New Roman"/>
          <w:sz w:val="28"/>
          <w:szCs w:val="28"/>
        </w:rPr>
        <w:t>от 11 октября 2012 г</w:t>
      </w:r>
      <w:r w:rsidR="008C3C40">
        <w:rPr>
          <w:rFonts w:ascii="Times New Roman" w:hAnsi="Times New Roman"/>
          <w:sz w:val="28"/>
          <w:szCs w:val="28"/>
        </w:rPr>
        <w:t>ода</w:t>
      </w:r>
      <w:r w:rsidR="004B2471" w:rsidRPr="004B2471">
        <w:rPr>
          <w:rFonts w:ascii="Times New Roman" w:hAnsi="Times New Roman"/>
          <w:sz w:val="28"/>
          <w:szCs w:val="28"/>
        </w:rPr>
        <w:t xml:space="preserve"> </w:t>
      </w:r>
      <w:r w:rsidR="004B2471">
        <w:rPr>
          <w:rFonts w:ascii="Times New Roman" w:hAnsi="Times New Roman"/>
          <w:sz w:val="28"/>
          <w:szCs w:val="28"/>
        </w:rPr>
        <w:t>№</w:t>
      </w:r>
      <w:r w:rsidR="004B2471" w:rsidRPr="004B2471">
        <w:rPr>
          <w:rFonts w:ascii="Times New Roman" w:hAnsi="Times New Roman"/>
          <w:sz w:val="28"/>
          <w:szCs w:val="28"/>
        </w:rPr>
        <w:t xml:space="preserve"> 18</w:t>
      </w:r>
      <w:r w:rsidR="004B2471">
        <w:rPr>
          <w:rFonts w:ascii="Times New Roman" w:hAnsi="Times New Roman"/>
          <w:sz w:val="28"/>
          <w:szCs w:val="28"/>
        </w:rPr>
        <w:t xml:space="preserve"> «</w:t>
      </w:r>
      <w:r w:rsidR="004B2471" w:rsidRPr="004B2471">
        <w:rPr>
          <w:rFonts w:ascii="Times New Roman" w:hAnsi="Times New Roman"/>
          <w:sz w:val="28"/>
          <w:szCs w:val="28"/>
        </w:rPr>
        <w:t>О</w:t>
      </w:r>
      <w:r w:rsidR="004B2471">
        <w:rPr>
          <w:rFonts w:ascii="Times New Roman" w:hAnsi="Times New Roman"/>
          <w:sz w:val="28"/>
          <w:szCs w:val="28"/>
        </w:rPr>
        <w:t>б</w:t>
      </w:r>
      <w:r w:rsidR="004B2471" w:rsidRPr="004B2471">
        <w:rPr>
          <w:rFonts w:ascii="Times New Roman" w:hAnsi="Times New Roman"/>
          <w:sz w:val="28"/>
          <w:szCs w:val="28"/>
        </w:rPr>
        <w:t xml:space="preserve"> утверждении ведомственной целевой программы</w:t>
      </w:r>
      <w:r w:rsidR="004B2471">
        <w:rPr>
          <w:rFonts w:ascii="Times New Roman" w:hAnsi="Times New Roman"/>
          <w:sz w:val="28"/>
          <w:szCs w:val="28"/>
        </w:rPr>
        <w:t xml:space="preserve"> </w:t>
      </w:r>
      <w:r w:rsidR="00474571">
        <w:rPr>
          <w:rFonts w:ascii="Times New Roman" w:hAnsi="Times New Roman"/>
          <w:sz w:val="28"/>
          <w:szCs w:val="28"/>
        </w:rPr>
        <w:t>«</w:t>
      </w:r>
      <w:r w:rsidR="004B2471">
        <w:rPr>
          <w:rFonts w:ascii="Times New Roman" w:hAnsi="Times New Roman"/>
          <w:sz w:val="28"/>
          <w:szCs w:val="28"/>
        </w:rPr>
        <w:t>С</w:t>
      </w:r>
      <w:r w:rsidR="004B2471" w:rsidRPr="004B2471">
        <w:rPr>
          <w:rFonts w:ascii="Times New Roman" w:hAnsi="Times New Roman"/>
          <w:sz w:val="28"/>
          <w:szCs w:val="28"/>
        </w:rPr>
        <w:t>овершенствование готовности и эффективности гражданской</w:t>
      </w:r>
      <w:r w:rsidR="004B2471">
        <w:rPr>
          <w:rFonts w:ascii="Times New Roman" w:hAnsi="Times New Roman"/>
          <w:sz w:val="28"/>
          <w:szCs w:val="28"/>
        </w:rPr>
        <w:t xml:space="preserve"> </w:t>
      </w:r>
      <w:r w:rsidR="004B2471" w:rsidRPr="004B2471">
        <w:rPr>
          <w:rFonts w:ascii="Times New Roman" w:hAnsi="Times New Roman"/>
          <w:sz w:val="28"/>
          <w:szCs w:val="28"/>
        </w:rPr>
        <w:t xml:space="preserve">обороны и защиты населения </w:t>
      </w:r>
      <w:r w:rsidR="004B2471">
        <w:rPr>
          <w:rFonts w:ascii="Times New Roman" w:hAnsi="Times New Roman"/>
          <w:sz w:val="28"/>
          <w:szCs w:val="28"/>
        </w:rPr>
        <w:t>Л</w:t>
      </w:r>
      <w:r w:rsidR="004B2471" w:rsidRPr="004B2471">
        <w:rPr>
          <w:rFonts w:ascii="Times New Roman" w:hAnsi="Times New Roman"/>
          <w:sz w:val="28"/>
          <w:szCs w:val="28"/>
        </w:rPr>
        <w:t>енинградской области</w:t>
      </w:r>
      <w:r w:rsidR="004B2471">
        <w:rPr>
          <w:rFonts w:ascii="Times New Roman" w:hAnsi="Times New Roman"/>
          <w:sz w:val="28"/>
          <w:szCs w:val="28"/>
        </w:rPr>
        <w:t xml:space="preserve"> </w:t>
      </w:r>
      <w:r w:rsidR="00474571">
        <w:rPr>
          <w:rFonts w:ascii="Times New Roman" w:hAnsi="Times New Roman"/>
          <w:sz w:val="28"/>
          <w:szCs w:val="28"/>
        </w:rPr>
        <w:t xml:space="preserve">на 2013-2014 </w:t>
      </w:r>
      <w:r w:rsidR="00DF60AB">
        <w:rPr>
          <w:rFonts w:ascii="Times New Roman" w:hAnsi="Times New Roman"/>
          <w:sz w:val="28"/>
          <w:szCs w:val="28"/>
        </w:rPr>
        <w:t>годы</w:t>
      </w:r>
      <w:r w:rsidR="00474571">
        <w:rPr>
          <w:rFonts w:ascii="Times New Roman" w:hAnsi="Times New Roman"/>
          <w:sz w:val="28"/>
          <w:szCs w:val="28"/>
        </w:rPr>
        <w:t>»»</w:t>
      </w:r>
      <w:r w:rsidR="004B2471">
        <w:rPr>
          <w:rFonts w:ascii="Times New Roman" w:hAnsi="Times New Roman"/>
          <w:sz w:val="28"/>
          <w:szCs w:val="28"/>
        </w:rPr>
        <w:t xml:space="preserve">, </w:t>
      </w:r>
      <w:r w:rsidR="00474571" w:rsidRPr="00474571">
        <w:rPr>
          <w:rFonts w:ascii="Times New Roman" w:hAnsi="Times New Roman"/>
          <w:sz w:val="28"/>
          <w:szCs w:val="28"/>
        </w:rPr>
        <w:t>от 29</w:t>
      </w:r>
      <w:r w:rsidR="000E2483">
        <w:rPr>
          <w:rFonts w:ascii="Times New Roman" w:hAnsi="Times New Roman"/>
          <w:sz w:val="28"/>
          <w:szCs w:val="28"/>
        </w:rPr>
        <w:t xml:space="preserve"> ноября </w:t>
      </w:r>
      <w:r w:rsidR="00474571" w:rsidRPr="00474571">
        <w:rPr>
          <w:rFonts w:ascii="Times New Roman" w:hAnsi="Times New Roman"/>
          <w:sz w:val="28"/>
          <w:szCs w:val="28"/>
        </w:rPr>
        <w:t>2013</w:t>
      </w:r>
      <w:r w:rsidR="008C3C40">
        <w:rPr>
          <w:rFonts w:ascii="Times New Roman" w:hAnsi="Times New Roman"/>
          <w:sz w:val="28"/>
          <w:szCs w:val="28"/>
        </w:rPr>
        <w:t xml:space="preserve"> года</w:t>
      </w:r>
      <w:r w:rsidR="00474571" w:rsidRPr="00474571">
        <w:rPr>
          <w:rFonts w:ascii="Times New Roman" w:hAnsi="Times New Roman"/>
          <w:sz w:val="28"/>
          <w:szCs w:val="28"/>
        </w:rPr>
        <w:t xml:space="preserve"> № 26</w:t>
      </w:r>
      <w:r w:rsidR="00474571">
        <w:rPr>
          <w:rFonts w:ascii="Times New Roman" w:hAnsi="Times New Roman"/>
          <w:sz w:val="28"/>
          <w:szCs w:val="28"/>
        </w:rPr>
        <w:t xml:space="preserve"> «</w:t>
      </w:r>
      <w:r w:rsidR="00474571" w:rsidRPr="00474571">
        <w:rPr>
          <w:rFonts w:ascii="Times New Roman" w:hAnsi="Times New Roman"/>
          <w:sz w:val="28"/>
          <w:szCs w:val="28"/>
        </w:rPr>
        <w:t>О внесении изменений в </w:t>
      </w:r>
      <w:hyperlink r:id="rId6" w:history="1">
        <w:r w:rsidR="00474571" w:rsidRPr="00474571">
          <w:rPr>
            <w:rFonts w:ascii="Times New Roman" w:hAnsi="Times New Roman"/>
            <w:sz w:val="28"/>
            <w:szCs w:val="28"/>
          </w:rPr>
          <w:t xml:space="preserve">приказ комитета правопорядка и безопасности Ленинградской области от 11 октября 2012 года </w:t>
        </w:r>
        <w:r w:rsidR="00DF60AB">
          <w:rPr>
            <w:rFonts w:ascii="Times New Roman" w:hAnsi="Times New Roman"/>
            <w:sz w:val="28"/>
            <w:szCs w:val="28"/>
          </w:rPr>
          <w:t>№</w:t>
        </w:r>
        <w:r w:rsidR="00474571" w:rsidRPr="00474571">
          <w:rPr>
            <w:rFonts w:ascii="Times New Roman" w:hAnsi="Times New Roman"/>
            <w:sz w:val="28"/>
            <w:szCs w:val="28"/>
          </w:rPr>
          <w:t xml:space="preserve"> 18 </w:t>
        </w:r>
        <w:r w:rsidR="00474571">
          <w:rPr>
            <w:rFonts w:ascii="Times New Roman" w:hAnsi="Times New Roman"/>
            <w:sz w:val="28"/>
            <w:szCs w:val="28"/>
          </w:rPr>
          <w:t>«</w:t>
        </w:r>
        <w:r w:rsidR="00474571" w:rsidRPr="00474571">
          <w:rPr>
            <w:rFonts w:ascii="Times New Roman" w:hAnsi="Times New Roman"/>
            <w:sz w:val="28"/>
            <w:szCs w:val="28"/>
          </w:rPr>
          <w:t>Об утверждении</w:t>
        </w:r>
        <w:proofErr w:type="gramEnd"/>
        <w:r w:rsidR="00474571" w:rsidRPr="00474571">
          <w:rPr>
            <w:rFonts w:ascii="Times New Roman" w:hAnsi="Times New Roman"/>
            <w:sz w:val="28"/>
            <w:szCs w:val="28"/>
          </w:rPr>
          <w:t xml:space="preserve"> ведомственной целевой программы </w:t>
        </w:r>
        <w:r w:rsidR="00474571">
          <w:rPr>
            <w:rFonts w:ascii="Times New Roman" w:hAnsi="Times New Roman"/>
            <w:sz w:val="28"/>
            <w:szCs w:val="28"/>
          </w:rPr>
          <w:t>«</w:t>
        </w:r>
        <w:r w:rsidR="00474571" w:rsidRPr="00474571">
          <w:rPr>
            <w:rFonts w:ascii="Times New Roman" w:hAnsi="Times New Roman"/>
            <w:sz w:val="28"/>
            <w:szCs w:val="28"/>
          </w:rPr>
          <w:t>Совершенствование готовности и эффективности гражданской обороны и защиты населения Ленинградской области на 2013-2014 г</w:t>
        </w:r>
        <w:r w:rsidR="00DF60AB">
          <w:rPr>
            <w:rFonts w:ascii="Times New Roman" w:hAnsi="Times New Roman"/>
            <w:sz w:val="28"/>
            <w:szCs w:val="28"/>
          </w:rPr>
          <w:t>оды</w:t>
        </w:r>
      </w:hyperlink>
      <w:r w:rsidR="00474571">
        <w:rPr>
          <w:rFonts w:ascii="Times New Roman" w:hAnsi="Times New Roman"/>
          <w:sz w:val="28"/>
          <w:szCs w:val="28"/>
        </w:rPr>
        <w:t>»»</w:t>
      </w:r>
      <w:r w:rsidR="00DF60AB">
        <w:rPr>
          <w:rFonts w:ascii="Times New Roman" w:hAnsi="Times New Roman"/>
          <w:sz w:val="28"/>
          <w:szCs w:val="28"/>
        </w:rPr>
        <w:t>.</w:t>
      </w:r>
    </w:p>
    <w:p w:rsidR="000E2483" w:rsidRDefault="00D47771" w:rsidP="00DF60AB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483">
        <w:rPr>
          <w:rFonts w:ascii="Times New Roman" w:hAnsi="Times New Roman"/>
          <w:sz w:val="28"/>
          <w:szCs w:val="28"/>
        </w:rPr>
        <w:t>. Действие настоящего приказа распространить на правоотношения с 01 января 2014 года.</w:t>
      </w:r>
    </w:p>
    <w:p w:rsidR="00DF60AB" w:rsidRPr="004B2471" w:rsidRDefault="00D47771" w:rsidP="00DF60AB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60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60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60AB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комитета-начальника департамента пожарной безопасности и гражданской защиты Д.Г. </w:t>
      </w:r>
      <w:proofErr w:type="spellStart"/>
      <w:r w:rsidR="00DF60AB">
        <w:rPr>
          <w:rFonts w:ascii="Times New Roman" w:hAnsi="Times New Roman"/>
          <w:sz w:val="28"/>
          <w:szCs w:val="28"/>
        </w:rPr>
        <w:t>Елпатьевского</w:t>
      </w:r>
      <w:proofErr w:type="spellEnd"/>
      <w:r w:rsidR="00DF60AB">
        <w:rPr>
          <w:rFonts w:ascii="Times New Roman" w:hAnsi="Times New Roman"/>
          <w:sz w:val="28"/>
          <w:szCs w:val="28"/>
        </w:rPr>
        <w:t xml:space="preserve">. </w:t>
      </w:r>
    </w:p>
    <w:p w:rsidR="00F92CBC" w:rsidRPr="009C4CBD" w:rsidRDefault="00F92CBC" w:rsidP="00824D22">
      <w:pPr>
        <w:ind w:left="567" w:firstLine="843"/>
        <w:rPr>
          <w:rFonts w:ascii="Times New Roman" w:hAnsi="Times New Roman"/>
          <w:sz w:val="28"/>
          <w:szCs w:val="28"/>
        </w:rPr>
      </w:pPr>
    </w:p>
    <w:bookmarkEnd w:id="0"/>
    <w:p w:rsidR="00C61E9F" w:rsidRPr="00466F6F" w:rsidRDefault="00C61E9F" w:rsidP="00C057C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466F6F">
        <w:rPr>
          <w:rFonts w:ascii="Times New Roman" w:hAnsi="Times New Roman"/>
          <w:sz w:val="28"/>
          <w:szCs w:val="28"/>
        </w:rPr>
        <w:t xml:space="preserve"> комитета </w:t>
      </w:r>
    </w:p>
    <w:p w:rsidR="00C61E9F" w:rsidRDefault="00C61E9F" w:rsidP="00C057C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66F6F">
        <w:rPr>
          <w:rFonts w:ascii="Times New Roman" w:hAnsi="Times New Roman"/>
          <w:sz w:val="28"/>
          <w:szCs w:val="28"/>
        </w:rPr>
        <w:t xml:space="preserve">правопорядка и безопасности  </w:t>
      </w:r>
      <w:r w:rsidR="00CF0F07">
        <w:rPr>
          <w:rFonts w:ascii="Times New Roman" w:hAnsi="Times New Roman"/>
          <w:sz w:val="28"/>
          <w:szCs w:val="28"/>
        </w:rPr>
        <w:tab/>
      </w:r>
      <w:r w:rsidR="00CF0F07">
        <w:rPr>
          <w:rFonts w:ascii="Times New Roman" w:hAnsi="Times New Roman"/>
          <w:sz w:val="28"/>
          <w:szCs w:val="28"/>
        </w:rPr>
        <w:tab/>
      </w:r>
      <w:r w:rsidR="0081598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CF0F07">
        <w:rPr>
          <w:rFonts w:ascii="Times New Roman" w:hAnsi="Times New Roman"/>
          <w:sz w:val="28"/>
          <w:szCs w:val="28"/>
        </w:rPr>
        <w:t xml:space="preserve">             </w:t>
      </w:r>
      <w:r w:rsidR="0081598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С.Н.</w:t>
      </w:r>
      <w:r w:rsidR="00AB3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</w:t>
      </w:r>
    </w:p>
    <w:p w:rsidR="00075855" w:rsidRPr="00075855" w:rsidRDefault="00075855" w:rsidP="00075855">
      <w:pPr>
        <w:tabs>
          <w:tab w:val="left" w:pos="1860"/>
        </w:tabs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075855">
        <w:rPr>
          <w:rFonts w:ascii="Times New Roman" w:hAnsi="Times New Roman"/>
          <w:sz w:val="24"/>
          <w:szCs w:val="24"/>
        </w:rPr>
        <w:tab/>
      </w:r>
    </w:p>
    <w:p w:rsidR="00075855" w:rsidRPr="00075855" w:rsidRDefault="00075855" w:rsidP="00075855">
      <w:pPr>
        <w:tabs>
          <w:tab w:val="left" w:pos="1860"/>
        </w:tabs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Заместитель председателя комитета -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начальник департамента </w:t>
      </w:r>
      <w:proofErr w:type="gramStart"/>
      <w:r w:rsidRPr="00075855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075855">
        <w:rPr>
          <w:rFonts w:ascii="Times New Roman" w:hAnsi="Times New Roman"/>
          <w:sz w:val="24"/>
          <w:szCs w:val="24"/>
        </w:rPr>
        <w:t xml:space="preserve">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безопасности и гражданской защиты              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____________           Д.Г. </w:t>
      </w:r>
      <w:proofErr w:type="spellStart"/>
      <w:r w:rsidRPr="00075855">
        <w:rPr>
          <w:rFonts w:ascii="Times New Roman" w:hAnsi="Times New Roman"/>
          <w:sz w:val="24"/>
          <w:szCs w:val="24"/>
        </w:rPr>
        <w:t>Елпатьевский</w:t>
      </w:r>
      <w:proofErr w:type="spellEnd"/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Начальник отдела защиты населения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и территорий от чрезвычайных ситуаций,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обеспечения пожарной безопасности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С.Б. </w:t>
      </w:r>
      <w:proofErr w:type="spellStart"/>
      <w:r w:rsidRPr="00075855">
        <w:rPr>
          <w:rFonts w:ascii="Times New Roman" w:hAnsi="Times New Roman"/>
          <w:sz w:val="24"/>
          <w:szCs w:val="24"/>
        </w:rPr>
        <w:t>Карязин</w:t>
      </w:r>
      <w:proofErr w:type="spellEnd"/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Начальник отдела организационно-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правового обеспечения,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делопроизводства и контроля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Н.В. </w:t>
      </w:r>
      <w:proofErr w:type="spellStart"/>
      <w:r w:rsidRPr="00075855">
        <w:rPr>
          <w:rFonts w:ascii="Times New Roman" w:hAnsi="Times New Roman"/>
          <w:sz w:val="24"/>
          <w:szCs w:val="24"/>
        </w:rPr>
        <w:t>Комбаров</w:t>
      </w:r>
      <w:proofErr w:type="spellEnd"/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Начальник отдела бюджетного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учета и отчетности –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  <w:vertAlign w:val="superscript"/>
        </w:rPr>
      </w:pPr>
      <w:r w:rsidRPr="00075855">
        <w:rPr>
          <w:rFonts w:ascii="Times New Roman" w:hAnsi="Times New Roman"/>
          <w:sz w:val="24"/>
          <w:szCs w:val="24"/>
        </w:rPr>
        <w:t xml:space="preserve">главный бухгалтер                                     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Н.Л. </w:t>
      </w:r>
      <w:proofErr w:type="spellStart"/>
      <w:r w:rsidRPr="00075855">
        <w:rPr>
          <w:rFonts w:ascii="Times New Roman" w:hAnsi="Times New Roman"/>
          <w:sz w:val="24"/>
          <w:szCs w:val="24"/>
        </w:rPr>
        <w:t>Бешарина</w:t>
      </w:r>
      <w:proofErr w:type="spellEnd"/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  <w:vertAlign w:val="superscript"/>
        </w:rPr>
      </w:pPr>
    </w:p>
    <w:p w:rsid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C2436" w:rsidRDefault="000C2436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C2436" w:rsidRDefault="000C2436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C2436" w:rsidRDefault="000C2436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DF60AB" w:rsidRDefault="00DF60AB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C2436" w:rsidRPr="000C2436" w:rsidRDefault="000C2436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  <w:r w:rsidRPr="000C243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DF60AB">
        <w:rPr>
          <w:rFonts w:ascii="Times New Roman" w:hAnsi="Times New Roman"/>
          <w:sz w:val="18"/>
          <w:szCs w:val="18"/>
        </w:rPr>
        <w:t>Астафуров</w:t>
      </w:r>
      <w:proofErr w:type="spellEnd"/>
      <w:r w:rsidRPr="000C2436">
        <w:rPr>
          <w:rFonts w:ascii="Times New Roman" w:hAnsi="Times New Roman"/>
          <w:sz w:val="18"/>
          <w:szCs w:val="18"/>
        </w:rPr>
        <w:t xml:space="preserve"> </w:t>
      </w:r>
      <w:r w:rsidR="00DF60AB">
        <w:rPr>
          <w:rFonts w:ascii="Times New Roman" w:hAnsi="Times New Roman"/>
          <w:sz w:val="18"/>
          <w:szCs w:val="18"/>
        </w:rPr>
        <w:t>А</w:t>
      </w:r>
      <w:r w:rsidRPr="000C2436">
        <w:rPr>
          <w:rFonts w:ascii="Times New Roman" w:hAnsi="Times New Roman"/>
          <w:sz w:val="18"/>
          <w:szCs w:val="18"/>
        </w:rPr>
        <w:t>.</w:t>
      </w:r>
      <w:r w:rsidR="00DF60AB">
        <w:rPr>
          <w:rFonts w:ascii="Times New Roman" w:hAnsi="Times New Roman"/>
          <w:sz w:val="18"/>
          <w:szCs w:val="18"/>
        </w:rPr>
        <w:t>С</w:t>
      </w:r>
      <w:r w:rsidRPr="000C2436">
        <w:rPr>
          <w:rFonts w:ascii="Times New Roman" w:hAnsi="Times New Roman"/>
          <w:sz w:val="18"/>
          <w:szCs w:val="18"/>
        </w:rPr>
        <w:t>.</w:t>
      </w:r>
    </w:p>
    <w:p w:rsidR="00DF60AB" w:rsidRDefault="00DF60AB">
      <w:pPr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br w:type="page"/>
      </w:r>
    </w:p>
    <w:p w:rsidR="005D7D2D" w:rsidRPr="00093A18" w:rsidRDefault="005D7D2D" w:rsidP="005D7D2D">
      <w:pPr>
        <w:spacing w:after="0" w:line="240" w:lineRule="auto"/>
        <w:jc w:val="right"/>
        <w:rPr>
          <w:rFonts w:ascii="Times New Roman" w:hAnsi="Times New Roman"/>
          <w:b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lastRenderedPageBreak/>
        <w:t>Приложение</w:t>
      </w:r>
      <w:r w:rsidR="00BC25AF"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5D7D2D" w:rsidRPr="00093A18" w:rsidRDefault="005D7D2D" w:rsidP="005D7D2D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 xml:space="preserve">к приказу Комитета правопорядка </w:t>
      </w:r>
    </w:p>
    <w:p w:rsidR="005D7D2D" w:rsidRPr="00093A18" w:rsidRDefault="005D7D2D" w:rsidP="005D7D2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>и безопасности Ленинградской области</w:t>
      </w:r>
    </w:p>
    <w:p w:rsidR="005D7D2D" w:rsidRPr="00093A18" w:rsidRDefault="005D7D2D" w:rsidP="005D7D2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 xml:space="preserve">от __________________ 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Pr="00093A18">
        <w:rPr>
          <w:rStyle w:val="a3"/>
          <w:rFonts w:ascii="Times New Roman" w:hAnsi="Times New Roman"/>
          <w:b w:val="0"/>
          <w:color w:val="auto"/>
        </w:rPr>
        <w:t xml:space="preserve"> ______</w:t>
      </w:r>
    </w:p>
    <w:p w:rsidR="00083693" w:rsidRPr="00A054BA" w:rsidRDefault="00083693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4BA">
        <w:rPr>
          <w:rFonts w:ascii="Times New Roman" w:hAnsi="Times New Roman" w:cs="Times New Roman"/>
          <w:sz w:val="24"/>
          <w:szCs w:val="24"/>
        </w:rPr>
        <w:t>ОТЧЕТ</w:t>
      </w:r>
    </w:p>
    <w:p w:rsidR="003E1195" w:rsidRDefault="003E1195" w:rsidP="00474571">
      <w:pPr>
        <w:spacing w:after="0" w:line="240" w:lineRule="auto"/>
        <w:ind w:left="567" w:firstLine="708"/>
        <w:jc w:val="center"/>
        <w:rPr>
          <w:rFonts w:ascii="Times New Roman" w:hAnsi="Times New Roman"/>
          <w:sz w:val="24"/>
          <w:szCs w:val="24"/>
        </w:rPr>
      </w:pPr>
      <w:r w:rsidRPr="00A054BA">
        <w:rPr>
          <w:rFonts w:ascii="Times New Roman" w:hAnsi="Times New Roman"/>
          <w:sz w:val="24"/>
          <w:szCs w:val="24"/>
        </w:rPr>
        <w:t>о реализации мероприятий ведомственной целевой программы</w:t>
      </w:r>
      <w:r w:rsidR="00474571" w:rsidRPr="00474571">
        <w:rPr>
          <w:rFonts w:ascii="Times New Roman" w:hAnsi="Times New Roman"/>
          <w:b/>
          <w:sz w:val="28"/>
          <w:szCs w:val="28"/>
        </w:rPr>
        <w:t xml:space="preserve"> </w:t>
      </w:r>
      <w:r w:rsidR="00474571" w:rsidRPr="00474571">
        <w:rPr>
          <w:rFonts w:ascii="Times New Roman" w:hAnsi="Times New Roman"/>
          <w:sz w:val="24"/>
          <w:szCs w:val="24"/>
        </w:rPr>
        <w:t>«Совершенствование готовности и эффективности гражданской</w:t>
      </w:r>
      <w:r w:rsidR="00882A7F">
        <w:rPr>
          <w:rFonts w:ascii="Times New Roman" w:hAnsi="Times New Roman"/>
          <w:sz w:val="24"/>
          <w:szCs w:val="24"/>
        </w:rPr>
        <w:t xml:space="preserve"> </w:t>
      </w:r>
      <w:r w:rsidR="00474571" w:rsidRPr="00474571">
        <w:rPr>
          <w:rFonts w:ascii="Times New Roman" w:hAnsi="Times New Roman"/>
          <w:sz w:val="24"/>
          <w:szCs w:val="24"/>
        </w:rPr>
        <w:t>обороны и защиты населения Ленинградской области</w:t>
      </w:r>
      <w:r w:rsidR="00882A7F">
        <w:rPr>
          <w:rFonts w:ascii="Times New Roman" w:hAnsi="Times New Roman"/>
          <w:sz w:val="24"/>
          <w:szCs w:val="24"/>
        </w:rPr>
        <w:t xml:space="preserve"> </w:t>
      </w:r>
      <w:r w:rsidR="00474571" w:rsidRPr="00474571">
        <w:rPr>
          <w:rFonts w:ascii="Times New Roman" w:hAnsi="Times New Roman"/>
          <w:sz w:val="24"/>
          <w:szCs w:val="24"/>
        </w:rPr>
        <w:t>на 2013-2014 гг.»</w:t>
      </w:r>
      <w:r w:rsidR="00474571">
        <w:rPr>
          <w:rFonts w:ascii="Times New Roman" w:hAnsi="Times New Roman"/>
          <w:sz w:val="24"/>
          <w:szCs w:val="24"/>
        </w:rPr>
        <w:t xml:space="preserve"> </w:t>
      </w:r>
      <w:r w:rsidRPr="00A054BA">
        <w:rPr>
          <w:rFonts w:ascii="Times New Roman" w:hAnsi="Times New Roman"/>
          <w:sz w:val="24"/>
          <w:szCs w:val="24"/>
        </w:rPr>
        <w:t>государственного казенного учреждения «Управление гражданской защиты Ленинградской области»</w:t>
      </w:r>
    </w:p>
    <w:tbl>
      <w:tblPr>
        <w:tblW w:w="5000" w:type="pct"/>
        <w:tblLook w:val="04A0"/>
      </w:tblPr>
      <w:tblGrid>
        <w:gridCol w:w="727"/>
        <w:gridCol w:w="5671"/>
        <w:gridCol w:w="1083"/>
        <w:gridCol w:w="1474"/>
        <w:gridCol w:w="1466"/>
      </w:tblGrid>
      <w:tr w:rsidR="00474571" w:rsidRPr="00474571" w:rsidTr="00815988">
        <w:trPr>
          <w:trHeight w:val="255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Par435"/>
            <w:bookmarkEnd w:id="1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Характеристика ведомственной целевой программы</w:t>
            </w:r>
          </w:p>
        </w:tc>
      </w:tr>
      <w:tr w:rsidR="00474571" w:rsidRPr="00474571" w:rsidTr="00815988">
        <w:trPr>
          <w:trHeight w:val="3345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Программа носит целевой комплексный характер, она максимально ориентирована на социальный эффект достижение значимых для общества задач: обеспечение детей дошкольного возраста, обучающихся и неработающее население области средствами индивидуальной защиты, создание условий для хранения и выдачи имущества гражданской обороны.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Реализация комплекса превентивных настоящих программных мероприятий позволит: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- повысить готовность органов управления, сил и средств гражданской обороны к проведению мероприятий гражданской обороны в ходе подготовки к ведению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- уменьшить потери среди населения Ленинградской области, а в ряде случаев не допустить их;</w:t>
            </w:r>
            <w:proofErr w:type="gramEnd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- обеспечить средствами индивидуальной защиты неработающее население Ленинградской области в особый период.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В целом в результате реализации Программы будет повышена безопасность населения Ленинградской области при возникновении ЧС от угроз природного, техногенного и военного характера, а также от опасностей, обусловленных террористическими актами</w:t>
            </w:r>
          </w:p>
        </w:tc>
      </w:tr>
      <w:tr w:rsidR="00474571" w:rsidRPr="00474571" w:rsidTr="00815988">
        <w:trPr>
          <w:trHeight w:val="1605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Цель Программы: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совершенствование гражданской обороны Ленинградской области, поддержание ее в состоянии постоянной готовности и обеспечение неработающего населения средствами индивидуальной защиты.</w:t>
            </w:r>
          </w:p>
        </w:tc>
      </w:tr>
      <w:tr w:rsidR="00474571" w:rsidRPr="00474571" w:rsidTr="00815988">
        <w:trPr>
          <w:trHeight w:val="261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Задачи: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1) обеспечение детей дошкольного возраста, обучающихся и неработающего населения области средствами индивидуальной защиты и их качественное хранение;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2) поддержание в постоянной готовности к использованию объектов хранения имущества ГО;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3) сокращение времени выдачи имущества по предназначению;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br/>
              <w:t>4) сокращение потенциальных потерь среди населения</w:t>
            </w:r>
          </w:p>
        </w:tc>
      </w:tr>
      <w:tr w:rsidR="00A94D32" w:rsidRPr="00474571" w:rsidTr="00815988">
        <w:trPr>
          <w:trHeight w:val="255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D32" w:rsidRPr="00474571" w:rsidRDefault="00A94D32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расходов</w:t>
            </w:r>
          </w:p>
        </w:tc>
      </w:tr>
      <w:tr w:rsidR="00A94D32" w:rsidRPr="00474571" w:rsidTr="00815988">
        <w:trPr>
          <w:trHeight w:val="255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D32" w:rsidRPr="00474571" w:rsidRDefault="00A94D32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5521500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D32" w:rsidRPr="00474571" w:rsidRDefault="00A94D32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127973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тклонение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%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33 306,00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A9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33 23</w:t>
            </w:r>
            <w:r w:rsidR="00A94D3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A94D32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5D7403" w:rsidP="00E2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E27BD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474571" w:rsidRPr="0047457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E27BD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36 820,00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9C6E34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474571" w:rsidRPr="00474571">
              <w:rPr>
                <w:rFonts w:ascii="Times New Roman" w:eastAsia="Times New Roman" w:hAnsi="Times New Roman"/>
                <w:sz w:val="20"/>
                <w:szCs w:val="20"/>
              </w:rPr>
              <w:t>тклонение</w:t>
            </w:r>
            <w:r w:rsidR="0012797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474571" w:rsidRPr="0047457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127973" w:rsidRPr="00474571" w:rsidTr="00815988">
        <w:trPr>
          <w:trHeight w:val="2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73" w:rsidRPr="00474571" w:rsidRDefault="00127973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73" w:rsidRPr="00474571" w:rsidRDefault="00127973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 приобретенных камер защитных детских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</w:t>
            </w:r>
            <w:r w:rsidR="00F962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73" w:rsidRPr="00474571" w:rsidRDefault="00127973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71" w:rsidRPr="00474571" w:rsidRDefault="00474571" w:rsidP="000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571">
              <w:rPr>
                <w:rFonts w:ascii="Times New Roman" w:eastAsia="Times New Roman" w:hAnsi="Times New Roman"/>
                <w:sz w:val="16"/>
                <w:szCs w:val="16"/>
              </w:rPr>
              <w:t>70</w:t>
            </w:r>
            <w:r w:rsidR="00075BD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5D7403" w:rsidP="005D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4571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74571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4A6DC6" w:rsidP="000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075BD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71" w:rsidRPr="00474571" w:rsidRDefault="005D7403" w:rsidP="000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75B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="004A6DC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75BD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противогазов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гражданских, шт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3 638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571">
              <w:rPr>
                <w:rFonts w:ascii="Times New Roman" w:eastAsia="Times New Roman" w:hAnsi="Times New Roman"/>
                <w:sz w:val="16"/>
                <w:szCs w:val="16"/>
              </w:rPr>
              <w:t>3638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7 138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4A6DC6" w:rsidP="004A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39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397FFC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  <w:r w:rsidR="004A6DC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397FF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дополнительных патронов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2 200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4A6DC6" w:rsidP="004A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39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397FFC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  <w:r w:rsidR="004A6DC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397FF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вилочных погрузчиков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270025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270025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 </w:t>
            </w:r>
            <w:proofErr w:type="gramStart"/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приобретенных</w:t>
            </w:r>
            <w:proofErr w:type="gramEnd"/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штабелеров</w:t>
            </w:r>
            <w:proofErr w:type="spellEnd"/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270025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270025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отремонтированных зданий</w:t>
            </w:r>
            <w:r w:rsidR="002700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складов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270025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270025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F9620F" w:rsidRPr="00474571" w:rsidTr="00815988">
        <w:trPr>
          <w:trHeight w:val="5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установленных ограждений складских территорий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пог</w:t>
            </w:r>
            <w:proofErr w:type="spellEnd"/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270025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270025">
              <w:rPr>
                <w:rFonts w:ascii="Times New Roman" w:eastAsia="Times New Roman" w:hAnsi="Times New Roman"/>
                <w:sz w:val="20"/>
                <w:szCs w:val="20"/>
              </w:rPr>
              <w:t>60,4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поддонов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270025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5D7403" w:rsidP="0027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270025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F9620F" w:rsidRPr="00474571" w:rsidTr="00815988">
        <w:trPr>
          <w:trHeight w:val="58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зданий, в которых установлены оконные блоки, решетки и жалюзи</w:t>
            </w:r>
            <w:r w:rsidR="00A94D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F9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9620F" w:rsidRPr="00474571" w:rsidTr="00815988">
        <w:trPr>
          <w:trHeight w:val="2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A94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5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397FFC" w:rsidP="0039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0F" w:rsidRPr="00474571" w:rsidRDefault="00397FFC" w:rsidP="0039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9620F" w:rsidRPr="00474571" w:rsidTr="00815988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20F" w:rsidRPr="00474571" w:rsidRDefault="00F9620F" w:rsidP="00474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571">
              <w:rPr>
                <w:rFonts w:ascii="Times New Roman" w:eastAsia="Times New Roman" w:hAnsi="Times New Roman"/>
                <w:sz w:val="16"/>
                <w:szCs w:val="16"/>
              </w:rPr>
              <w:t xml:space="preserve">*  на основании данных, </w:t>
            </w:r>
            <w:proofErr w:type="spellStart"/>
            <w:r w:rsidRPr="00474571">
              <w:rPr>
                <w:rFonts w:ascii="Times New Roman" w:eastAsia="Times New Roman" w:hAnsi="Times New Roman"/>
                <w:sz w:val="16"/>
                <w:szCs w:val="16"/>
              </w:rPr>
              <w:t>предствленных</w:t>
            </w:r>
            <w:proofErr w:type="spellEnd"/>
            <w:r w:rsidRPr="00474571">
              <w:rPr>
                <w:rFonts w:ascii="Times New Roman" w:eastAsia="Times New Roman" w:hAnsi="Times New Roman"/>
                <w:sz w:val="16"/>
                <w:szCs w:val="16"/>
              </w:rPr>
              <w:t xml:space="preserve">  ГКУ "Управление гражданской защиты Ленинградской области"</w:t>
            </w:r>
          </w:p>
        </w:tc>
      </w:tr>
    </w:tbl>
    <w:p w:rsidR="00474571" w:rsidRDefault="00474571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571" w:rsidRDefault="004745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DFD" w:rsidRPr="004707E2" w:rsidRDefault="001F7DFD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5F86" w:rsidRPr="004707E2" w:rsidRDefault="00C15F86" w:rsidP="00C15F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07E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15F86" w:rsidRPr="004707E2" w:rsidRDefault="00C15F86" w:rsidP="004707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07E2">
        <w:rPr>
          <w:rFonts w:ascii="Times New Roman" w:hAnsi="Times New Roman" w:cs="Times New Roman"/>
          <w:sz w:val="24"/>
          <w:szCs w:val="24"/>
        </w:rPr>
        <w:t>к анализу результативности ведомственной целевой</w:t>
      </w:r>
    </w:p>
    <w:p w:rsidR="00474571" w:rsidRPr="00A054BA" w:rsidRDefault="00C15F86" w:rsidP="004745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07E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82A7F" w:rsidRPr="00474571">
        <w:rPr>
          <w:rFonts w:ascii="Times New Roman" w:hAnsi="Times New Roman"/>
          <w:sz w:val="24"/>
          <w:szCs w:val="24"/>
        </w:rPr>
        <w:t>«Совершенствование готовности и эффективности гражданской</w:t>
      </w:r>
      <w:r w:rsidR="00882A7F">
        <w:rPr>
          <w:rFonts w:ascii="Times New Roman" w:hAnsi="Times New Roman"/>
          <w:sz w:val="24"/>
          <w:szCs w:val="24"/>
        </w:rPr>
        <w:t xml:space="preserve"> </w:t>
      </w:r>
      <w:r w:rsidR="00882A7F" w:rsidRPr="00474571">
        <w:rPr>
          <w:rFonts w:ascii="Times New Roman" w:hAnsi="Times New Roman"/>
          <w:sz w:val="24"/>
          <w:szCs w:val="24"/>
        </w:rPr>
        <w:t>обороны и защиты населения Ленинградской области</w:t>
      </w:r>
      <w:r w:rsidR="00882A7F">
        <w:rPr>
          <w:rFonts w:ascii="Times New Roman" w:hAnsi="Times New Roman"/>
          <w:sz w:val="24"/>
          <w:szCs w:val="24"/>
        </w:rPr>
        <w:t xml:space="preserve"> </w:t>
      </w:r>
      <w:r w:rsidR="00882A7F" w:rsidRPr="00474571">
        <w:rPr>
          <w:rFonts w:ascii="Times New Roman" w:hAnsi="Times New Roman"/>
          <w:sz w:val="24"/>
          <w:szCs w:val="24"/>
        </w:rPr>
        <w:t xml:space="preserve">на 2013-2014 </w:t>
      </w:r>
      <w:r w:rsidR="00F40BFD">
        <w:rPr>
          <w:rFonts w:ascii="Times New Roman" w:hAnsi="Times New Roman"/>
          <w:sz w:val="24"/>
          <w:szCs w:val="24"/>
        </w:rPr>
        <w:t>годы</w:t>
      </w:r>
      <w:r w:rsidR="00882A7F" w:rsidRPr="00474571">
        <w:rPr>
          <w:rFonts w:ascii="Times New Roman" w:hAnsi="Times New Roman"/>
          <w:sz w:val="24"/>
          <w:szCs w:val="24"/>
        </w:rPr>
        <w:t>»</w:t>
      </w:r>
    </w:p>
    <w:p w:rsidR="004707E2" w:rsidRDefault="004707E2" w:rsidP="004707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4BA">
        <w:rPr>
          <w:rFonts w:ascii="Times New Roman" w:hAnsi="Times New Roman" w:cs="Times New Roman"/>
          <w:sz w:val="24"/>
          <w:szCs w:val="24"/>
        </w:rPr>
        <w:t>государственного казенного учреждения «Управление гражданской защиты Ленинградской области»</w:t>
      </w:r>
    </w:p>
    <w:p w:rsidR="00882A7F" w:rsidRPr="00ED3E9C" w:rsidRDefault="00882A7F" w:rsidP="00ED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82A7F" w:rsidRPr="00F40BFD" w:rsidRDefault="00882A7F" w:rsidP="00ED3E9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BFD">
        <w:rPr>
          <w:rFonts w:ascii="Times New Roman" w:hAnsi="Times New Roman"/>
          <w:sz w:val="24"/>
          <w:szCs w:val="24"/>
        </w:rPr>
        <w:t xml:space="preserve">Областным бюджетом Ленинградской области на реализацию ведомственной целевой программы «Совершенствование готовности и эффективности гражданской обороны и защиты населения Ленинградской области на 2013-2014 годы», утвержденную приказом комитета правопорядка и безопасности Ленинградской области </w:t>
      </w:r>
      <w:r w:rsidR="00ED3E9C" w:rsidRPr="00F40BFD">
        <w:rPr>
          <w:rFonts w:ascii="Times New Roman" w:hAnsi="Times New Roman"/>
          <w:sz w:val="24"/>
          <w:szCs w:val="24"/>
        </w:rPr>
        <w:t>от 11 октября 2012 г. № 18 (в ред</w:t>
      </w:r>
      <w:r w:rsidR="00F92CBC" w:rsidRPr="00F40BFD">
        <w:rPr>
          <w:rFonts w:ascii="Times New Roman" w:hAnsi="Times New Roman"/>
          <w:sz w:val="24"/>
          <w:szCs w:val="24"/>
        </w:rPr>
        <w:t>акции</w:t>
      </w:r>
      <w:r w:rsidR="00ED3E9C" w:rsidRPr="00F40BF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92CBC" w:rsidRPr="00F40BFD">
          <w:rPr>
            <w:rFonts w:ascii="Times New Roman" w:hAnsi="Times New Roman"/>
            <w:sz w:val="24"/>
            <w:szCs w:val="24"/>
          </w:rPr>
          <w:t>приказа</w:t>
        </w:r>
      </w:hyperlink>
      <w:r w:rsidR="00ED3E9C" w:rsidRPr="00F40BFD">
        <w:rPr>
          <w:rFonts w:ascii="Times New Roman" w:hAnsi="Times New Roman"/>
          <w:sz w:val="24"/>
          <w:szCs w:val="24"/>
        </w:rPr>
        <w:t xml:space="preserve"> комитета правопорядка и безопасности Ленинградской области от 29.11.2013 </w:t>
      </w:r>
      <w:r w:rsidR="00F92CBC" w:rsidRPr="00F40BFD">
        <w:rPr>
          <w:rFonts w:ascii="Times New Roman" w:hAnsi="Times New Roman"/>
          <w:sz w:val="24"/>
          <w:szCs w:val="24"/>
        </w:rPr>
        <w:t>№</w:t>
      </w:r>
      <w:r w:rsidR="00ED3E9C" w:rsidRPr="00F40BFD">
        <w:rPr>
          <w:rFonts w:ascii="Times New Roman" w:hAnsi="Times New Roman"/>
          <w:sz w:val="24"/>
          <w:szCs w:val="24"/>
        </w:rPr>
        <w:t xml:space="preserve"> 26) </w:t>
      </w:r>
      <w:r w:rsidRPr="00F40BFD">
        <w:rPr>
          <w:rFonts w:ascii="Times New Roman" w:hAnsi="Times New Roman"/>
          <w:sz w:val="24"/>
          <w:szCs w:val="24"/>
        </w:rPr>
        <w:t xml:space="preserve">предусмотрены </w:t>
      </w:r>
      <w:r w:rsidR="00F92CBC" w:rsidRPr="00F40BFD">
        <w:rPr>
          <w:rFonts w:ascii="Times New Roman" w:hAnsi="Times New Roman"/>
          <w:sz w:val="24"/>
          <w:szCs w:val="24"/>
        </w:rPr>
        <w:t>средства</w:t>
      </w:r>
      <w:r w:rsidRPr="00F40BFD">
        <w:rPr>
          <w:rFonts w:ascii="Times New Roman" w:hAnsi="Times New Roman"/>
          <w:sz w:val="24"/>
          <w:szCs w:val="24"/>
        </w:rPr>
        <w:t xml:space="preserve"> в размере 33306,0 тыс</w:t>
      </w:r>
      <w:r w:rsidR="006B6047" w:rsidRPr="00F40BFD">
        <w:rPr>
          <w:rFonts w:ascii="Times New Roman" w:hAnsi="Times New Roman"/>
          <w:sz w:val="24"/>
          <w:szCs w:val="24"/>
        </w:rPr>
        <w:t>яч</w:t>
      </w:r>
      <w:r w:rsidRPr="00F40BFD">
        <w:rPr>
          <w:rFonts w:ascii="Times New Roman" w:hAnsi="Times New Roman"/>
          <w:sz w:val="24"/>
          <w:szCs w:val="24"/>
        </w:rPr>
        <w:t xml:space="preserve"> рублей.  </w:t>
      </w:r>
      <w:proofErr w:type="gramEnd"/>
    </w:p>
    <w:p w:rsidR="00882A7F" w:rsidRPr="00F40BFD" w:rsidRDefault="00882A7F" w:rsidP="00ED3E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 xml:space="preserve">Планом мероприятий программы предусмотрено приобретение средств индивидуальной защиты, техники и оборудования для проведения погрузо-разгрузочных работ, выполнение ремонтных работ здания для хранения имущества гражданской обороны в </w:t>
      </w:r>
      <w:proofErr w:type="gramStart"/>
      <w:r w:rsidRPr="00F40BFD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F40BFD">
        <w:rPr>
          <w:rFonts w:ascii="Times New Roman CYR" w:hAnsi="Times New Roman CYR" w:cs="Times New Roman CYR"/>
          <w:sz w:val="24"/>
          <w:szCs w:val="24"/>
        </w:rPr>
        <w:t xml:space="preserve">. Тихвине, установка  ограждения складской территории. 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За 2013 год заключены государственные контракты: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-  № 3013.40342 от 08.04.2013г. с ООО «Комплект Поставка» на приобретение средств индивидуальной защиты</w:t>
      </w:r>
      <w:r w:rsidR="00764A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907">
        <w:rPr>
          <w:rFonts w:ascii="Times New Roman CYR" w:hAnsi="Times New Roman CYR" w:cs="Times New Roman CYR"/>
          <w:sz w:val="24"/>
          <w:szCs w:val="24"/>
        </w:rPr>
        <w:t>(гражданские противогазы – 3200 шт., камеры защитные детские – 600 шт., дополнительные патроны к фильтрам – 1000 шт.)</w:t>
      </w:r>
      <w:r w:rsidR="00764ADD">
        <w:rPr>
          <w:rFonts w:ascii="Times New Roman CYR" w:hAnsi="Times New Roman CYR" w:cs="Times New Roman CYR"/>
          <w:sz w:val="24"/>
          <w:szCs w:val="24"/>
        </w:rPr>
        <w:t xml:space="preserve"> на сумму 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764A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40BFD">
        <w:rPr>
          <w:rFonts w:ascii="Times New Roman CYR" w:hAnsi="Times New Roman CYR" w:cs="Times New Roman CYR"/>
          <w:sz w:val="24"/>
          <w:szCs w:val="24"/>
        </w:rPr>
        <w:t>351,7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ублей;</w:t>
      </w:r>
    </w:p>
    <w:p w:rsidR="00882A7F" w:rsidRPr="00873F6F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873F6F">
        <w:rPr>
          <w:rFonts w:ascii="Times New Roman CYR" w:hAnsi="Times New Roman CYR" w:cs="Times New Roman CYR"/>
          <w:sz w:val="24"/>
          <w:szCs w:val="24"/>
        </w:rPr>
        <w:t>-  № 2013.62361 от 30.04.2013г. с ООО «</w:t>
      </w:r>
      <w:proofErr w:type="spellStart"/>
      <w:r w:rsidRPr="00873F6F">
        <w:rPr>
          <w:rFonts w:ascii="Times New Roman CYR" w:hAnsi="Times New Roman CYR" w:cs="Times New Roman CYR"/>
          <w:sz w:val="24"/>
          <w:szCs w:val="24"/>
        </w:rPr>
        <w:t>Джак-Сервис</w:t>
      </w:r>
      <w:proofErr w:type="spellEnd"/>
      <w:r w:rsidRPr="00873F6F">
        <w:rPr>
          <w:rFonts w:ascii="Times New Roman CYR" w:hAnsi="Times New Roman CYR" w:cs="Times New Roman CYR"/>
          <w:sz w:val="24"/>
          <w:szCs w:val="24"/>
        </w:rPr>
        <w:t>» на поставку оборудования для проведения погрузо-разгрузочных работ</w:t>
      </w:r>
      <w:r w:rsidR="00837C8C" w:rsidRPr="00873F6F">
        <w:rPr>
          <w:rFonts w:ascii="Times New Roman CYR" w:hAnsi="Times New Roman CYR" w:cs="Times New Roman CYR"/>
          <w:sz w:val="24"/>
          <w:szCs w:val="24"/>
        </w:rPr>
        <w:t xml:space="preserve"> (вилочный погрузчик – 1 </w:t>
      </w:r>
      <w:r w:rsidR="00CE2907">
        <w:rPr>
          <w:rFonts w:ascii="Times New Roman CYR" w:hAnsi="Times New Roman CYR" w:cs="Times New Roman CYR"/>
          <w:sz w:val="24"/>
          <w:szCs w:val="24"/>
        </w:rPr>
        <w:t>шт</w:t>
      </w:r>
      <w:r w:rsidR="00837C8C" w:rsidRPr="00873F6F">
        <w:rPr>
          <w:rFonts w:ascii="Times New Roman CYR" w:hAnsi="Times New Roman CYR" w:cs="Times New Roman CYR"/>
          <w:sz w:val="24"/>
          <w:szCs w:val="24"/>
        </w:rPr>
        <w:t xml:space="preserve">., </w:t>
      </w:r>
      <w:proofErr w:type="spellStart"/>
      <w:r w:rsidR="00837C8C" w:rsidRPr="00873F6F">
        <w:rPr>
          <w:rFonts w:ascii="Times New Roman CYR" w:hAnsi="Times New Roman CYR" w:cs="Times New Roman CYR"/>
          <w:sz w:val="24"/>
          <w:szCs w:val="24"/>
        </w:rPr>
        <w:t>штабелер</w:t>
      </w:r>
      <w:proofErr w:type="spellEnd"/>
      <w:r w:rsidR="00837C8C" w:rsidRPr="00873F6F">
        <w:rPr>
          <w:rFonts w:ascii="Times New Roman CYR" w:hAnsi="Times New Roman CYR" w:cs="Times New Roman CYR"/>
          <w:sz w:val="24"/>
          <w:szCs w:val="24"/>
        </w:rPr>
        <w:t xml:space="preserve"> – 2 </w:t>
      </w:r>
      <w:r w:rsidR="00CE2907">
        <w:rPr>
          <w:rFonts w:ascii="Times New Roman CYR" w:hAnsi="Times New Roman CYR" w:cs="Times New Roman CYR"/>
          <w:sz w:val="24"/>
          <w:szCs w:val="24"/>
        </w:rPr>
        <w:t>шт</w:t>
      </w:r>
      <w:r w:rsidR="00837C8C" w:rsidRPr="00873F6F">
        <w:rPr>
          <w:rFonts w:ascii="Times New Roman CYR" w:hAnsi="Times New Roman CYR" w:cs="Times New Roman CYR"/>
          <w:sz w:val="24"/>
          <w:szCs w:val="24"/>
        </w:rPr>
        <w:t>.</w:t>
      </w:r>
      <w:r w:rsidR="00873F6F" w:rsidRPr="00873F6F">
        <w:rPr>
          <w:rFonts w:ascii="Times New Roman CYR" w:hAnsi="Times New Roman CYR" w:cs="Times New Roman CYR"/>
          <w:sz w:val="24"/>
          <w:szCs w:val="24"/>
        </w:rPr>
        <w:t>)</w:t>
      </w:r>
      <w:r w:rsidR="00837C8C" w:rsidRPr="00873F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4ADD" w:rsidRPr="00873F6F">
        <w:rPr>
          <w:rFonts w:ascii="Times New Roman CYR" w:hAnsi="Times New Roman CYR" w:cs="Times New Roman CYR"/>
          <w:sz w:val="24"/>
          <w:szCs w:val="24"/>
        </w:rPr>
        <w:t>на сумму</w:t>
      </w:r>
      <w:r w:rsidRPr="00873F6F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764ADD" w:rsidRPr="00873F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73F6F">
        <w:rPr>
          <w:rFonts w:ascii="Times New Roman CYR" w:hAnsi="Times New Roman CYR" w:cs="Times New Roman CYR"/>
          <w:sz w:val="24"/>
          <w:szCs w:val="24"/>
        </w:rPr>
        <w:t>705,0 тыс</w:t>
      </w:r>
      <w:r w:rsidR="006B6047" w:rsidRPr="00873F6F">
        <w:rPr>
          <w:rFonts w:ascii="Times New Roman CYR" w:hAnsi="Times New Roman CYR" w:cs="Times New Roman CYR"/>
          <w:sz w:val="24"/>
          <w:szCs w:val="24"/>
        </w:rPr>
        <w:t>яч рублей;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- № 85-13гз от 27.05.13г. с ООО «</w:t>
      </w:r>
      <w:proofErr w:type="spellStart"/>
      <w:r w:rsidRPr="00F40BFD">
        <w:rPr>
          <w:rFonts w:ascii="Times New Roman CYR" w:hAnsi="Times New Roman CYR" w:cs="Times New Roman CYR"/>
          <w:sz w:val="24"/>
          <w:szCs w:val="24"/>
        </w:rPr>
        <w:t>Регулз</w:t>
      </w:r>
      <w:proofErr w:type="spellEnd"/>
      <w:r w:rsidRPr="00F40BFD">
        <w:rPr>
          <w:rFonts w:ascii="Times New Roman CYR" w:hAnsi="Times New Roman CYR" w:cs="Times New Roman CYR"/>
          <w:sz w:val="24"/>
          <w:szCs w:val="24"/>
        </w:rPr>
        <w:t xml:space="preserve">» на выполнение ремонта здания склада в </w:t>
      </w:r>
      <w:proofErr w:type="gramStart"/>
      <w:r w:rsidRPr="00F40BFD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F40BFD">
        <w:rPr>
          <w:rFonts w:ascii="Times New Roman CYR" w:hAnsi="Times New Roman CYR" w:cs="Times New Roman CYR"/>
          <w:sz w:val="24"/>
          <w:szCs w:val="24"/>
        </w:rPr>
        <w:t xml:space="preserve">. Тихвине </w:t>
      </w:r>
      <w:r w:rsidR="00764ADD">
        <w:rPr>
          <w:rFonts w:ascii="Times New Roman CYR" w:hAnsi="Times New Roman CYR" w:cs="Times New Roman CYR"/>
          <w:sz w:val="24"/>
          <w:szCs w:val="24"/>
        </w:rPr>
        <w:t>на сумму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4474,3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 рублей;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 xml:space="preserve">- № 92-13гз от 17.06.2013 г. с ООО «Сити </w:t>
      </w:r>
      <w:proofErr w:type="spellStart"/>
      <w:r w:rsidRPr="00F40BFD">
        <w:rPr>
          <w:rFonts w:ascii="Times New Roman CYR" w:hAnsi="Times New Roman CYR" w:cs="Times New Roman CYR"/>
          <w:sz w:val="24"/>
          <w:szCs w:val="24"/>
        </w:rPr>
        <w:t>Билд</w:t>
      </w:r>
      <w:proofErr w:type="spellEnd"/>
      <w:r w:rsidRPr="00F40BFD">
        <w:rPr>
          <w:rFonts w:ascii="Times New Roman CYR" w:hAnsi="Times New Roman CYR" w:cs="Times New Roman CYR"/>
          <w:sz w:val="24"/>
          <w:szCs w:val="24"/>
        </w:rPr>
        <w:t xml:space="preserve">» на установку ограждения складской территории в г. Тихвине </w:t>
      </w:r>
      <w:r w:rsidR="00764ADD">
        <w:rPr>
          <w:rFonts w:ascii="Times New Roman CYR" w:hAnsi="Times New Roman CYR" w:cs="Times New Roman CYR"/>
          <w:sz w:val="24"/>
          <w:szCs w:val="24"/>
        </w:rPr>
        <w:t>на сумму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750,0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 рублей;</w:t>
      </w:r>
    </w:p>
    <w:p w:rsidR="00882A7F" w:rsidRPr="00837C8C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- № 116-13гз от 30.08.2013г. с ООО «Бизнес тренд» на приобретение поддонов</w:t>
      </w:r>
      <w:r w:rsidR="00CE2907">
        <w:rPr>
          <w:rFonts w:ascii="Times New Roman CYR" w:hAnsi="Times New Roman CYR" w:cs="Times New Roman CYR"/>
          <w:sz w:val="24"/>
          <w:szCs w:val="24"/>
        </w:rPr>
        <w:t xml:space="preserve"> (1000 шт.)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для складирования тары с имуществом </w:t>
      </w:r>
      <w:r w:rsidR="00764ADD">
        <w:rPr>
          <w:rFonts w:ascii="Times New Roman CYR" w:hAnsi="Times New Roman CYR" w:cs="Times New Roman CYR"/>
          <w:sz w:val="24"/>
          <w:szCs w:val="24"/>
        </w:rPr>
        <w:t>на сумму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204,0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руб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лей</w:t>
      </w:r>
      <w:r w:rsidR="006B6047" w:rsidRPr="00837C8C">
        <w:rPr>
          <w:rFonts w:ascii="Times New Roman CYR" w:hAnsi="Times New Roman CYR" w:cs="Times New Roman CYR"/>
          <w:color w:val="FF0000"/>
          <w:sz w:val="24"/>
          <w:szCs w:val="24"/>
        </w:rPr>
        <w:t>;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- № 2013.262549 от 28.12.2013 с   ЗАО «</w:t>
      </w:r>
      <w:proofErr w:type="spellStart"/>
      <w:r w:rsidRPr="00F40BFD">
        <w:rPr>
          <w:rFonts w:ascii="Times New Roman CYR" w:hAnsi="Times New Roman CYR" w:cs="Times New Roman CYR"/>
          <w:sz w:val="24"/>
          <w:szCs w:val="24"/>
        </w:rPr>
        <w:t>Балама</w:t>
      </w:r>
      <w:proofErr w:type="spellEnd"/>
      <w:r w:rsidRPr="00F40BFD">
        <w:rPr>
          <w:rFonts w:ascii="Times New Roman CYR" w:hAnsi="Times New Roman CYR" w:cs="Times New Roman CYR"/>
          <w:sz w:val="24"/>
          <w:szCs w:val="24"/>
        </w:rPr>
        <w:t xml:space="preserve">» на поставку камер защитных детских </w:t>
      </w:r>
      <w:r w:rsidR="00837C8C" w:rsidRPr="00CE2907">
        <w:rPr>
          <w:rFonts w:ascii="Times New Roman CYR" w:hAnsi="Times New Roman CYR" w:cs="Times New Roman CYR"/>
          <w:sz w:val="24"/>
          <w:szCs w:val="24"/>
        </w:rPr>
        <w:t xml:space="preserve">в количестве </w:t>
      </w:r>
      <w:r w:rsidR="00CE2907" w:rsidRPr="00CE2907">
        <w:rPr>
          <w:rFonts w:ascii="Times New Roman CYR" w:hAnsi="Times New Roman CYR" w:cs="Times New Roman CYR"/>
          <w:sz w:val="24"/>
          <w:szCs w:val="24"/>
        </w:rPr>
        <w:t>100 шт</w:t>
      </w:r>
      <w:r w:rsidR="00CE290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64ADD">
        <w:rPr>
          <w:rFonts w:ascii="Times New Roman CYR" w:hAnsi="Times New Roman CYR" w:cs="Times New Roman CYR"/>
          <w:sz w:val="24"/>
          <w:szCs w:val="24"/>
        </w:rPr>
        <w:t>на сумму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2 129,3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руб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лей;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82A7F" w:rsidRPr="00CE2907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- №  2013.262441 от 28.12.2013  ЗАО «</w:t>
      </w:r>
      <w:proofErr w:type="spellStart"/>
      <w:r w:rsidRPr="00F40BFD">
        <w:rPr>
          <w:rFonts w:ascii="Times New Roman CYR" w:hAnsi="Times New Roman CYR" w:cs="Times New Roman CYR"/>
          <w:sz w:val="24"/>
          <w:szCs w:val="24"/>
        </w:rPr>
        <w:t>Балама</w:t>
      </w:r>
      <w:proofErr w:type="spellEnd"/>
      <w:r w:rsidRPr="00F40BFD">
        <w:rPr>
          <w:rFonts w:ascii="Times New Roman CYR" w:hAnsi="Times New Roman CYR" w:cs="Times New Roman CYR"/>
          <w:sz w:val="24"/>
          <w:szCs w:val="24"/>
        </w:rPr>
        <w:t xml:space="preserve">» на поставку противогазов гражданских </w:t>
      </w:r>
      <w:r w:rsidR="00837C8C" w:rsidRPr="00CE2907">
        <w:rPr>
          <w:rFonts w:ascii="Times New Roman CYR" w:hAnsi="Times New Roman CYR" w:cs="Times New Roman CYR"/>
          <w:sz w:val="24"/>
          <w:szCs w:val="24"/>
        </w:rPr>
        <w:t>в количестве</w:t>
      </w:r>
      <w:r w:rsidRPr="00CE29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907" w:rsidRPr="00CE2907">
        <w:rPr>
          <w:rFonts w:ascii="Times New Roman CYR" w:hAnsi="Times New Roman CYR" w:cs="Times New Roman CYR"/>
          <w:sz w:val="24"/>
          <w:szCs w:val="24"/>
        </w:rPr>
        <w:t xml:space="preserve">438 шт. </w:t>
      </w:r>
      <w:r w:rsidR="00764ADD" w:rsidRPr="00CE2907">
        <w:rPr>
          <w:rFonts w:ascii="Times New Roman CYR" w:hAnsi="Times New Roman CYR" w:cs="Times New Roman CYR"/>
          <w:sz w:val="24"/>
          <w:szCs w:val="24"/>
        </w:rPr>
        <w:t>на сумму</w:t>
      </w:r>
      <w:r w:rsidRPr="00CE2907">
        <w:rPr>
          <w:rFonts w:ascii="Times New Roman CYR" w:hAnsi="Times New Roman CYR" w:cs="Times New Roman CYR"/>
          <w:sz w:val="24"/>
          <w:szCs w:val="24"/>
        </w:rPr>
        <w:t xml:space="preserve"> 1 176, 69 </w:t>
      </w:r>
      <w:r w:rsidR="006B6047" w:rsidRPr="00CE2907">
        <w:rPr>
          <w:rFonts w:ascii="Times New Roman CYR" w:hAnsi="Times New Roman CYR" w:cs="Times New Roman CYR"/>
          <w:sz w:val="24"/>
          <w:szCs w:val="24"/>
        </w:rPr>
        <w:t>тысяч рублей;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 xml:space="preserve">- № 181-13гз от 24.12.2013  с ООО «ТК «Альянс» установка оконных блоков, </w:t>
      </w:r>
      <w:r w:rsidR="00764ADD" w:rsidRPr="00F40BFD">
        <w:rPr>
          <w:rFonts w:ascii="Times New Roman CYR" w:hAnsi="Times New Roman CYR" w:cs="Times New Roman CYR"/>
          <w:sz w:val="24"/>
          <w:szCs w:val="24"/>
        </w:rPr>
        <w:t>решеток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и жалюзи </w:t>
      </w:r>
      <w:r w:rsidR="00CE2907">
        <w:rPr>
          <w:rFonts w:ascii="Times New Roman CYR" w:hAnsi="Times New Roman CYR" w:cs="Times New Roman CYR"/>
          <w:sz w:val="24"/>
          <w:szCs w:val="24"/>
        </w:rPr>
        <w:t xml:space="preserve">(100 кв.м. в количестве 26 шт.) </w:t>
      </w:r>
      <w:r w:rsidR="00764ADD">
        <w:rPr>
          <w:rFonts w:ascii="Times New Roman CYR" w:hAnsi="Times New Roman CYR" w:cs="Times New Roman CYR"/>
          <w:sz w:val="24"/>
          <w:szCs w:val="24"/>
        </w:rPr>
        <w:t>на сумму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440,0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руб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лей</w:t>
      </w:r>
      <w:r w:rsidRPr="00F40BFD">
        <w:rPr>
          <w:rFonts w:ascii="Times New Roman CYR" w:hAnsi="Times New Roman CYR" w:cs="Times New Roman CYR"/>
          <w:sz w:val="24"/>
          <w:szCs w:val="24"/>
        </w:rPr>
        <w:t>.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0BFD">
        <w:rPr>
          <w:rFonts w:ascii="Times New Roman CYR" w:hAnsi="Times New Roman CYR" w:cs="Times New Roman CYR"/>
          <w:sz w:val="24"/>
          <w:szCs w:val="24"/>
        </w:rPr>
        <w:t>За 2013 год освоены финансовые средства в сумме 33 231,0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рублей (96 % от стоимости программы). В результате проведения аукционов в электронной форме, экономия бюджетных средств составила 75,0 тыс</w:t>
      </w:r>
      <w:r w:rsidR="006B6047" w:rsidRPr="00F40BFD">
        <w:rPr>
          <w:rFonts w:ascii="Times New Roman CYR" w:hAnsi="Times New Roman CYR" w:cs="Times New Roman CYR"/>
          <w:sz w:val="24"/>
          <w:szCs w:val="24"/>
        </w:rPr>
        <w:t>яч</w:t>
      </w:r>
      <w:r w:rsidRPr="00F40BFD">
        <w:rPr>
          <w:rFonts w:ascii="Times New Roman CYR" w:hAnsi="Times New Roman CYR" w:cs="Times New Roman CYR"/>
          <w:sz w:val="24"/>
          <w:szCs w:val="24"/>
        </w:rPr>
        <w:t xml:space="preserve"> рублей. </w:t>
      </w:r>
    </w:p>
    <w:p w:rsidR="00882A7F" w:rsidRPr="00F40BFD" w:rsidRDefault="00882A7F" w:rsidP="00882A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E1195" w:rsidRPr="00F40BFD" w:rsidRDefault="003E1195" w:rsidP="004707E2">
      <w:pPr>
        <w:spacing w:after="0" w:line="240" w:lineRule="auto"/>
        <w:ind w:left="567" w:firstLine="708"/>
        <w:jc w:val="center"/>
        <w:rPr>
          <w:rFonts w:ascii="Times New Roman" w:hAnsi="Times New Roman"/>
          <w:sz w:val="24"/>
          <w:szCs w:val="24"/>
        </w:rPr>
      </w:pPr>
    </w:p>
    <w:sectPr w:rsidR="003E1195" w:rsidRPr="00F40BFD" w:rsidSect="00B416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717"/>
    <w:multiLevelType w:val="hybridMultilevel"/>
    <w:tmpl w:val="FA1CC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40269"/>
    <w:multiLevelType w:val="multilevel"/>
    <w:tmpl w:val="7102F1E6"/>
    <w:lvl w:ilvl="0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4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9F"/>
    <w:rsid w:val="0005349D"/>
    <w:rsid w:val="00075855"/>
    <w:rsid w:val="00075BD6"/>
    <w:rsid w:val="00083693"/>
    <w:rsid w:val="00087205"/>
    <w:rsid w:val="000A305A"/>
    <w:rsid w:val="000C2436"/>
    <w:rsid w:val="000E2483"/>
    <w:rsid w:val="000F04EF"/>
    <w:rsid w:val="00127973"/>
    <w:rsid w:val="0014245D"/>
    <w:rsid w:val="00161524"/>
    <w:rsid w:val="001F7DFD"/>
    <w:rsid w:val="00270025"/>
    <w:rsid w:val="00286D2B"/>
    <w:rsid w:val="002F23D0"/>
    <w:rsid w:val="00306B6F"/>
    <w:rsid w:val="00307EAB"/>
    <w:rsid w:val="00331547"/>
    <w:rsid w:val="003813CE"/>
    <w:rsid w:val="00397FFC"/>
    <w:rsid w:val="003E1195"/>
    <w:rsid w:val="00415058"/>
    <w:rsid w:val="00457004"/>
    <w:rsid w:val="00466F6F"/>
    <w:rsid w:val="004707E2"/>
    <w:rsid w:val="00474571"/>
    <w:rsid w:val="00484580"/>
    <w:rsid w:val="004A6DC6"/>
    <w:rsid w:val="004B2471"/>
    <w:rsid w:val="004B3428"/>
    <w:rsid w:val="00593973"/>
    <w:rsid w:val="005B7B98"/>
    <w:rsid w:val="005D7403"/>
    <w:rsid w:val="005D7D2D"/>
    <w:rsid w:val="005E7ABA"/>
    <w:rsid w:val="006864B3"/>
    <w:rsid w:val="006A2F21"/>
    <w:rsid w:val="006B6047"/>
    <w:rsid w:val="006D4D5F"/>
    <w:rsid w:val="006F0A2A"/>
    <w:rsid w:val="007107DB"/>
    <w:rsid w:val="00736CD8"/>
    <w:rsid w:val="00764ADD"/>
    <w:rsid w:val="00797A31"/>
    <w:rsid w:val="007A6C67"/>
    <w:rsid w:val="007B039E"/>
    <w:rsid w:val="008049BA"/>
    <w:rsid w:val="00815988"/>
    <w:rsid w:val="00824D22"/>
    <w:rsid w:val="00837C8C"/>
    <w:rsid w:val="00873F6F"/>
    <w:rsid w:val="00882A7F"/>
    <w:rsid w:val="008C3C40"/>
    <w:rsid w:val="008F757C"/>
    <w:rsid w:val="009228DA"/>
    <w:rsid w:val="00953004"/>
    <w:rsid w:val="00986E92"/>
    <w:rsid w:val="009C4CBD"/>
    <w:rsid w:val="009C6E34"/>
    <w:rsid w:val="009F65D8"/>
    <w:rsid w:val="00A054BA"/>
    <w:rsid w:val="00A74139"/>
    <w:rsid w:val="00A87ECB"/>
    <w:rsid w:val="00A94D32"/>
    <w:rsid w:val="00AB3ED1"/>
    <w:rsid w:val="00B41678"/>
    <w:rsid w:val="00B53891"/>
    <w:rsid w:val="00BC25AF"/>
    <w:rsid w:val="00C057CF"/>
    <w:rsid w:val="00C15F86"/>
    <w:rsid w:val="00C332F9"/>
    <w:rsid w:val="00C61E9F"/>
    <w:rsid w:val="00C650DA"/>
    <w:rsid w:val="00C870C2"/>
    <w:rsid w:val="00CB693F"/>
    <w:rsid w:val="00CC1AF7"/>
    <w:rsid w:val="00CE2907"/>
    <w:rsid w:val="00CE6A52"/>
    <w:rsid w:val="00CF0F07"/>
    <w:rsid w:val="00D170DC"/>
    <w:rsid w:val="00D47771"/>
    <w:rsid w:val="00D708C4"/>
    <w:rsid w:val="00DB07EE"/>
    <w:rsid w:val="00DF60AB"/>
    <w:rsid w:val="00E064E5"/>
    <w:rsid w:val="00E27BDA"/>
    <w:rsid w:val="00E509AD"/>
    <w:rsid w:val="00E77245"/>
    <w:rsid w:val="00E92166"/>
    <w:rsid w:val="00EA5E76"/>
    <w:rsid w:val="00EA68A8"/>
    <w:rsid w:val="00ED3E9C"/>
    <w:rsid w:val="00EE6FC4"/>
    <w:rsid w:val="00F10B45"/>
    <w:rsid w:val="00F40BFD"/>
    <w:rsid w:val="00F45007"/>
    <w:rsid w:val="00F92CBC"/>
    <w:rsid w:val="00F9620F"/>
    <w:rsid w:val="00FA4A11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1"/>
  </w:style>
  <w:style w:type="paragraph" w:styleId="1">
    <w:name w:val="heading 1"/>
    <w:basedOn w:val="a"/>
    <w:next w:val="a"/>
    <w:link w:val="10"/>
    <w:uiPriority w:val="9"/>
    <w:qFormat/>
    <w:rsid w:val="00C61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E9F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C61E9F"/>
    <w:rPr>
      <w:b/>
      <w:color w:val="000080"/>
    </w:rPr>
  </w:style>
  <w:style w:type="paragraph" w:styleId="a4">
    <w:name w:val="List Paragraph"/>
    <w:basedOn w:val="a"/>
    <w:uiPriority w:val="34"/>
    <w:qFormat/>
    <w:rsid w:val="00307EAB"/>
    <w:pPr>
      <w:ind w:left="720"/>
      <w:contextualSpacing/>
    </w:pPr>
  </w:style>
  <w:style w:type="paragraph" w:customStyle="1" w:styleId="ConsPlusNormal">
    <w:name w:val="ConsPlusNormal"/>
    <w:rsid w:val="004B3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4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7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7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74571"/>
  </w:style>
  <w:style w:type="character" w:styleId="a5">
    <w:name w:val="Hyperlink"/>
    <w:basedOn w:val="a0"/>
    <w:uiPriority w:val="99"/>
    <w:semiHidden/>
    <w:unhideWhenUsed/>
    <w:rsid w:val="0047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7B3F3E5C899F2A34B7B51C41F6B9986AC73BE817DE326488152C1010D77066674A38EC49004E076AI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37928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1412-ECFF-4332-9305-71E97E97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1373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User</cp:lastModifiedBy>
  <cp:revision>38</cp:revision>
  <cp:lastPrinted>2014-03-17T06:18:00Z</cp:lastPrinted>
  <dcterms:created xsi:type="dcterms:W3CDTF">2014-01-31T06:19:00Z</dcterms:created>
  <dcterms:modified xsi:type="dcterms:W3CDTF">2014-03-17T07:21:00Z</dcterms:modified>
</cp:coreProperties>
</file>