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D4" w:rsidRDefault="00B51ED4" w:rsidP="00B51ED4">
      <w:pPr>
        <w:ind w:left="284"/>
        <w:jc w:val="right"/>
        <w:rPr>
          <w:b/>
          <w:bCs/>
        </w:rPr>
      </w:pPr>
      <w:r>
        <w:rPr>
          <w:b/>
          <w:bCs/>
        </w:rPr>
        <w:t>ПРОЕКТ</w:t>
      </w:r>
    </w:p>
    <w:p w:rsidR="00B51ED4" w:rsidRDefault="00B51ED4" w:rsidP="00B51ED4">
      <w:pPr>
        <w:ind w:left="284"/>
        <w:jc w:val="center"/>
        <w:rPr>
          <w:b/>
          <w:bCs/>
        </w:rPr>
      </w:pPr>
    </w:p>
    <w:p w:rsidR="00A7276F" w:rsidRDefault="00B51ED4" w:rsidP="00B51ED4">
      <w:pPr>
        <w:ind w:left="284"/>
        <w:jc w:val="center"/>
        <w:rPr>
          <w:b/>
          <w:bCs/>
        </w:rPr>
      </w:pPr>
      <w:r>
        <w:rPr>
          <w:b/>
          <w:bCs/>
        </w:rPr>
        <w:t>АДМИНИСТРАЦИЯ ЛЕНИНГРАДСКОЙ ОБЛАСТИ</w:t>
      </w:r>
    </w:p>
    <w:p w:rsidR="00B51ED4" w:rsidRDefault="00B51ED4" w:rsidP="00B51ED4">
      <w:pPr>
        <w:ind w:left="284"/>
        <w:jc w:val="center"/>
        <w:rPr>
          <w:b/>
          <w:bCs/>
        </w:rPr>
      </w:pPr>
    </w:p>
    <w:p w:rsidR="00FD24CA" w:rsidRDefault="004A0164" w:rsidP="00B51ED4">
      <w:pPr>
        <w:ind w:left="284"/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B51ED4">
      <w:pPr>
        <w:ind w:left="284"/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B51ED4">
      <w:pPr>
        <w:ind w:left="284"/>
        <w:jc w:val="center"/>
        <w:rPr>
          <w:b/>
          <w:bCs/>
        </w:rPr>
      </w:pPr>
    </w:p>
    <w:p w:rsidR="004A0164" w:rsidRDefault="004A0164" w:rsidP="00B51ED4">
      <w:pPr>
        <w:ind w:left="284"/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B51ED4">
      <w:pPr>
        <w:ind w:left="284"/>
        <w:jc w:val="center"/>
        <w:rPr>
          <w:bCs/>
        </w:rPr>
      </w:pPr>
    </w:p>
    <w:p w:rsidR="00B51ED4" w:rsidRPr="00B51ED4" w:rsidRDefault="00B51ED4" w:rsidP="00B51ED4">
      <w:pPr>
        <w:ind w:left="284"/>
        <w:jc w:val="center"/>
        <w:rPr>
          <w:bCs/>
        </w:rPr>
      </w:pPr>
    </w:p>
    <w:p w:rsidR="004A0164" w:rsidRPr="004A0164" w:rsidRDefault="004A0164" w:rsidP="00B51ED4">
      <w:pPr>
        <w:ind w:left="284"/>
        <w:jc w:val="center"/>
        <w:rPr>
          <w:b/>
          <w:bCs/>
        </w:rPr>
      </w:pPr>
      <w:r w:rsidRPr="00B51ED4">
        <w:rPr>
          <w:bCs/>
        </w:rPr>
        <w:t>от __________________ 201</w:t>
      </w:r>
      <w:r w:rsidR="00F117C5" w:rsidRPr="00B51ED4">
        <w:rPr>
          <w:bCs/>
        </w:rPr>
        <w:t>6</w:t>
      </w:r>
      <w:r w:rsidR="00006948" w:rsidRPr="00B51ED4">
        <w:rPr>
          <w:bCs/>
        </w:rPr>
        <w:t xml:space="preserve"> </w:t>
      </w:r>
      <w:r w:rsidRPr="00B51ED4">
        <w:rPr>
          <w:bCs/>
        </w:rPr>
        <w:t xml:space="preserve">года </w:t>
      </w:r>
      <w:r w:rsidR="00B51ED4" w:rsidRPr="00B51ED4">
        <w:rPr>
          <w:bCs/>
        </w:rPr>
        <w:tab/>
      </w:r>
      <w:r w:rsidR="00B51ED4" w:rsidRPr="00B51ED4">
        <w:rPr>
          <w:bCs/>
        </w:rPr>
        <w:tab/>
      </w:r>
      <w:r w:rsidR="00B51ED4">
        <w:rPr>
          <w:bCs/>
        </w:rPr>
        <w:tab/>
      </w:r>
      <w:r w:rsidR="00B51ED4">
        <w:rPr>
          <w:bCs/>
        </w:rPr>
        <w:tab/>
      </w:r>
      <w:r w:rsidRPr="00B51ED4">
        <w:rPr>
          <w:bCs/>
        </w:rPr>
        <w:t>№ _______________</w:t>
      </w:r>
    </w:p>
    <w:p w:rsidR="00C83325" w:rsidRDefault="00C83325" w:rsidP="00B51ED4">
      <w:pPr>
        <w:ind w:left="284"/>
        <w:jc w:val="center"/>
      </w:pPr>
    </w:p>
    <w:p w:rsidR="006474F9" w:rsidRDefault="006474F9" w:rsidP="00B51ED4">
      <w:pPr>
        <w:ind w:left="284"/>
        <w:jc w:val="both"/>
      </w:pPr>
    </w:p>
    <w:p w:rsidR="004A0164" w:rsidRPr="004A0164" w:rsidRDefault="006474F9" w:rsidP="00B51ED4">
      <w:pPr>
        <w:ind w:left="284"/>
        <w:jc w:val="center"/>
        <w:rPr>
          <w:b/>
          <w:bCs/>
        </w:rPr>
      </w:pPr>
      <w:r w:rsidRPr="009F1543">
        <w:rPr>
          <w:b/>
        </w:rPr>
        <w:t>О</w:t>
      </w:r>
      <w:r w:rsidR="00B51ED4">
        <w:rPr>
          <w:b/>
        </w:rPr>
        <w:t>б</w:t>
      </w:r>
      <w:r w:rsidRPr="009F1543">
        <w:rPr>
          <w:b/>
        </w:rPr>
        <w:t xml:space="preserve"> </w:t>
      </w:r>
      <w:r w:rsidR="00B51ED4">
        <w:rPr>
          <w:b/>
        </w:rPr>
        <w:t>утверждении положения о контрактной службе комитета по молодежной политике Ленинградской области</w:t>
      </w:r>
    </w:p>
    <w:p w:rsidR="000F49E0" w:rsidRDefault="000F49E0" w:rsidP="00B51ED4">
      <w:pPr>
        <w:ind w:left="284"/>
      </w:pPr>
    </w:p>
    <w:p w:rsidR="00B51ED4" w:rsidRDefault="00B51ED4" w:rsidP="00B51ED4">
      <w:pPr>
        <w:ind w:left="284"/>
      </w:pPr>
    </w:p>
    <w:p w:rsidR="009F1543" w:rsidRDefault="00757F18" w:rsidP="00B51ED4">
      <w:pPr>
        <w:pStyle w:val="a6"/>
        <w:ind w:left="0" w:firstLine="992"/>
        <w:jc w:val="both"/>
        <w:rPr>
          <w:b/>
        </w:rPr>
      </w:pPr>
      <w:r>
        <w:t xml:space="preserve">В </w:t>
      </w:r>
      <w:r w:rsidR="00B51ED4">
        <w:t>целях обеспечения планирования и осуществления</w:t>
      </w:r>
      <w:r w:rsidRPr="00757F18">
        <w:t xml:space="preserve"> </w:t>
      </w:r>
      <w:r w:rsidR="006646FD">
        <w:t>комитет</w:t>
      </w:r>
      <w:r w:rsidR="00B51ED4">
        <w:t>ом</w:t>
      </w:r>
      <w:r w:rsidR="006646FD">
        <w:t xml:space="preserve"> по молодежной</w:t>
      </w:r>
      <w:r w:rsidR="0020035D">
        <w:t xml:space="preserve"> политике Ленинградской области</w:t>
      </w:r>
      <w:r w:rsidR="00B51ED4">
        <w:t xml:space="preserve"> закупок товаров, работ, услуг для государственных нужд в соответствии с Федеральным законом от 5 апреля 2013 г. </w:t>
      </w:r>
      <w:r w:rsidR="00B51ED4">
        <w:rPr>
          <w:lang w:val="en-US"/>
        </w:rPr>
        <w:t>N</w:t>
      </w:r>
      <w:r w:rsidR="00B51ED4"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="00B51ED4" w:rsidRPr="00B51ED4">
        <w:t>приказываю</w:t>
      </w:r>
      <w:r w:rsidR="009F1543" w:rsidRPr="00B51ED4">
        <w:t>:</w:t>
      </w:r>
    </w:p>
    <w:p w:rsidR="00B82AC3" w:rsidRPr="00757F18" w:rsidRDefault="00B82AC3" w:rsidP="00B51ED4">
      <w:pPr>
        <w:ind w:firstLine="992"/>
        <w:jc w:val="both"/>
        <w:rPr>
          <w:b/>
        </w:rPr>
      </w:pPr>
    </w:p>
    <w:p w:rsidR="00BC112C" w:rsidRDefault="00B51ED4" w:rsidP="00B51ED4">
      <w:pPr>
        <w:pStyle w:val="a6"/>
        <w:numPr>
          <w:ilvl w:val="0"/>
          <w:numId w:val="10"/>
        </w:numPr>
        <w:tabs>
          <w:tab w:val="left" w:pos="1276"/>
        </w:tabs>
        <w:ind w:left="0" w:firstLine="992"/>
        <w:jc w:val="both"/>
      </w:pPr>
      <w:r>
        <w:t xml:space="preserve">Признать утратившим силу приказ комитета по молодежной политике Ленинградской области от 3 апреля 2014 года </w:t>
      </w:r>
      <w:r w:rsidRPr="00B51ED4">
        <w:rPr>
          <w:lang w:val="en-US"/>
        </w:rPr>
        <w:t>N</w:t>
      </w:r>
      <w:r>
        <w:t xml:space="preserve"> О-4/14-0-0</w:t>
      </w:r>
      <w:r w:rsidR="00CE7A0B">
        <w:t xml:space="preserve"> «О создании контрактной службы комитета по молодежной политике Ленинградской области»</w:t>
      </w:r>
      <w:r>
        <w:t>.</w:t>
      </w:r>
    </w:p>
    <w:p w:rsidR="00B51ED4" w:rsidRPr="00B51ED4" w:rsidRDefault="00B51ED4" w:rsidP="00B51ED4">
      <w:pPr>
        <w:pStyle w:val="a6"/>
        <w:numPr>
          <w:ilvl w:val="0"/>
          <w:numId w:val="10"/>
        </w:numPr>
        <w:tabs>
          <w:tab w:val="left" w:pos="1276"/>
        </w:tabs>
        <w:ind w:left="0" w:firstLine="992"/>
        <w:jc w:val="both"/>
        <w:rPr>
          <w:bCs/>
        </w:rPr>
      </w:pPr>
      <w:r>
        <w:rPr>
          <w:bCs/>
        </w:rPr>
        <w:t xml:space="preserve">Утвердить положение </w:t>
      </w:r>
      <w:proofErr w:type="gramStart"/>
      <w:r>
        <w:rPr>
          <w:bCs/>
        </w:rPr>
        <w:t>о контрактной службе комитета по молодежной политике Ленинградской области в соответствии с приложением к настоящему приказу</w:t>
      </w:r>
      <w:proofErr w:type="gramEnd"/>
      <w:r>
        <w:rPr>
          <w:bCs/>
        </w:rPr>
        <w:t>.</w:t>
      </w:r>
    </w:p>
    <w:p w:rsidR="00582E91" w:rsidRDefault="00582E91" w:rsidP="00B51ED4">
      <w:pPr>
        <w:pStyle w:val="a6"/>
        <w:numPr>
          <w:ilvl w:val="0"/>
          <w:numId w:val="10"/>
        </w:numPr>
        <w:tabs>
          <w:tab w:val="left" w:pos="1276"/>
        </w:tabs>
        <w:ind w:left="0" w:firstLine="992"/>
        <w:jc w:val="both"/>
      </w:pPr>
      <w:proofErr w:type="gramStart"/>
      <w:r>
        <w:t>Конт</w:t>
      </w:r>
      <w:r w:rsidR="00C07C4C">
        <w:t>роль за</w:t>
      </w:r>
      <w:proofErr w:type="gramEnd"/>
      <w:r w:rsidR="00C07C4C">
        <w:t xml:space="preserve"> исполнением настоящего </w:t>
      </w:r>
      <w:r w:rsidR="00CE7A0B">
        <w:t>п</w:t>
      </w:r>
      <w:r>
        <w:t>риказа оставляю за собой.</w:t>
      </w:r>
    </w:p>
    <w:p w:rsidR="00582E91" w:rsidRDefault="00582E91" w:rsidP="00B51ED4">
      <w:pPr>
        <w:ind w:left="284" w:firstLine="708"/>
        <w:jc w:val="both"/>
      </w:pPr>
    </w:p>
    <w:p w:rsidR="00582E91" w:rsidRDefault="00582E91" w:rsidP="00B51ED4">
      <w:pPr>
        <w:ind w:left="284" w:firstLine="708"/>
        <w:jc w:val="both"/>
      </w:pPr>
    </w:p>
    <w:p w:rsidR="00796783" w:rsidRPr="00796783" w:rsidRDefault="00203A4C" w:rsidP="00B51ED4">
      <w:pPr>
        <w:ind w:left="284"/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  <w:r w:rsidR="00B51ED4">
        <w:tab/>
      </w:r>
      <w:r w:rsidR="00796783" w:rsidRPr="00796783">
        <w:tab/>
      </w:r>
      <w:r w:rsidR="00796783" w:rsidRPr="00796783">
        <w:tab/>
      </w:r>
      <w:r w:rsidR="00796783" w:rsidRPr="00796783">
        <w:tab/>
      </w:r>
      <w:r w:rsidR="00796783" w:rsidRPr="00796783">
        <w:tab/>
      </w:r>
      <w:r w:rsidR="00796783">
        <w:tab/>
      </w:r>
      <w:r w:rsidR="00B51ED4">
        <w:t xml:space="preserve">    </w:t>
      </w:r>
      <w:r w:rsidR="00796783" w:rsidRPr="00796783">
        <w:tab/>
      </w:r>
      <w:r w:rsidR="00B51ED4">
        <w:t xml:space="preserve">    </w:t>
      </w:r>
      <w:r w:rsidR="00F60084">
        <w:t>О.А. Иванов</w:t>
      </w:r>
    </w:p>
    <w:p w:rsidR="001C45DE" w:rsidRDefault="001C45DE" w:rsidP="00B51ED4">
      <w:pPr>
        <w:ind w:left="284"/>
        <w:jc w:val="both"/>
      </w:pPr>
    </w:p>
    <w:p w:rsidR="0020035D" w:rsidRDefault="0020035D" w:rsidP="00B51ED4">
      <w:pPr>
        <w:ind w:left="284"/>
        <w:jc w:val="both"/>
      </w:pPr>
    </w:p>
    <w:p w:rsidR="00813112" w:rsidRDefault="00813112" w:rsidP="00B51ED4">
      <w:pPr>
        <w:ind w:left="284"/>
        <w:jc w:val="both"/>
      </w:pPr>
    </w:p>
    <w:p w:rsidR="00813112" w:rsidRDefault="00813112" w:rsidP="00B51ED4">
      <w:pPr>
        <w:ind w:left="284"/>
        <w:jc w:val="both"/>
      </w:pPr>
      <w:r>
        <w:t>Согласовано:</w:t>
      </w:r>
    </w:p>
    <w:p w:rsidR="00B51ED4" w:rsidRDefault="00B51ED4" w:rsidP="00B51ED4">
      <w:pPr>
        <w:ind w:left="284"/>
        <w:jc w:val="both"/>
      </w:pPr>
      <w:r>
        <w:t>Орлов А.Г.-</w:t>
      </w:r>
    </w:p>
    <w:p w:rsidR="00B51ED4" w:rsidRDefault="00B51ED4" w:rsidP="00B51ED4">
      <w:pPr>
        <w:ind w:left="284"/>
        <w:jc w:val="both"/>
      </w:pPr>
      <w:r>
        <w:t>Рвачева В.М.-</w:t>
      </w:r>
    </w:p>
    <w:p w:rsidR="001C45DE" w:rsidRDefault="001C45DE" w:rsidP="00B51ED4">
      <w:pPr>
        <w:ind w:left="284"/>
        <w:jc w:val="both"/>
      </w:pPr>
      <w:r>
        <w:t>Терпигорева И.М.</w:t>
      </w:r>
      <w:r w:rsidR="00B51ED4">
        <w:t>-</w:t>
      </w:r>
    </w:p>
    <w:p w:rsidR="001E409A" w:rsidRDefault="001E409A" w:rsidP="00B51ED4">
      <w:pPr>
        <w:ind w:left="284"/>
        <w:jc w:val="both"/>
      </w:pPr>
    </w:p>
    <w:p w:rsidR="00F60084" w:rsidRDefault="00F60084" w:rsidP="00B51ED4">
      <w:pPr>
        <w:ind w:left="284"/>
        <w:jc w:val="both"/>
      </w:pPr>
    </w:p>
    <w:p w:rsidR="00F60084" w:rsidRDefault="00F60084" w:rsidP="00B51ED4">
      <w:pPr>
        <w:ind w:left="284"/>
        <w:jc w:val="both"/>
      </w:pPr>
    </w:p>
    <w:p w:rsidR="001E409A" w:rsidRDefault="001E409A" w:rsidP="00796783">
      <w:pPr>
        <w:jc w:val="both"/>
      </w:pPr>
    </w:p>
    <w:p w:rsidR="00D26AB4" w:rsidRDefault="00D26AB4" w:rsidP="00796783">
      <w:pPr>
        <w:jc w:val="both"/>
      </w:pPr>
    </w:p>
    <w:p w:rsidR="00D26AB4" w:rsidRDefault="00D26AB4" w:rsidP="00796783">
      <w:pPr>
        <w:jc w:val="both"/>
      </w:pPr>
    </w:p>
    <w:p w:rsidR="00D26AB4" w:rsidRDefault="00D26AB4" w:rsidP="00796783">
      <w:pPr>
        <w:jc w:val="both"/>
      </w:pP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right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right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к приказу комитета по молодежной политике 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right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Ленинградской области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right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№______________ 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right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от «___»____________2016 года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 xml:space="preserve">ПОЛОЖЕНИЕ О КОНТРАКТНОЙ СЛУЖБЕ 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>КОМИТЕТА ПО МОЛОДЕЖНОЙ ПОЛИТИКЕ</w:t>
      </w:r>
    </w:p>
    <w:p w:rsidR="00D26AB4" w:rsidRPr="00D26AB4" w:rsidRDefault="00D26AB4" w:rsidP="00D26AB4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>ЛЕНИНГРАДСКОЙ ОБЛАСТИ</w:t>
      </w: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jc w:val="center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>I. Общие положения</w:t>
      </w: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Настоящее положение о контрактной службе (далее - Положение) устанавливает правила организации деятельности контрактной службы комитета по молодежной политике Ленинградской области (далее – Комитет), при планировании и осуществлении закупок товаров, работ, услуг для обеспечения государственных нужд (далее - закупка).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proofErr w:type="gramStart"/>
      <w:r w:rsidRPr="00D26AB4">
        <w:rPr>
          <w:rFonts w:eastAsia="Times New Roman"/>
          <w:szCs w:val="28"/>
          <w:lang w:eastAsia="ru-RU"/>
        </w:rPr>
        <w:t>Контрактная служба в своей деятельности руководствуется Конституцией Российской Федерации,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(далее – Закон №44-ФЗ),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</w:t>
      </w:r>
      <w:proofErr w:type="gramEnd"/>
      <w:r w:rsidRPr="00D26AB4">
        <w:rPr>
          <w:rFonts w:eastAsia="Times New Roman"/>
          <w:szCs w:val="28"/>
          <w:lang w:eastAsia="ru-RU"/>
        </w:rPr>
        <w:t xml:space="preserve"> муниципальных нужд, иными федеральными законами и нормативными правовыми актами, настоящим Положением.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о способах осуществления закупок и о результатах закупок;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заключение контрактов на условиях, обеспечивающих наиболее эффективное достижение заданных результатов обеспечения государственных нужд;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достижение Комитетом заданных результатов обеспечения государственных нужд.</w:t>
      </w:r>
      <w:bookmarkStart w:id="0" w:name="_GoBack"/>
      <w:bookmarkEnd w:id="0"/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Контрактная служба создается путем утверждения Комитетом постоянного состава сотрудников Комитета, выполняющих функции </w:t>
      </w:r>
      <w:r w:rsidRPr="00D26AB4">
        <w:rPr>
          <w:rFonts w:eastAsia="Times New Roman"/>
          <w:szCs w:val="28"/>
          <w:lang w:eastAsia="ru-RU"/>
        </w:rPr>
        <w:lastRenderedPageBreak/>
        <w:t>контрактной службы без образования отдельного структурного подразделения.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Структура и численность контрактной службы определяется и утверждается распоряжением Комитета. Численность не может составлять менее двух человек.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Руководителем контрактной службы является заместитель председателя Комитета, определяемый распоряжением Комитета.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Руководитель контрактной службы определяет должностные обязанности и персональную ответственность сотрудников контрактной службы, распределяя закрепленные настоящим Положением функциональные обязанности между указанными сотрудниками.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Функциональные обязанности контрактной службы: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 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внесенные в него изменения;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внесенные в него изменения;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обеспечивают осуществление закупок, в том числе заключение контрактов;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</w:t>
      </w:r>
      <w:proofErr w:type="spellStart"/>
      <w:r w:rsidRPr="00D26AB4">
        <w:rPr>
          <w:rFonts w:eastAsia="Times New Roman"/>
          <w:szCs w:val="28"/>
          <w:lang w:eastAsia="ru-RU"/>
        </w:rPr>
        <w:t>претензионно</w:t>
      </w:r>
      <w:proofErr w:type="spellEnd"/>
      <w:r w:rsidRPr="00D26AB4">
        <w:rPr>
          <w:rFonts w:eastAsia="Times New Roman"/>
          <w:szCs w:val="28"/>
          <w:lang w:eastAsia="ru-RU"/>
        </w:rPr>
        <w:t>-исковой работы;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организация в случае необходимости на стадии планирования закупок консультации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осуществление иных полномочий, предусмотренных Законом №44-ФЗ.</w:t>
      </w: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center"/>
        <w:rPr>
          <w:rFonts w:eastAsia="Times New Roman"/>
          <w:b/>
          <w:szCs w:val="28"/>
          <w:lang w:eastAsia="ru-RU"/>
        </w:rPr>
      </w:pP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center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>II. Функции и полномочия контрактной службы</w:t>
      </w: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Контрактная служба осуществляет следующие функции и полномочия: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 планировании закупок: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  разрабатывает план закупок на основании информации полученной от структурных подразделений Комитета, осуществляет подготовку изменений для внесения в план закупок, размещает в ЕИС план закупок и внесенные в него изменения;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размещает планы закупок на сайтах Комитета в информационно-телекоммуникационной сети Интернет (при наличии), а также </w:t>
      </w:r>
      <w:r w:rsidRPr="00D26AB4">
        <w:rPr>
          <w:rFonts w:eastAsia="Times New Roman"/>
          <w:szCs w:val="28"/>
          <w:lang w:eastAsia="ru-RU"/>
        </w:rPr>
        <w:lastRenderedPageBreak/>
        <w:t xml:space="preserve">опубликовывает в любых печатных изданиях в соответствии с </w:t>
      </w:r>
      <w:hyperlink r:id="rId7" w:history="1">
        <w:r w:rsidRPr="00D26AB4">
          <w:rPr>
            <w:rFonts w:eastAsia="Times New Roman"/>
            <w:szCs w:val="28"/>
            <w:lang w:eastAsia="ru-RU"/>
          </w:rPr>
          <w:t>ч. 10 ст. 17</w:t>
        </w:r>
      </w:hyperlink>
      <w:r w:rsidRPr="00D26AB4">
        <w:rPr>
          <w:rFonts w:eastAsia="Times New Roman"/>
          <w:szCs w:val="28"/>
          <w:lang w:eastAsia="ru-RU"/>
        </w:rPr>
        <w:t xml:space="preserve"> Закона №44-ФЗ;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обеспечивает подготовку обоснования закупки при формировании плана закупок во взаимодействии со структурными подразделениями Комитета;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разрабатывает план-график на основании информации полученной от структурных подразделений Комитета, осуществляет подготовку изменений для внесения в план-график, размещает в ЕИС план-график и внесенные в него изменения;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утверждение плана закупок, плана-графика;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определяет начальную (максимальную) цену контракта и во взаимодействии со структурными подразделениями Комитета обосновывает ее,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 определении поставщиков (подрядчиков, исполнителей):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уточняет в рамках обоснования закупки начальную (максимальную) цену контракта и вносит ее обоснование в извещения об осуществлении закупок, приглашения принять участие в определении поставщиков (подрядчиков, исполнителей) закрытыми способами, документацию о закупке;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участвует </w:t>
      </w:r>
      <w:proofErr w:type="gramStart"/>
      <w:r w:rsidRPr="00D26AB4">
        <w:rPr>
          <w:rFonts w:eastAsia="Times New Roman"/>
          <w:szCs w:val="28"/>
          <w:lang w:eastAsia="ru-RU"/>
        </w:rPr>
        <w:t>в подготовке описания объекта закупки в документации о закупке во взаимодействии со структурными подразделениями</w:t>
      </w:r>
      <w:proofErr w:type="gramEnd"/>
      <w:r w:rsidRPr="00D26AB4">
        <w:rPr>
          <w:rFonts w:eastAsia="Times New Roman"/>
          <w:szCs w:val="28"/>
          <w:lang w:eastAsia="ru-RU"/>
        </w:rPr>
        <w:t xml:space="preserve"> Комитета;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участвует в проверке соответствия участников требованиям, устанавливаемым согласно </w:t>
      </w:r>
      <w:hyperlink r:id="rId8" w:history="1">
        <w:r w:rsidRPr="00D26AB4">
          <w:rPr>
            <w:rFonts w:eastAsia="Times New Roman"/>
            <w:szCs w:val="28"/>
            <w:lang w:eastAsia="ru-RU"/>
          </w:rPr>
          <w:t>ст. 31</w:t>
        </w:r>
      </w:hyperlink>
      <w:r w:rsidRPr="00D26AB4">
        <w:rPr>
          <w:rFonts w:eastAsia="Times New Roman"/>
          <w:szCs w:val="28"/>
          <w:lang w:eastAsia="ru-RU"/>
        </w:rPr>
        <w:t xml:space="preserve"> Закона №44-ФЗ;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Интернет при условии, что такое опубликование или размещение осуществляется наряду с размещением, предусмотренным </w:t>
      </w:r>
      <w:r w:rsidRPr="00D26AB4">
        <w:rPr>
          <w:rFonts w:eastAsia="Times New Roman"/>
          <w:szCs w:val="28"/>
          <w:lang w:eastAsia="ru-RU"/>
        </w:rPr>
        <w:lastRenderedPageBreak/>
        <w:t>Законом №44-ФЗ;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подготавливает в письменной форме или в форме электронного документа разъяснения положений документации о закупке;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привлекает экспертов, экспертные организации;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9" w:history="1">
        <w:r w:rsidRPr="00D26AB4">
          <w:rPr>
            <w:rFonts w:eastAsia="Times New Roman"/>
            <w:szCs w:val="28"/>
            <w:lang w:eastAsia="ru-RU"/>
          </w:rPr>
          <w:t>ч. 3 ст. 84</w:t>
        </w:r>
      </w:hyperlink>
      <w:r w:rsidRPr="00D26AB4">
        <w:rPr>
          <w:rFonts w:eastAsia="Times New Roman"/>
          <w:szCs w:val="28"/>
          <w:lang w:eastAsia="ru-RU"/>
        </w:rPr>
        <w:t xml:space="preserve"> Законом №44-ФЗ;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случаях, установленных </w:t>
      </w:r>
      <w:hyperlink r:id="rId10" w:history="1">
        <w:r w:rsidRPr="00D26AB4">
          <w:rPr>
            <w:rFonts w:eastAsia="Times New Roman"/>
            <w:szCs w:val="28"/>
            <w:lang w:eastAsia="ru-RU"/>
          </w:rPr>
          <w:t>п. п. 24</w:t>
        </w:r>
      </w:hyperlink>
      <w:r w:rsidRPr="00D26AB4">
        <w:rPr>
          <w:rFonts w:eastAsia="Times New Roman"/>
          <w:szCs w:val="28"/>
          <w:lang w:eastAsia="ru-RU"/>
        </w:rPr>
        <w:t xml:space="preserve"> и </w:t>
      </w:r>
      <w:hyperlink r:id="rId11" w:history="1">
        <w:r w:rsidRPr="00D26AB4">
          <w:rPr>
            <w:rFonts w:eastAsia="Times New Roman"/>
            <w:szCs w:val="28"/>
            <w:lang w:eastAsia="ru-RU"/>
          </w:rPr>
          <w:t>25 ч. 1 ст. 93</w:t>
        </w:r>
      </w:hyperlink>
      <w:r w:rsidRPr="00D26AB4">
        <w:rPr>
          <w:rFonts w:eastAsia="Times New Roman"/>
          <w:szCs w:val="28"/>
          <w:lang w:eastAsia="ru-RU"/>
        </w:rPr>
        <w:t xml:space="preserve"> Законом №44-ФЗ;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обеспечивает заключение контрактов;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направление в уполномоченный орган информации и документов,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 исполнении, изменении, расторжении контракта: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участвует в приемке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proofErr w:type="gramStart"/>
      <w:r w:rsidRPr="00D26AB4">
        <w:rPr>
          <w:rFonts w:eastAsia="Times New Roman"/>
          <w:szCs w:val="28"/>
          <w:lang w:eastAsia="ru-RU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D26AB4">
        <w:rPr>
          <w:rFonts w:eastAsia="Times New Roman"/>
          <w:szCs w:val="28"/>
          <w:lang w:eastAsia="ru-RU"/>
        </w:rPr>
        <w:t xml:space="preserve"> нарушения поставщиком (подрядчиком, исполнителем) условий контракта;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обеспечивает создание приемочной комиссии не менее чем из </w:t>
      </w:r>
      <w:r w:rsidRPr="00D26AB4">
        <w:rPr>
          <w:rFonts w:eastAsia="Times New Roman"/>
          <w:szCs w:val="28"/>
          <w:lang w:eastAsia="ru-RU"/>
        </w:rPr>
        <w:lastRenderedPageBreak/>
        <w:t>пяти человек для приемки поставленного товара, выполненной работы или оказанной услуги, результатов отдельного этапа исполнения контракта случае необходимости;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proofErr w:type="gramStart"/>
      <w:r w:rsidRPr="00D26AB4">
        <w:rPr>
          <w:rFonts w:eastAsia="Times New Roman"/>
          <w:szCs w:val="28"/>
          <w:lang w:eastAsia="ru-RU"/>
        </w:rPr>
        <w:t>размещает в ЕИС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</w:t>
      </w:r>
      <w:proofErr w:type="gramEnd"/>
      <w:r w:rsidRPr="00D26AB4">
        <w:rPr>
          <w:rFonts w:eastAsia="Times New Roman"/>
          <w:szCs w:val="28"/>
          <w:lang w:eastAsia="ru-RU"/>
        </w:rPr>
        <w:t xml:space="preserve"> контракта, за исключением сведений, составляющих государственную тайну;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D26AB4">
        <w:rPr>
          <w:rFonts w:eastAsia="Times New Roman"/>
          <w:szCs w:val="28"/>
          <w:lang w:eastAsia="ru-RU"/>
        </w:rPr>
        <w:t>был</w:t>
      </w:r>
      <w:proofErr w:type="gramEnd"/>
      <w:r w:rsidRPr="00D26AB4">
        <w:rPr>
          <w:rFonts w:eastAsia="Times New Roman"/>
          <w:szCs w:val="28"/>
          <w:lang w:eastAsia="ru-RU"/>
        </w:rPr>
        <w:t xml:space="preserve"> расторгнут по решению суда или в связи с односторонним отказом Комитета от исполнения контракта;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D26AB4" w:rsidRPr="00D26AB4" w:rsidRDefault="00D26AB4" w:rsidP="00D26AB4">
      <w:pPr>
        <w:widowControl w:val="0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направление в уполномоченный орган информации и документов для включения в реестр контрактов, заключенных заказчиками, информации о контрактах, заключенных Комитетом.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Контрактная служба осуществляет и иные полномочия, предусмотренные Законом №44-ФЗ, в том числе: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выявления наилучших технологий и других решений для обеспечения государственных и муниципальных нужд;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принимает участие в утверждении требований к закупаемым Комитетом отдельным видам товаров, работ, услуг (в том числе предельным ценам товаров, работ, услуг) и (или) нормативным затратам на обеспечение функций Комитета и размещает их в ЕИС;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участвует в рассмотрении дел об обжаловании действий (бездействия) Комитета, в том числе обжаловании результатов определения поставщиков (подрядчиков, исполнителей), и осуществляет подготовку материалов для проведения </w:t>
      </w:r>
      <w:proofErr w:type="spellStart"/>
      <w:r w:rsidRPr="00D26AB4">
        <w:rPr>
          <w:rFonts w:eastAsia="Times New Roman"/>
          <w:szCs w:val="28"/>
          <w:lang w:eastAsia="ru-RU"/>
        </w:rPr>
        <w:t>претензионно</w:t>
      </w:r>
      <w:proofErr w:type="spellEnd"/>
      <w:r w:rsidRPr="00D26AB4">
        <w:rPr>
          <w:rFonts w:eastAsia="Times New Roman"/>
          <w:szCs w:val="28"/>
          <w:lang w:eastAsia="ru-RU"/>
        </w:rPr>
        <w:t>-исковой работы;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lastRenderedPageBreak/>
        <w:t>разрабатывает проекты контрактов;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осуществляет проверку банковских гарантий, поступивших в качестве обеспечения исполнения контрактов, на соответствие требованиям Законом №44-ФЗ;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информирует об отказе Комитета в принятии банковской гарантии лицо, предоставившее банковскую гарантию, с указанием причин отказа;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осуществление уплаты денежных сумм по банковской гарантии в случаях, предусмотренных Законом №44-ФЗ;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В целях реализации функций и полномочий, указанных в настоящем Положении, сотрудники контрактной службы обязаны соблюдать обязательства и требования, установленные Законом №44-ФЗ, в том числе: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Законом №44-ФЗ.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Руководитель контрактной службы: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распределяет обязанности между сотрудниками контрактной службы;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представляет на рассмотрение Комитета предложения о назначении на должность и освобождении от должности сотрудников контрактной службы;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осуществляет общее руководство контрактной службой;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формирует план работы контрактной службы и представляет его на рассмотрение председателя Комитета;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представляет председателю Комитета ежемесячный и ежегодный отчеты об осуществлении закупок, а при необходимости - информацию об осуществлении любой закупки на любой стадии;</w:t>
      </w:r>
    </w:p>
    <w:p w:rsidR="00D26AB4" w:rsidRPr="00D26AB4" w:rsidRDefault="00D26AB4" w:rsidP="00D26AB4">
      <w:pPr>
        <w:widowControl w:val="0"/>
        <w:numPr>
          <w:ilvl w:val="1"/>
          <w:numId w:val="11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осуществляет иные полномочия, предусмотренные Законом №44-ФЗ.</w:t>
      </w: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D26AB4" w:rsidRPr="00D26AB4" w:rsidRDefault="00D26AB4" w:rsidP="00D26AB4">
      <w:pPr>
        <w:widowControl w:val="0"/>
        <w:tabs>
          <w:tab w:val="left" w:pos="567"/>
        </w:tabs>
        <w:autoSpaceDE w:val="0"/>
        <w:autoSpaceDN w:val="0"/>
        <w:spacing w:line="276" w:lineRule="auto"/>
        <w:ind w:firstLine="851"/>
        <w:jc w:val="center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b/>
          <w:szCs w:val="28"/>
          <w:lang w:eastAsia="ru-RU"/>
        </w:rPr>
        <w:t>IV. Ответственность сотрудников контрактной службы</w:t>
      </w:r>
    </w:p>
    <w:p w:rsidR="00D26AB4" w:rsidRPr="00D26AB4" w:rsidRDefault="00D26AB4" w:rsidP="00D26AB4">
      <w:pPr>
        <w:widowControl w:val="0"/>
        <w:tabs>
          <w:tab w:val="left" w:pos="567"/>
          <w:tab w:val="left" w:pos="1134"/>
        </w:tabs>
        <w:autoSpaceDE w:val="0"/>
        <w:autoSpaceDN w:val="0"/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 xml:space="preserve"> </w:t>
      </w:r>
      <w:proofErr w:type="gramStart"/>
      <w:r w:rsidRPr="00D26AB4">
        <w:rPr>
          <w:rFonts w:eastAsia="Times New Roman"/>
          <w:szCs w:val="28"/>
          <w:lang w:eastAsia="ru-RU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</w:t>
      </w:r>
      <w:r w:rsidRPr="00D26AB4">
        <w:rPr>
          <w:rFonts w:eastAsia="Times New Roman"/>
          <w:szCs w:val="28"/>
          <w:lang w:eastAsia="ru-RU"/>
        </w:rPr>
        <w:lastRenderedPageBreak/>
        <w:t>обжаловать в судебном порядке или в порядке, установленном Законом №44-ФЗ,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Руководитель контрактной службы и иные ее сотрудники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D26AB4" w:rsidRPr="00D26AB4" w:rsidRDefault="00D26AB4" w:rsidP="00D26AB4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spacing w:line="276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D26AB4">
        <w:rPr>
          <w:rFonts w:eastAsia="Times New Roman"/>
          <w:szCs w:val="28"/>
          <w:lang w:eastAsia="ru-RU"/>
        </w:rPr>
        <w:t>Руководитель контрактной службы и иные ее сотрудники несут материальную ответственность за ущерб, причиненный Комитету в результате их неправомерных действий.</w:t>
      </w:r>
    </w:p>
    <w:p w:rsidR="00D26AB4" w:rsidRPr="00D26AB4" w:rsidRDefault="00D26AB4" w:rsidP="00D26AB4">
      <w:pPr>
        <w:spacing w:line="276" w:lineRule="auto"/>
        <w:rPr>
          <w:szCs w:val="28"/>
        </w:rPr>
      </w:pPr>
    </w:p>
    <w:p w:rsidR="00D26AB4" w:rsidRDefault="00D26AB4" w:rsidP="00D26AB4">
      <w:pPr>
        <w:jc w:val="both"/>
      </w:pPr>
    </w:p>
    <w:sectPr w:rsidR="00D26AB4" w:rsidSect="00B51ED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8A5"/>
    <w:multiLevelType w:val="hybridMultilevel"/>
    <w:tmpl w:val="6660E1DC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5F68B8"/>
    <w:multiLevelType w:val="multilevel"/>
    <w:tmpl w:val="39003BF4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3906AD"/>
    <w:multiLevelType w:val="hybridMultilevel"/>
    <w:tmpl w:val="4066046E"/>
    <w:lvl w:ilvl="0" w:tplc="FAAC41E4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DD41F2"/>
    <w:multiLevelType w:val="hybridMultilevel"/>
    <w:tmpl w:val="DA7A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A5D4A"/>
    <w:rsid w:val="000C284C"/>
    <w:rsid w:val="000C3E57"/>
    <w:rsid w:val="000D1BA7"/>
    <w:rsid w:val="000E6C64"/>
    <w:rsid w:val="000F14BD"/>
    <w:rsid w:val="000F49E0"/>
    <w:rsid w:val="00106712"/>
    <w:rsid w:val="00110521"/>
    <w:rsid w:val="00110561"/>
    <w:rsid w:val="00131B9A"/>
    <w:rsid w:val="00142859"/>
    <w:rsid w:val="0014316F"/>
    <w:rsid w:val="00182207"/>
    <w:rsid w:val="00193E6C"/>
    <w:rsid w:val="001A712E"/>
    <w:rsid w:val="001C45DE"/>
    <w:rsid w:val="001C4730"/>
    <w:rsid w:val="001D0704"/>
    <w:rsid w:val="001D4D57"/>
    <w:rsid w:val="001D6B53"/>
    <w:rsid w:val="001E409A"/>
    <w:rsid w:val="0020035D"/>
    <w:rsid w:val="00203A4C"/>
    <w:rsid w:val="00215568"/>
    <w:rsid w:val="00255235"/>
    <w:rsid w:val="0027265B"/>
    <w:rsid w:val="002C2498"/>
    <w:rsid w:val="002D6D43"/>
    <w:rsid w:val="0031482A"/>
    <w:rsid w:val="0032036C"/>
    <w:rsid w:val="003661CE"/>
    <w:rsid w:val="00392F1E"/>
    <w:rsid w:val="003A167D"/>
    <w:rsid w:val="003A34B4"/>
    <w:rsid w:val="003B6C10"/>
    <w:rsid w:val="003D7B32"/>
    <w:rsid w:val="00415CAA"/>
    <w:rsid w:val="00450D8E"/>
    <w:rsid w:val="00453C1C"/>
    <w:rsid w:val="004558D9"/>
    <w:rsid w:val="00461F35"/>
    <w:rsid w:val="00490E14"/>
    <w:rsid w:val="004A0164"/>
    <w:rsid w:val="004A06D6"/>
    <w:rsid w:val="004A382B"/>
    <w:rsid w:val="004D3D20"/>
    <w:rsid w:val="0050336D"/>
    <w:rsid w:val="0050658D"/>
    <w:rsid w:val="00516C30"/>
    <w:rsid w:val="005236AD"/>
    <w:rsid w:val="00527DA8"/>
    <w:rsid w:val="00536ABA"/>
    <w:rsid w:val="005451A5"/>
    <w:rsid w:val="0054533A"/>
    <w:rsid w:val="00560D67"/>
    <w:rsid w:val="00574257"/>
    <w:rsid w:val="00580A25"/>
    <w:rsid w:val="00582E91"/>
    <w:rsid w:val="00597BD4"/>
    <w:rsid w:val="005C39E6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687E43"/>
    <w:rsid w:val="00701AB6"/>
    <w:rsid w:val="007045E1"/>
    <w:rsid w:val="00721443"/>
    <w:rsid w:val="00745ED8"/>
    <w:rsid w:val="00757F18"/>
    <w:rsid w:val="007807F0"/>
    <w:rsid w:val="007941E1"/>
    <w:rsid w:val="00794863"/>
    <w:rsid w:val="00796783"/>
    <w:rsid w:val="00810519"/>
    <w:rsid w:val="00813112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D5C64"/>
    <w:rsid w:val="008E4C02"/>
    <w:rsid w:val="008E6332"/>
    <w:rsid w:val="00911DA8"/>
    <w:rsid w:val="0095138A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F1543"/>
    <w:rsid w:val="00A01B4B"/>
    <w:rsid w:val="00A104A8"/>
    <w:rsid w:val="00A21E30"/>
    <w:rsid w:val="00A23950"/>
    <w:rsid w:val="00A30CA1"/>
    <w:rsid w:val="00A7276F"/>
    <w:rsid w:val="00A93BEA"/>
    <w:rsid w:val="00A97F4C"/>
    <w:rsid w:val="00AA741F"/>
    <w:rsid w:val="00B33BBE"/>
    <w:rsid w:val="00B36536"/>
    <w:rsid w:val="00B368AF"/>
    <w:rsid w:val="00B51ED4"/>
    <w:rsid w:val="00B653EE"/>
    <w:rsid w:val="00B701E9"/>
    <w:rsid w:val="00B82AC3"/>
    <w:rsid w:val="00BA3981"/>
    <w:rsid w:val="00BB5AC0"/>
    <w:rsid w:val="00BC112C"/>
    <w:rsid w:val="00BC208D"/>
    <w:rsid w:val="00BC7C10"/>
    <w:rsid w:val="00C07C4C"/>
    <w:rsid w:val="00C13C3A"/>
    <w:rsid w:val="00C16D05"/>
    <w:rsid w:val="00C26F06"/>
    <w:rsid w:val="00C4152B"/>
    <w:rsid w:val="00C511AE"/>
    <w:rsid w:val="00C5285B"/>
    <w:rsid w:val="00C6206E"/>
    <w:rsid w:val="00C73088"/>
    <w:rsid w:val="00C83325"/>
    <w:rsid w:val="00CA10E0"/>
    <w:rsid w:val="00CA36B8"/>
    <w:rsid w:val="00CB661E"/>
    <w:rsid w:val="00CB7761"/>
    <w:rsid w:val="00CC08BA"/>
    <w:rsid w:val="00CC767F"/>
    <w:rsid w:val="00CC78D9"/>
    <w:rsid w:val="00CD3579"/>
    <w:rsid w:val="00CD43C6"/>
    <w:rsid w:val="00CE6A47"/>
    <w:rsid w:val="00CE7A0B"/>
    <w:rsid w:val="00D013E1"/>
    <w:rsid w:val="00D039AE"/>
    <w:rsid w:val="00D17E4B"/>
    <w:rsid w:val="00D227F7"/>
    <w:rsid w:val="00D26AB4"/>
    <w:rsid w:val="00D3013B"/>
    <w:rsid w:val="00D471AC"/>
    <w:rsid w:val="00D5080C"/>
    <w:rsid w:val="00D526CE"/>
    <w:rsid w:val="00D535A0"/>
    <w:rsid w:val="00D56C51"/>
    <w:rsid w:val="00D9142C"/>
    <w:rsid w:val="00D97DEF"/>
    <w:rsid w:val="00DB6172"/>
    <w:rsid w:val="00DD4D65"/>
    <w:rsid w:val="00DD6CA6"/>
    <w:rsid w:val="00DE75A1"/>
    <w:rsid w:val="00E02DD7"/>
    <w:rsid w:val="00E4309B"/>
    <w:rsid w:val="00E44328"/>
    <w:rsid w:val="00E5032C"/>
    <w:rsid w:val="00E623FE"/>
    <w:rsid w:val="00E63390"/>
    <w:rsid w:val="00E867B3"/>
    <w:rsid w:val="00EC5D48"/>
    <w:rsid w:val="00ED08E3"/>
    <w:rsid w:val="00F117C5"/>
    <w:rsid w:val="00F169FD"/>
    <w:rsid w:val="00F213F7"/>
    <w:rsid w:val="00F324E3"/>
    <w:rsid w:val="00F57F39"/>
    <w:rsid w:val="00F60084"/>
    <w:rsid w:val="00F62317"/>
    <w:rsid w:val="00F62454"/>
    <w:rsid w:val="00F66385"/>
    <w:rsid w:val="00F87E62"/>
    <w:rsid w:val="00FB4B0C"/>
    <w:rsid w:val="00FC6243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  <w:style w:type="paragraph" w:customStyle="1" w:styleId="ConsPlusNormal">
    <w:name w:val="ConsPlusNormal"/>
    <w:rsid w:val="007941E1"/>
    <w:pPr>
      <w:autoSpaceDE w:val="0"/>
      <w:autoSpaceDN w:val="0"/>
      <w:adjustRightInd w:val="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0D849C2210D2EF96FD8293B8B226CE415BB02002C5466085BAA52303D18DD49B8DC630425751BJDP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80D849C2210D2EF96FD8293B8B226CE415BB02002C5466085BAA52303D18DD49B8DC630425771EJDP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80D849C2210D2EF96FD8293B8B226CE415BB02002C5466085BAA52303D18DD49B8DC60J0P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80D849C2210D2EF96FD8293B8B226CE415BB02002C5466085BAA52303D18DD49B8DC6304247F1EJDP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80D849C2210D2EF96FD8293B8B226CE415BB02002C5466085BAA52303D18DD49B8DC630424771CJD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A996-8146-42C3-94CC-C0E4DBD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Василий Андреевич Петряев</cp:lastModifiedBy>
  <cp:revision>13</cp:revision>
  <cp:lastPrinted>2016-04-12T14:14:00Z</cp:lastPrinted>
  <dcterms:created xsi:type="dcterms:W3CDTF">2016-04-04T11:09:00Z</dcterms:created>
  <dcterms:modified xsi:type="dcterms:W3CDTF">2016-04-12T14:19:00Z</dcterms:modified>
</cp:coreProperties>
</file>