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07" w:rsidRDefault="00FE4C07" w:rsidP="00FE4C07">
      <w:pPr>
        <w:pStyle w:val="a3"/>
        <w:tabs>
          <w:tab w:val="left" w:pos="4395"/>
        </w:tabs>
        <w:ind w:left="439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4C07" w:rsidRPr="004639A4" w:rsidRDefault="00FE4C07" w:rsidP="00FE4C07">
      <w:pPr>
        <w:pStyle w:val="a3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ПРОЕКТ</w:t>
      </w:r>
    </w:p>
    <w:p w:rsidR="00FE4C07" w:rsidRDefault="00FE4C07" w:rsidP="00FE4C07">
      <w:pPr>
        <w:jc w:val="center"/>
        <w:rPr>
          <w:b/>
          <w:sz w:val="28"/>
          <w:szCs w:val="28"/>
        </w:rPr>
      </w:pPr>
    </w:p>
    <w:p w:rsidR="00FE4C07" w:rsidRDefault="00FE4C07" w:rsidP="00FE4C07">
      <w:pPr>
        <w:jc w:val="center"/>
        <w:rPr>
          <w:b/>
          <w:sz w:val="28"/>
          <w:szCs w:val="28"/>
        </w:rPr>
      </w:pPr>
    </w:p>
    <w:p w:rsidR="00FE4C07" w:rsidRDefault="00FE4C07" w:rsidP="00FE4C07">
      <w:pPr>
        <w:jc w:val="center"/>
        <w:rPr>
          <w:b/>
          <w:sz w:val="28"/>
          <w:szCs w:val="28"/>
        </w:rPr>
      </w:pP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FE4C07" w:rsidRPr="00411C96" w:rsidRDefault="00FE4C07" w:rsidP="00FE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4C07" w:rsidRDefault="00FE4C07" w:rsidP="00FE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ГУБЕРНАТОРА </w:t>
      </w:r>
      <w:r w:rsidRPr="00411C96">
        <w:rPr>
          <w:b/>
          <w:sz w:val="28"/>
          <w:szCs w:val="28"/>
        </w:rPr>
        <w:t xml:space="preserve"> ЛЕНИНГРАДСКОЙ ОБЛАСТИ</w:t>
      </w:r>
    </w:p>
    <w:p w:rsidR="00FE4C07" w:rsidRDefault="00FE4C07" w:rsidP="00FE4C07">
      <w:pPr>
        <w:jc w:val="center"/>
        <w:rPr>
          <w:b/>
          <w:sz w:val="28"/>
          <w:szCs w:val="28"/>
        </w:rPr>
      </w:pPr>
    </w:p>
    <w:p w:rsidR="00FE4C07" w:rsidRDefault="00FE4C07" w:rsidP="00FE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отдельных постановлений </w:t>
      </w:r>
    </w:p>
    <w:p w:rsidR="00FE4C07" w:rsidRPr="00FF6B2A" w:rsidRDefault="00FE4C07" w:rsidP="00FE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Губернатора  Ленинградской области</w:t>
      </w:r>
    </w:p>
    <w:p w:rsidR="00FE4C07" w:rsidRDefault="00FE4C07" w:rsidP="00FE4C07">
      <w:pPr>
        <w:jc w:val="center"/>
        <w:rPr>
          <w:b/>
          <w:sz w:val="28"/>
          <w:szCs w:val="28"/>
        </w:rPr>
      </w:pPr>
    </w:p>
    <w:p w:rsidR="00FE4C07" w:rsidRDefault="004B4908" w:rsidP="00FE4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23 статьи 20 Устава Ленинградской области </w:t>
      </w:r>
      <w:r w:rsidR="00FE4C07">
        <w:rPr>
          <w:sz w:val="28"/>
          <w:szCs w:val="28"/>
        </w:rPr>
        <w:t>постановляю:</w:t>
      </w:r>
    </w:p>
    <w:p w:rsidR="00FE4C07" w:rsidRDefault="00FE4C07" w:rsidP="00FE4C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силу: </w:t>
      </w:r>
    </w:p>
    <w:p w:rsidR="00FE4C07" w:rsidRDefault="00FE4C07" w:rsidP="00FE4C0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Ленинградской области от 02 июня 2009 года № 58-пг «Об образовании совета молодых ученых и специалистов Ленинградской области»;</w:t>
      </w:r>
    </w:p>
    <w:p w:rsidR="00FE4C07" w:rsidRDefault="00FE4C07" w:rsidP="00FE4C0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Ленинградской области от 28 февраля 2011 года № 12-пг «Об образовании координационного совета по реализации молодежной политики Ленинградской области».</w:t>
      </w:r>
    </w:p>
    <w:p w:rsidR="00FE4C07" w:rsidRDefault="00FE4C07" w:rsidP="00FE4C07">
      <w:pPr>
        <w:pStyle w:val="a5"/>
        <w:ind w:left="0" w:firstLine="426"/>
        <w:jc w:val="both"/>
        <w:rPr>
          <w:sz w:val="28"/>
          <w:szCs w:val="28"/>
        </w:rPr>
      </w:pPr>
    </w:p>
    <w:p w:rsidR="00FE4C07" w:rsidRDefault="00FE4C07" w:rsidP="00FE4C07">
      <w:pPr>
        <w:pStyle w:val="a5"/>
        <w:jc w:val="both"/>
        <w:rPr>
          <w:sz w:val="28"/>
          <w:szCs w:val="28"/>
        </w:rPr>
      </w:pPr>
    </w:p>
    <w:p w:rsidR="00FE4C07" w:rsidRPr="00C53A7F" w:rsidRDefault="00FE4C07" w:rsidP="00FE4C07">
      <w:pPr>
        <w:pStyle w:val="a5"/>
        <w:jc w:val="both"/>
        <w:rPr>
          <w:sz w:val="28"/>
          <w:szCs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 Дрозденко</w:t>
      </w:r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 w:rsidP="00FE4C07">
      <w:pPr>
        <w:spacing w:after="200" w:line="276" w:lineRule="auto"/>
      </w:pPr>
      <w:r>
        <w:br w:type="page"/>
      </w:r>
    </w:p>
    <w:p w:rsidR="00FE4C07" w:rsidRPr="00C53A7F" w:rsidRDefault="00FE4C07" w:rsidP="00FE4C07">
      <w:pPr>
        <w:rPr>
          <w:sz w:val="28"/>
        </w:rPr>
      </w:pPr>
      <w:r w:rsidRPr="00C53A7F">
        <w:rPr>
          <w:sz w:val="28"/>
        </w:rPr>
        <w:lastRenderedPageBreak/>
        <w:t>Согласовано:</w:t>
      </w:r>
    </w:p>
    <w:p w:rsidR="00FE4C07" w:rsidRDefault="00FE4C07" w:rsidP="00FE4C07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559"/>
        <w:gridCol w:w="1276"/>
      </w:tblGrid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Вице-Губернатор Ленинградской области – руководитель аппарата Губернатора и Правительства Ленинградской области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Кучерявый М.М.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Первый заместитель Председателя Правительства Ленинградской области – председатель комитета финансов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Марков Р.И.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Емельянов Н.П.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Заместитель Председателя Правительства Ленинградской области – председатель комитета экономического развития и инвестиционной деятельности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Ялов Д.А.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Председатель комитета по молодежной политике Ленинградской области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Иванов О.А.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Председатель комитета правового обеспечения Ленинградской области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Красненко Л.Н.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  <w:tr w:rsidR="00FE4C07" w:rsidRPr="00D9295B" w:rsidTr="00FE4C07">
        <w:tc>
          <w:tcPr>
            <w:tcW w:w="5245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Начальник управления делопроизводства</w:t>
            </w:r>
          </w:p>
        </w:tc>
        <w:tc>
          <w:tcPr>
            <w:tcW w:w="2268" w:type="dxa"/>
          </w:tcPr>
          <w:p w:rsidR="00FE4C07" w:rsidRPr="00D9295B" w:rsidRDefault="00FE4C07" w:rsidP="00FE4C07">
            <w:pPr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Макаров А.Е.</w:t>
            </w:r>
          </w:p>
        </w:tc>
        <w:tc>
          <w:tcPr>
            <w:tcW w:w="1559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________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  <w:p w:rsidR="00FE4C07" w:rsidRPr="00D9295B" w:rsidRDefault="00FE4C07" w:rsidP="00FE4C07">
            <w:pPr>
              <w:jc w:val="center"/>
              <w:rPr>
                <w:sz w:val="28"/>
                <w:szCs w:val="28"/>
              </w:rPr>
            </w:pPr>
            <w:r w:rsidRPr="00D9295B">
              <w:rPr>
                <w:sz w:val="28"/>
                <w:szCs w:val="28"/>
              </w:rPr>
              <w:t>дата</w:t>
            </w:r>
          </w:p>
        </w:tc>
      </w:tr>
    </w:tbl>
    <w:p w:rsidR="00FE4C07" w:rsidRDefault="00FE4C07" w:rsidP="00FE4C07"/>
    <w:p w:rsidR="00FE4C07" w:rsidRDefault="00FE4C07" w:rsidP="00FE4C07">
      <w:r>
        <w:br w:type="page"/>
      </w: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FE4C07" w:rsidRPr="00D9295B" w:rsidRDefault="00FE4C07" w:rsidP="00FE4C07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>ПОЯСНИТЕЛЬНАЯ ЗАПИСКА</w:t>
      </w:r>
    </w:p>
    <w:p w:rsidR="00FE4C07" w:rsidRDefault="00FE4C07" w:rsidP="00FE4C07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D9295B">
        <w:rPr>
          <w:b/>
          <w:sz w:val="28"/>
          <w:szCs w:val="28"/>
        </w:rPr>
        <w:t xml:space="preserve"> Ленинградской области</w:t>
      </w:r>
    </w:p>
    <w:p w:rsidR="00FE4C07" w:rsidRDefault="00FE4C07" w:rsidP="00FE4C07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</w:t>
      </w:r>
      <w:r w:rsidR="007475C8">
        <w:rPr>
          <w:b/>
          <w:sz w:val="28"/>
          <w:szCs w:val="28"/>
        </w:rPr>
        <w:t>«О</w:t>
      </w:r>
      <w:r w:rsidRPr="00D9295B">
        <w:rPr>
          <w:b/>
          <w:sz w:val="28"/>
          <w:szCs w:val="28"/>
        </w:rPr>
        <w:t xml:space="preserve"> признании </w:t>
      </w:r>
      <w:proofErr w:type="gramStart"/>
      <w:r w:rsidRPr="00D9295B">
        <w:rPr>
          <w:b/>
          <w:sz w:val="28"/>
          <w:szCs w:val="28"/>
        </w:rPr>
        <w:t>утратившими</w:t>
      </w:r>
      <w:proofErr w:type="gramEnd"/>
      <w:r w:rsidRPr="00D9295B">
        <w:rPr>
          <w:b/>
          <w:sz w:val="28"/>
          <w:szCs w:val="28"/>
        </w:rPr>
        <w:t xml:space="preserve"> силу отдельных постановлений</w:t>
      </w:r>
    </w:p>
    <w:p w:rsidR="00FE4C07" w:rsidRDefault="00FE4C07" w:rsidP="00FE4C07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Губернатора</w:t>
      </w:r>
      <w:r w:rsidRPr="00D9295B">
        <w:rPr>
          <w:b/>
          <w:sz w:val="28"/>
          <w:szCs w:val="28"/>
        </w:rPr>
        <w:t xml:space="preserve"> Ленинградской области</w:t>
      </w:r>
      <w:r w:rsidR="007475C8">
        <w:rPr>
          <w:b/>
          <w:sz w:val="28"/>
          <w:szCs w:val="28"/>
        </w:rPr>
        <w:t>»</w:t>
      </w:r>
    </w:p>
    <w:p w:rsidR="00FE4C07" w:rsidRDefault="00FE4C07" w:rsidP="00FE4C07">
      <w:pPr>
        <w:jc w:val="center"/>
        <w:rPr>
          <w:b/>
          <w:sz w:val="28"/>
          <w:szCs w:val="28"/>
        </w:rPr>
      </w:pPr>
    </w:p>
    <w:p w:rsidR="004B4908" w:rsidRDefault="00FE4C07" w:rsidP="00FE4C07">
      <w:pPr>
        <w:spacing w:after="1" w:line="20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Губернатора  Ленинградской области о </w:t>
      </w:r>
      <w:r w:rsidRPr="00D9295B">
        <w:rPr>
          <w:sz w:val="28"/>
          <w:szCs w:val="28"/>
        </w:rPr>
        <w:t>признании утратившими силу</w:t>
      </w:r>
      <w:r>
        <w:rPr>
          <w:sz w:val="28"/>
          <w:szCs w:val="28"/>
        </w:rPr>
        <w:t xml:space="preserve"> Постановления Губернатора Ленинградской области от 02 июня 2009 года № 58-пг «Об образовании совета молодых ученых и специалистов Ленинградской области» и Постановления Губернатора Ленинградской области от 28 февраля 2011 года № 12-пг «Об образовании координационного совета по реализации молодежной политики Ленинградской области» подготовлен в целях с оптимизации работы молодежных консультативных совещательных органов Ленинградской</w:t>
      </w:r>
      <w:proofErr w:type="gramEnd"/>
      <w:r>
        <w:rPr>
          <w:sz w:val="28"/>
          <w:szCs w:val="28"/>
        </w:rPr>
        <w:t xml:space="preserve"> области. </w:t>
      </w:r>
    </w:p>
    <w:p w:rsidR="00FE4C07" w:rsidRDefault="00FE4C07" w:rsidP="00FE4C07">
      <w:pPr>
        <w:spacing w:after="1" w:line="200" w:lineRule="atLeast"/>
        <w:ind w:firstLine="708"/>
        <w:jc w:val="both"/>
      </w:pPr>
      <w:r>
        <w:rPr>
          <w:sz w:val="28"/>
          <w:szCs w:val="28"/>
        </w:rPr>
        <w:t xml:space="preserve">В настоящий момент разработан проект распоряжения Губернатора Ленинградской области «О молодежном совете при Губернаторе Ленинградской области», который будет включать в себя основные функции </w:t>
      </w:r>
      <w:r w:rsidR="007475C8">
        <w:rPr>
          <w:sz w:val="28"/>
          <w:szCs w:val="28"/>
        </w:rPr>
        <w:t>совета молодых ученых и специалистов, а также координационного совета по реализации молодежной политики Ленинградской области</w:t>
      </w:r>
      <w:r>
        <w:rPr>
          <w:sz w:val="28"/>
          <w:szCs w:val="28"/>
        </w:rPr>
        <w:t xml:space="preserve">. </w:t>
      </w:r>
    </w:p>
    <w:p w:rsidR="00FE4C07" w:rsidRDefault="00FE4C07" w:rsidP="00FE4C07">
      <w:pPr>
        <w:spacing w:after="1" w:line="280" w:lineRule="atLeast"/>
        <w:jc w:val="both"/>
        <w:outlineLvl w:val="0"/>
      </w:pPr>
    </w:p>
    <w:p w:rsidR="00FE4C07" w:rsidRDefault="00FE4C07" w:rsidP="00FE4C07">
      <w:pPr>
        <w:ind w:firstLine="708"/>
        <w:jc w:val="both"/>
        <w:rPr>
          <w:sz w:val="28"/>
          <w:szCs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молодёжной политике </w:t>
      </w: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Иванов</w:t>
      </w: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7475C8" w:rsidRDefault="007475C8" w:rsidP="00FE4C07">
      <w:pPr>
        <w:spacing w:after="200" w:line="276" w:lineRule="auto"/>
        <w:rPr>
          <w:sz w:val="28"/>
          <w:szCs w:val="28"/>
        </w:rPr>
      </w:pPr>
    </w:p>
    <w:p w:rsidR="00FE4C07" w:rsidRPr="007475C8" w:rsidRDefault="007475C8" w:rsidP="00FE4C07">
      <w:pPr>
        <w:spacing w:after="200" w:line="276" w:lineRule="auto"/>
        <w:rPr>
          <w:sz w:val="20"/>
          <w:szCs w:val="20"/>
        </w:rPr>
      </w:pPr>
      <w:r w:rsidRPr="007475C8">
        <w:rPr>
          <w:sz w:val="20"/>
          <w:szCs w:val="20"/>
        </w:rPr>
        <w:t>Исп. П.С. Васильева, 577-14-14</w:t>
      </w:r>
      <w:r w:rsidR="00FE4C07" w:rsidRPr="007475C8">
        <w:rPr>
          <w:sz w:val="20"/>
          <w:szCs w:val="20"/>
        </w:rPr>
        <w:br w:type="page"/>
      </w: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5F0FF5" w:rsidRDefault="005F0FF5" w:rsidP="00FE4C07">
      <w:pPr>
        <w:jc w:val="center"/>
        <w:rPr>
          <w:b/>
          <w:sz w:val="28"/>
          <w:szCs w:val="28"/>
        </w:rPr>
      </w:pPr>
    </w:p>
    <w:p w:rsidR="00FE4C07" w:rsidRPr="0098568B" w:rsidRDefault="00FE4C07" w:rsidP="00FE4C07">
      <w:pPr>
        <w:jc w:val="center"/>
        <w:rPr>
          <w:b/>
          <w:sz w:val="28"/>
          <w:szCs w:val="28"/>
        </w:rPr>
      </w:pPr>
      <w:r w:rsidRPr="0098568B">
        <w:rPr>
          <w:b/>
          <w:sz w:val="28"/>
          <w:szCs w:val="28"/>
        </w:rPr>
        <w:t>ТЕХНИКО-ЭКОНОМИЧЕСКОЕ ОБОСНОВАНИЕ</w:t>
      </w:r>
    </w:p>
    <w:p w:rsidR="00FE4C07" w:rsidRDefault="00FE4C07" w:rsidP="00FE4C07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D9295B">
        <w:rPr>
          <w:b/>
          <w:sz w:val="28"/>
          <w:szCs w:val="28"/>
        </w:rPr>
        <w:t xml:space="preserve"> Ленинградской области</w:t>
      </w:r>
    </w:p>
    <w:p w:rsidR="007475C8" w:rsidRDefault="007475C8" w:rsidP="00747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D9295B">
        <w:rPr>
          <w:b/>
          <w:sz w:val="28"/>
          <w:szCs w:val="28"/>
        </w:rPr>
        <w:t xml:space="preserve"> признании </w:t>
      </w:r>
      <w:proofErr w:type="gramStart"/>
      <w:r w:rsidRPr="00D9295B">
        <w:rPr>
          <w:b/>
          <w:sz w:val="28"/>
          <w:szCs w:val="28"/>
        </w:rPr>
        <w:t>утратившими</w:t>
      </w:r>
      <w:proofErr w:type="gramEnd"/>
      <w:r w:rsidRPr="00D9295B">
        <w:rPr>
          <w:b/>
          <w:sz w:val="28"/>
          <w:szCs w:val="28"/>
        </w:rPr>
        <w:t xml:space="preserve"> силу отдельных постановлений</w:t>
      </w:r>
    </w:p>
    <w:p w:rsidR="007475C8" w:rsidRDefault="007475C8" w:rsidP="007475C8">
      <w:pPr>
        <w:jc w:val="center"/>
        <w:rPr>
          <w:b/>
          <w:sz w:val="28"/>
          <w:szCs w:val="28"/>
        </w:rPr>
      </w:pPr>
      <w:r w:rsidRPr="00D92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Губернатора</w:t>
      </w:r>
      <w:r w:rsidRPr="00D9295B">
        <w:rPr>
          <w:b/>
          <w:sz w:val="28"/>
          <w:szCs w:val="28"/>
        </w:rPr>
        <w:t xml:space="preserve"> Ленинградской области</w:t>
      </w:r>
      <w:r>
        <w:rPr>
          <w:b/>
          <w:sz w:val="28"/>
          <w:szCs w:val="28"/>
        </w:rPr>
        <w:t>»</w:t>
      </w:r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 w:rsidP="00FE4C0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постановления Губернатора  Ленинградской области о </w:t>
      </w:r>
      <w:r w:rsidRPr="00D9295B">
        <w:rPr>
          <w:sz w:val="28"/>
          <w:szCs w:val="28"/>
        </w:rPr>
        <w:t>признании утратившими силу</w:t>
      </w:r>
      <w:r>
        <w:rPr>
          <w:sz w:val="28"/>
          <w:szCs w:val="28"/>
        </w:rPr>
        <w:t xml:space="preserve"> Постановления Губернатора Ленинградской области от 02 июня 2009 года № 58-пг «Об образовании совета молодых ученых и специалистов Ленинградской области» и Постановления Губернатора Ленинградской области от 28 февраля 2011 года № 12-пг «Об образовании координационного совета по реализации молодежной политики Ленинградской области» не повлечёт за собой увеличения расходной части областного бюджета Ленинградской области.</w:t>
      </w:r>
      <w:proofErr w:type="gramEnd"/>
    </w:p>
    <w:p w:rsidR="00FE4C07" w:rsidRDefault="00FE4C07" w:rsidP="00FE4C07">
      <w:pPr>
        <w:jc w:val="both"/>
        <w:rPr>
          <w:sz w:val="28"/>
          <w:szCs w:val="28"/>
        </w:rPr>
      </w:pPr>
    </w:p>
    <w:p w:rsidR="00FE4C07" w:rsidRDefault="00FE4C07">
      <w:pPr>
        <w:spacing w:after="1" w:line="200" w:lineRule="atLeast"/>
      </w:pPr>
    </w:p>
    <w:p w:rsidR="00FE4C07" w:rsidRDefault="00FE4C07">
      <w:pPr>
        <w:spacing w:after="1" w:line="280" w:lineRule="atLeast"/>
        <w:jc w:val="both"/>
        <w:outlineLvl w:val="0"/>
      </w:pPr>
    </w:p>
    <w:p w:rsidR="0080105E" w:rsidRDefault="0080105E">
      <w:pPr>
        <w:spacing w:after="200" w:line="276" w:lineRule="auto"/>
        <w:rPr>
          <w:b/>
          <w:sz w:val="28"/>
        </w:rPr>
      </w:pP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молодёжной политике </w:t>
      </w:r>
    </w:p>
    <w:p w:rsidR="00FE4C07" w:rsidRDefault="00FE4C07" w:rsidP="00FE4C07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Иванов</w:t>
      </w: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Default="007475C8" w:rsidP="0080105E">
      <w:pPr>
        <w:spacing w:line="276" w:lineRule="auto"/>
        <w:rPr>
          <w:sz w:val="28"/>
          <w:szCs w:val="28"/>
        </w:rPr>
      </w:pPr>
    </w:p>
    <w:p w:rsidR="007475C8" w:rsidRPr="007475C8" w:rsidRDefault="007475C8" w:rsidP="007475C8">
      <w:pPr>
        <w:spacing w:after="200" w:line="276" w:lineRule="auto"/>
        <w:rPr>
          <w:sz w:val="20"/>
          <w:szCs w:val="20"/>
        </w:rPr>
      </w:pPr>
      <w:r w:rsidRPr="007475C8">
        <w:rPr>
          <w:sz w:val="20"/>
          <w:szCs w:val="20"/>
        </w:rPr>
        <w:t>Исп. П.С. Васильева, 577-14-14</w:t>
      </w:r>
      <w:r w:rsidRPr="007475C8">
        <w:rPr>
          <w:sz w:val="20"/>
          <w:szCs w:val="20"/>
        </w:rPr>
        <w:br w:type="page"/>
      </w:r>
    </w:p>
    <w:p w:rsidR="007475C8" w:rsidRPr="007475C8" w:rsidRDefault="007475C8" w:rsidP="0080105E">
      <w:pPr>
        <w:spacing w:line="276" w:lineRule="auto"/>
        <w:rPr>
          <w:sz w:val="28"/>
          <w:szCs w:val="28"/>
        </w:rPr>
      </w:pPr>
    </w:p>
    <w:p w:rsidR="005F0FF5" w:rsidRDefault="005F0FF5" w:rsidP="0080105E">
      <w:pPr>
        <w:spacing w:line="280" w:lineRule="atLeast"/>
        <w:jc w:val="center"/>
        <w:outlineLvl w:val="0"/>
        <w:rPr>
          <w:b/>
          <w:sz w:val="22"/>
        </w:rPr>
      </w:pPr>
    </w:p>
    <w:p w:rsidR="005F0FF5" w:rsidRDefault="005F0FF5" w:rsidP="0080105E">
      <w:pPr>
        <w:spacing w:line="280" w:lineRule="atLeast"/>
        <w:jc w:val="center"/>
        <w:outlineLvl w:val="0"/>
        <w:rPr>
          <w:b/>
          <w:sz w:val="22"/>
        </w:rPr>
      </w:pPr>
    </w:p>
    <w:p w:rsidR="005F0FF5" w:rsidRDefault="005F0FF5" w:rsidP="0080105E">
      <w:pPr>
        <w:spacing w:line="280" w:lineRule="atLeast"/>
        <w:jc w:val="center"/>
        <w:outlineLvl w:val="0"/>
        <w:rPr>
          <w:b/>
          <w:sz w:val="22"/>
        </w:rPr>
      </w:pPr>
    </w:p>
    <w:p w:rsidR="005F0FF5" w:rsidRDefault="005F0FF5" w:rsidP="0080105E">
      <w:pPr>
        <w:spacing w:line="280" w:lineRule="atLeast"/>
        <w:jc w:val="center"/>
        <w:outlineLvl w:val="0"/>
        <w:rPr>
          <w:b/>
          <w:sz w:val="22"/>
        </w:rPr>
      </w:pPr>
    </w:p>
    <w:p w:rsidR="0080105E" w:rsidRPr="0080105E" w:rsidRDefault="0080105E" w:rsidP="0080105E">
      <w:pPr>
        <w:spacing w:line="280" w:lineRule="atLeast"/>
        <w:jc w:val="center"/>
        <w:outlineLvl w:val="0"/>
        <w:rPr>
          <w:sz w:val="20"/>
        </w:rPr>
      </w:pPr>
      <w:r w:rsidRPr="0080105E">
        <w:rPr>
          <w:b/>
          <w:sz w:val="22"/>
        </w:rPr>
        <w:t>ГУБЕРНАТОР ЛЕНИНГРАДСКОЙ ОБЛАСТИ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r w:rsidRPr="0080105E">
        <w:rPr>
          <w:b/>
          <w:sz w:val="22"/>
        </w:rPr>
        <w:t>ПОСТАНОВЛЕНИЕ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r w:rsidRPr="0080105E">
        <w:rPr>
          <w:b/>
          <w:sz w:val="22"/>
        </w:rPr>
        <w:t>от 2 июня 2009 г. N 58-пг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r w:rsidRPr="0080105E">
        <w:rPr>
          <w:b/>
          <w:sz w:val="22"/>
        </w:rPr>
        <w:t>ОБ ОБРАЗОВАНИИ СОВЕТА МОЛОДЫХ УЧЕНЫХ И СПЕЦИАЛИСТОВ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r w:rsidRPr="0080105E">
        <w:rPr>
          <w:b/>
          <w:sz w:val="22"/>
        </w:rPr>
        <w:t>ЛЕНИНГРАДСКОЙ ОБЛАСТИ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proofErr w:type="gramStart"/>
      <w:r w:rsidRPr="0080105E">
        <w:rPr>
          <w:sz w:val="22"/>
        </w:rPr>
        <w:t xml:space="preserve">В соответствии с </w:t>
      </w:r>
      <w:hyperlink r:id="rId6" w:history="1">
        <w:r w:rsidRPr="0080105E">
          <w:rPr>
            <w:color w:val="0000FF"/>
            <w:sz w:val="22"/>
          </w:rPr>
          <w:t>Указом</w:t>
        </w:r>
      </w:hyperlink>
      <w:r w:rsidRPr="0080105E">
        <w:rPr>
          <w:sz w:val="22"/>
        </w:rPr>
        <w:t xml:space="preserve"> Президента Российской Федерации от 30 июля 2008 года N 1144 "О премии Президента Российской Федерации в области науки и инноваций для молодых ученых", решением научно-технического совета при Губернаторе Ленинградской области (протокол от 30 января 2009 года N 1-09), в целях участия молодых ученых и специалистов в решении социально-экономических задач Ленинградской области постановляю:</w:t>
      </w:r>
      <w:proofErr w:type="gramEnd"/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 Образовать совет молодых ученых и специалистов Ленинградской области.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 xml:space="preserve">2. Утвердить </w:t>
      </w:r>
      <w:hyperlink w:anchor="P29" w:history="1">
        <w:r w:rsidRPr="0080105E">
          <w:rPr>
            <w:color w:val="0000FF"/>
            <w:sz w:val="22"/>
          </w:rPr>
          <w:t>Положение</w:t>
        </w:r>
      </w:hyperlink>
      <w:r w:rsidRPr="0080105E">
        <w:rPr>
          <w:sz w:val="22"/>
        </w:rPr>
        <w:t xml:space="preserve"> о совете молодых ученых и специалистов Ленинградской области и </w:t>
      </w:r>
      <w:hyperlink w:anchor="P150" w:history="1">
        <w:r w:rsidRPr="0080105E">
          <w:rPr>
            <w:color w:val="0000FF"/>
            <w:sz w:val="22"/>
          </w:rPr>
          <w:t>состав</w:t>
        </w:r>
      </w:hyperlink>
      <w:r w:rsidRPr="0080105E">
        <w:rPr>
          <w:sz w:val="22"/>
        </w:rPr>
        <w:t xml:space="preserve"> совета согласно приложениям 1 и 2.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 xml:space="preserve">3. </w:t>
      </w:r>
      <w:proofErr w:type="gramStart"/>
      <w:r w:rsidRPr="0080105E">
        <w:rPr>
          <w:sz w:val="22"/>
        </w:rPr>
        <w:t>Контроль за</w:t>
      </w:r>
      <w:proofErr w:type="gramEnd"/>
      <w:r w:rsidRPr="0080105E">
        <w:rPr>
          <w:sz w:val="22"/>
        </w:rPr>
        <w:t xml:space="preserve"> исполнением постановления возложить на вице-губернатора Ленинградской области - председателя комитета экономического развития и инвестиционной деятельности </w:t>
      </w:r>
      <w:proofErr w:type="spellStart"/>
      <w:r w:rsidRPr="0080105E">
        <w:rPr>
          <w:sz w:val="22"/>
        </w:rPr>
        <w:t>Дваса</w:t>
      </w:r>
      <w:proofErr w:type="spellEnd"/>
      <w:r w:rsidRPr="0080105E">
        <w:rPr>
          <w:sz w:val="22"/>
        </w:rPr>
        <w:t xml:space="preserve"> Г.В.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r w:rsidRPr="0080105E">
        <w:rPr>
          <w:sz w:val="22"/>
        </w:rPr>
        <w:t>Губернатор</w:t>
      </w: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r w:rsidRPr="0080105E">
        <w:rPr>
          <w:sz w:val="22"/>
        </w:rPr>
        <w:t>Ленинградской области</w:t>
      </w: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proofErr w:type="spellStart"/>
      <w:r w:rsidRPr="0080105E">
        <w:rPr>
          <w:sz w:val="22"/>
        </w:rPr>
        <w:t>В.Сердюков</w:t>
      </w:r>
      <w:proofErr w:type="spellEnd"/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5F0FF5">
      <w:pPr>
        <w:spacing w:line="280" w:lineRule="atLeast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jc w:val="right"/>
        <w:outlineLvl w:val="0"/>
        <w:rPr>
          <w:sz w:val="20"/>
        </w:rPr>
      </w:pPr>
      <w:r w:rsidRPr="0080105E">
        <w:rPr>
          <w:sz w:val="22"/>
        </w:rPr>
        <w:t>УТВЕРЖДЕНО</w:t>
      </w: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r w:rsidRPr="0080105E">
        <w:rPr>
          <w:sz w:val="22"/>
        </w:rPr>
        <w:t>постановлением Губернатора</w:t>
      </w: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r w:rsidRPr="0080105E">
        <w:rPr>
          <w:sz w:val="22"/>
        </w:rPr>
        <w:t>Ленинградской области</w:t>
      </w: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r w:rsidRPr="0080105E">
        <w:rPr>
          <w:sz w:val="22"/>
        </w:rPr>
        <w:t>от 02.06.2009 N 58-пг</w:t>
      </w:r>
    </w:p>
    <w:p w:rsidR="0080105E" w:rsidRPr="0080105E" w:rsidRDefault="0080105E" w:rsidP="0080105E">
      <w:pPr>
        <w:spacing w:line="280" w:lineRule="atLeast"/>
        <w:jc w:val="right"/>
        <w:rPr>
          <w:sz w:val="20"/>
        </w:rPr>
      </w:pPr>
      <w:r w:rsidRPr="0080105E">
        <w:rPr>
          <w:sz w:val="22"/>
        </w:rPr>
        <w:t>(приложение 1)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bookmarkStart w:id="1" w:name="P29"/>
      <w:bookmarkEnd w:id="1"/>
      <w:r w:rsidRPr="0080105E">
        <w:rPr>
          <w:b/>
          <w:sz w:val="22"/>
        </w:rPr>
        <w:t>ПОЛОЖЕНИЕ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r w:rsidRPr="0080105E">
        <w:rPr>
          <w:b/>
          <w:sz w:val="22"/>
        </w:rPr>
        <w:t>О СОВЕТЕ МОЛОДЫХ УЧЕНЫХ И СПЕЦИАЛИСТОВ</w:t>
      </w:r>
    </w:p>
    <w:p w:rsidR="0080105E" w:rsidRPr="0080105E" w:rsidRDefault="0080105E" w:rsidP="0080105E">
      <w:pPr>
        <w:spacing w:line="280" w:lineRule="atLeast"/>
        <w:jc w:val="center"/>
        <w:rPr>
          <w:sz w:val="20"/>
        </w:rPr>
      </w:pPr>
      <w:r w:rsidRPr="0080105E">
        <w:rPr>
          <w:b/>
          <w:sz w:val="22"/>
        </w:rPr>
        <w:t>ЛЕНИНГРАДСКОЙ ОБЛАСТИ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outlineLvl w:val="1"/>
        <w:rPr>
          <w:sz w:val="20"/>
        </w:rPr>
      </w:pPr>
      <w:r w:rsidRPr="0080105E">
        <w:rPr>
          <w:sz w:val="22"/>
        </w:rPr>
        <w:t>1. Общие положения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1.1. Совет молодых ученых и специалистов Ленинградской области (далее - Совет) является постоянно действующим коллегиальным совещательным органом при Губернаторе Ленинградской области.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1.2. Совет осуществляет экспертно-консультативные функции по вопросам молодежной политики в научно-образовательной сфере, а также кадрового обеспечения развития инновационной экономики, представляет интересы молодых ученых и специалистов Ленинградской области (далее - молодые ученые и специалисты).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1.3. В своей деятельности Совет руководствуется законодательством Российской Федерации, нормативными правовыми актами Ленинградской области, а также настоящим Положением.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1.4. Деятельность Совета основывается на принципах демократизма, добровольности, гласности, равноправия и самоуправления.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lastRenderedPageBreak/>
        <w:t>1.5. Совет осуществляет свою деятельность на общественных началах.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1.6. Порядок организации и деятельности Совета, а также порядок проведения заседаний Совета определяются регламентом Совета, утверждаемым комитетом по физической культуре, спорту, туризму и молодежной политике Ленинградской области.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Совет самостоятельно принимает документы, регламентирующие работу Совета, в части, не урегулированной настоящим Положением.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1.7. Регламентом Совета устанавливаются: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порядок деятельности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порядок проведения заседаний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порядок участия членов Совета в деятельности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формы и порядок принятия решений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порядок подготовки и проведения Советом мероприятий;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 xml:space="preserve">порядок освещения деятельности Совета в средствах массовой информации, в том числе </w:t>
      </w:r>
      <w:proofErr w:type="gramStart"/>
      <w:r w:rsidRPr="0080105E">
        <w:rPr>
          <w:sz w:val="22"/>
        </w:rPr>
        <w:t>в</w:t>
      </w:r>
      <w:proofErr w:type="gramEnd"/>
      <w:r w:rsidRPr="0080105E">
        <w:rPr>
          <w:sz w:val="22"/>
        </w:rPr>
        <w:t xml:space="preserve"> электронных;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порядок и сроки подготовки ежегодного доклада о деятельности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иные вопросы организации и порядка деятельности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outlineLvl w:val="1"/>
        <w:rPr>
          <w:sz w:val="20"/>
        </w:rPr>
      </w:pPr>
      <w:r w:rsidRPr="0080105E">
        <w:rPr>
          <w:sz w:val="22"/>
        </w:rPr>
        <w:t>2. Цели, задачи и направления деятельности Совета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2.1. Главная цель деятельности Совета - привлечение молодежи к участию в развитии научно-технического потенциала, активизации инновационной деятельности, а также решению социально-экономических задач Ленинградской области.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2.2. Целями деятельности Совета являются: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выработка рекомендаций для определения политики Ленинградской области в сфере науки, образования и молодежной политики;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 xml:space="preserve">содействие информационному обеспечению научных исследований молодых ученых и специалистов, пропаганде научно-технического творчества молодежи в средствах массовой информации, в том числе </w:t>
      </w:r>
      <w:proofErr w:type="gramStart"/>
      <w:r w:rsidRPr="0080105E">
        <w:rPr>
          <w:sz w:val="22"/>
        </w:rPr>
        <w:t>в</w:t>
      </w:r>
      <w:proofErr w:type="gramEnd"/>
      <w:r w:rsidRPr="0080105E">
        <w:rPr>
          <w:sz w:val="22"/>
        </w:rPr>
        <w:t xml:space="preserve"> электронных;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содействие укреплению и развитию международных связей молодых ученых и специалистов;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консолидация усилий молодых ученых и специалистов в разработке актуальных научных проблем и решении приоритетных научных задач;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пропаганда молодыми учеными достижений науки;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разработка предложений и мер по стимулированию молодых ученых и специалистов, содействие созданию условий для их профессионального роста и повышению социальной активности.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2.3. Основными задачами Совета являются: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содействие органам исполнительной власти Ленинградской области в решении вопросов молодежной политики в научно-образовательной сфере;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мониторинг и анализ профессиональных, социальных и других вопросов деятельности молодых ученых;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подготовка экспертных заключений для Губернатора Ленинградской области и руководителей профильных комитетов по вопросам кадровой, образовательной, научно-технической и социальной политики Ленинградской области;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координация взаимодействия молодых ученых и специалистов, научных и образовательных учреждений, расположенных на территории Ленинградской области, с органами государственной власти и органами местного самоуправления, организациями, учреждениями и общественными объединениями;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организация обмена опытом по созданию объединений молодых ученых и специалистов;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содействие общественно полезным молодежным научным инициативам;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подготовка предложений по интеграции научной и образовательной деятельности, обеспечению ее популяризации в Ленинградской области и вовлечению молодежи в научную и образовательную деятельность;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содействие профессиональному росту молодежи, развитию молодежных научных инициатив и закреплению молодых научных кадров, распространению (внедрению) результатов исследований молодых ученых и специалистов;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содействие развитию инновационной деятельности молодых ученых и обеспечению кадрового научного потенциала Ленинградской области;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lastRenderedPageBreak/>
        <w:t>отбор и популяризация достижений молодых ученых и специалистов, представление их для участия в федеральных и региональных конкурсах, в том числе в конкурсе на соискание премии Президента Российской Федерации в области науки и инноваций для молодых ученых;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организация и проведение научных конференций, семинаров и других мероприятий, в которых могут принимать участие молодые ученые и специалисты;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содействие в оказании правовых, социальных и иных услуг молодым ученым и специалистам;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представление интересов молодых ученых и специалистов в государственных, муниципальных, научных и иных организациях, общественных объединениях.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2.4. Совет имеет право: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вносить в установленном порядке на рассмотрение Губернатора Ленинградской области предложения по реализации задач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выступать с инициативами по вопросам научной и общественной жизни, относящимся к компетенции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представлять интересы молодых ученых и специалистов в органах исполнительной власти Ленинградской области, органах местного самоуправления, научных и общественных объединениях;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сотрудничать с образовательными, научными и иными организациями по вопросам, относящимся к компетенции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проводить экспертизу проектов областных законов и иных нормативных актов Ленинградской области по вопросам, относящимся к компетенции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участвовать в международных, общероссийских, межрегиональных, региональных и иных проектах и программах;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организовывать научно-образовательные, культурные, спортивные, оздоровительные мероприятия, выставки, конкурсы;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осуществлять иную деятельность в интересах молодых ученых и специалистов, не противоречащую действующему законодательству;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выдвигать кандидатуры молодых ученых и специалистов на соискание премии Президента Российской Федерации в области науки и инноваций для молодых ученых;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выдвигать кандидатуры молодых ученых и специалистов на соискание именных научных стипендий Губернатора Ленинградской области по категории "молодые ученые", а также на соискание премии Губернатора Ленинградской области и Санкт-Петербургского научного центра Российской академии наук для молодых ученых за лучшую научно-исследовательскую работу;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вносить предложения о включении в повестку дня заседаний научно-технического совета при Губернаторе Ленинградской области вопросов, относящихся к компетенции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outlineLvl w:val="1"/>
        <w:rPr>
          <w:sz w:val="20"/>
        </w:rPr>
      </w:pPr>
      <w:r w:rsidRPr="0080105E">
        <w:rPr>
          <w:sz w:val="22"/>
        </w:rPr>
        <w:t>3. Организация деятельности Совета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3.1. Состав Совета утверждается постановлением Губернатора Ленинградской области.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3.2. Председатель Совета и ответственный секретарь Совета избираются из числа членов Совета на первом заседании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3.3. Председатель Совета избирается на срок полномочий Совета путем открытого голосования большинством не менее двух третей голосов присутствующих на заседании членов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3.4. Председатель Совета: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организует работу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принимает решение о проведении заседаний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ведет заседания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подписывает принятые Советом решения;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представляет Совет в органах государственной власти и органах местного самоуправления, учреждениях и организациях, общественных объединениях;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выступает от имени Совета в рамках компетенции, установленной настоящим Положением;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осуществляет взаимодействие с органами государственной власти и органами местного самоуправления, учреждениями и организациями, общественными объединениями и гражданами по вопросам, относящимся к компетенции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представляет ежегодный доклад о деятельности Совета в комитет по физической культуре, спорту, туризму и молодежной политике Ленинградской области;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не реже одного раза в год отчитывается на заседании Совета о деятельности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lastRenderedPageBreak/>
        <w:t>3.5. В отсутствие председателя Совета его обязанности исполняет заместитель председателя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3.6. Ответственный секретарь Совета избирается на срок полномочий Совета путем открытого голосования простым большинством голосов присутствующих на заседании членов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3.7. Ответственный секретарь Совета: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осуществляет подготовку к заседаниям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осуществляет научно-методическую поддержку и информационное обеспечение деятельности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оформляет протоколы заседаний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осуществляет иные функции в соответствии с регламентом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3.8. Члены Совета имеют равные права и обязанности.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3.9. Член Совета: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руководствуется в своей деятельности целями и задачами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вносит на рассмотрение Совета предложения по вопросам деятельности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участвует в обсуждении рассматриваемых Советом вопросов в соответствии с регламентом Совета;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выполняет решения Совета и поручения председателя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3.10. Члены Совета принимают личное участие в работе Совета. В случае невозможности присутствовать на заседании член Совета в установленные регламентом Совета сроки вправе направить в Совет свое мнение по вопросам повестки дня, изложенное в письменной или электронной форме, которое учитывается при рассмотрении вопросов.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3.11. Регламент Совета утверждается на первом заседании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3.12. Совет правомочен принимать решения, если на заседании присутствует более половины членов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3.13. Решение Совета считается принятым, если за него проголосовало не менее двух третей присутствующих на заседании членов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3.14. Решения Совета принимаются в форме заключений, предложений и обращений и носят рекомендательный характер.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3.15. Заседания Совета проводятся по мере необходимости, но не реже двух раз в год.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 xml:space="preserve">3.16. О дате, времени, месте и повестке дня заседания Совета члены Совета уведомляются не </w:t>
      </w:r>
      <w:proofErr w:type="gramStart"/>
      <w:r w:rsidRPr="0080105E">
        <w:rPr>
          <w:sz w:val="22"/>
        </w:rPr>
        <w:t>позднее</w:t>
      </w:r>
      <w:proofErr w:type="gramEnd"/>
      <w:r w:rsidRPr="0080105E">
        <w:rPr>
          <w:sz w:val="22"/>
        </w:rPr>
        <w:t xml:space="preserve"> чем за 10 дней до даты проведения заседания. Порядок рассмотрения вопросов, включенных в повестку дня заседания, определяется председателем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3.17. По результатам ежегодного доклада председателя Совета Советом по инициативе не менее одной трети членов Совета может быть принято решение о прекращении полномочий председателя Совета и избрании нового председателя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Решение о прекращении полномочий председателя Совета принимается путем тайного голосования большинством не менее двух третей голосов присутствующих на заседании членов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3.18. В случае прекращения или невозможности исполнения обязанностей председателем Совета обязанности председателя Совета исполняет заместитель председателя Совета, который обязан внести в повестку дня ближайшего заседания Совета вопрос о выборах председателя Совета и провести заседание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outlineLvl w:val="1"/>
        <w:rPr>
          <w:sz w:val="20"/>
        </w:rPr>
      </w:pPr>
      <w:r w:rsidRPr="0080105E">
        <w:rPr>
          <w:sz w:val="22"/>
        </w:rPr>
        <w:t>4. Взаимодействие Совета с органами исполнительной власти Ленинградской области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4.1. Комитет по физической культуре, спорту, туризму и молодежной политике Ленинградской области: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оказывает Совету организационную, информационную, консультационную и иную поддержку;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предоставляет Совету необходимую информацию, касающуюся молодых ученых и специалистов, образовательных и научных организаций, расположенных на территории Ленинградской области;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proofErr w:type="gramStart"/>
      <w:r w:rsidRPr="0080105E">
        <w:rPr>
          <w:sz w:val="22"/>
        </w:rPr>
        <w:t>представляет ежегодный доклад о деятельности Совета Губернатору Ленинградской области, в федеральный орган государственной власти, ответственный за реализацию государственной молодежной политики в Российской Федерации, и в Координационный совет по делам молодежи в научной и образовательной сферах Совета при Президенте Российской Федерации по науке, технологиям и образованию.</w:t>
      </w:r>
      <w:proofErr w:type="gramEnd"/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lastRenderedPageBreak/>
        <w:t>4.2. Совет дает соответствующие заключения на проекты нормативных правовых актов Ленинградской области по вопросам, относящимся к компетенции Совета.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outlineLvl w:val="1"/>
        <w:rPr>
          <w:sz w:val="20"/>
        </w:rPr>
      </w:pPr>
      <w:r w:rsidRPr="0080105E">
        <w:rPr>
          <w:sz w:val="22"/>
        </w:rPr>
        <w:t>5. Заключительные положения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  <w:r w:rsidRPr="0080105E">
        <w:rPr>
          <w:sz w:val="22"/>
        </w:rPr>
        <w:t>Предложения о внесении изменений в настоящее Положение рассматриваются на заседании Совета, принимаются путем открытого голосования большинством не менее двух третей голосов присутствующих на заседании членов Совета и утверждаются постановлением Губернатора Ленинградской области.</w:t>
      </w: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Pr="0080105E" w:rsidRDefault="0080105E" w:rsidP="0080105E">
      <w:pPr>
        <w:spacing w:line="280" w:lineRule="atLeast"/>
        <w:ind w:firstLine="540"/>
        <w:jc w:val="both"/>
        <w:rPr>
          <w:sz w:val="20"/>
        </w:rPr>
      </w:pPr>
    </w:p>
    <w:p w:rsidR="0080105E" w:rsidRDefault="0080105E" w:rsidP="0080105E">
      <w:pPr>
        <w:spacing w:after="1" w:line="280" w:lineRule="atLeast"/>
        <w:ind w:firstLine="540"/>
        <w:jc w:val="both"/>
      </w:pPr>
    </w:p>
    <w:p w:rsidR="0080105E" w:rsidRDefault="0080105E" w:rsidP="0080105E">
      <w:pPr>
        <w:spacing w:after="1" w:line="280" w:lineRule="atLeast"/>
        <w:ind w:firstLine="540"/>
        <w:jc w:val="both"/>
      </w:pPr>
    </w:p>
    <w:p w:rsidR="0080105E" w:rsidRDefault="0080105E" w:rsidP="0080105E">
      <w:pPr>
        <w:spacing w:after="1" w:line="280" w:lineRule="atLeast"/>
        <w:ind w:firstLine="540"/>
        <w:jc w:val="both"/>
      </w:pPr>
    </w:p>
    <w:p w:rsidR="0080105E" w:rsidRDefault="0080105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0105E" w:rsidRPr="0080105E" w:rsidRDefault="0080105E" w:rsidP="0080105E">
      <w:pPr>
        <w:spacing w:after="1" w:line="280" w:lineRule="atLeast"/>
        <w:jc w:val="right"/>
        <w:outlineLvl w:val="0"/>
        <w:rPr>
          <w:sz w:val="22"/>
        </w:rPr>
      </w:pPr>
      <w:r w:rsidRPr="0080105E">
        <w:lastRenderedPageBreak/>
        <w:t>УТВЕРЖДЕН</w:t>
      </w:r>
    </w:p>
    <w:p w:rsidR="0080105E" w:rsidRPr="0080105E" w:rsidRDefault="0080105E" w:rsidP="0080105E">
      <w:pPr>
        <w:spacing w:after="1" w:line="280" w:lineRule="atLeast"/>
        <w:jc w:val="right"/>
        <w:rPr>
          <w:sz w:val="22"/>
        </w:rPr>
      </w:pPr>
      <w:r w:rsidRPr="0080105E">
        <w:t>постановлением Губернатора</w:t>
      </w:r>
    </w:p>
    <w:p w:rsidR="0080105E" w:rsidRPr="0080105E" w:rsidRDefault="0080105E" w:rsidP="0080105E">
      <w:pPr>
        <w:spacing w:after="1" w:line="280" w:lineRule="atLeast"/>
        <w:jc w:val="right"/>
        <w:rPr>
          <w:sz w:val="22"/>
        </w:rPr>
      </w:pPr>
      <w:r w:rsidRPr="0080105E">
        <w:t>Ленинградской области</w:t>
      </w:r>
    </w:p>
    <w:p w:rsidR="0080105E" w:rsidRPr="0080105E" w:rsidRDefault="0080105E" w:rsidP="0080105E">
      <w:pPr>
        <w:spacing w:after="1" w:line="280" w:lineRule="atLeast"/>
        <w:jc w:val="right"/>
        <w:rPr>
          <w:sz w:val="22"/>
        </w:rPr>
      </w:pPr>
      <w:r w:rsidRPr="0080105E">
        <w:t>от 02.06.2009 N 58-пг</w:t>
      </w:r>
    </w:p>
    <w:p w:rsidR="0080105E" w:rsidRPr="0080105E" w:rsidRDefault="0080105E" w:rsidP="0080105E">
      <w:pPr>
        <w:spacing w:after="1" w:line="280" w:lineRule="atLeast"/>
        <w:jc w:val="right"/>
        <w:rPr>
          <w:sz w:val="22"/>
        </w:rPr>
      </w:pPr>
      <w:r w:rsidRPr="0080105E">
        <w:t>(приложение 2)</w:t>
      </w:r>
    </w:p>
    <w:p w:rsidR="0080105E" w:rsidRPr="0080105E" w:rsidRDefault="0080105E" w:rsidP="0080105E">
      <w:pPr>
        <w:spacing w:after="1" w:line="280" w:lineRule="atLeast"/>
        <w:ind w:firstLine="540"/>
        <w:jc w:val="both"/>
        <w:rPr>
          <w:sz w:val="22"/>
        </w:rPr>
      </w:pPr>
    </w:p>
    <w:p w:rsidR="0080105E" w:rsidRPr="0080105E" w:rsidRDefault="0080105E" w:rsidP="0080105E">
      <w:pPr>
        <w:spacing w:after="1" w:line="280" w:lineRule="atLeast"/>
        <w:jc w:val="center"/>
        <w:rPr>
          <w:sz w:val="22"/>
        </w:rPr>
      </w:pPr>
      <w:bookmarkStart w:id="2" w:name="P150"/>
      <w:bookmarkEnd w:id="2"/>
      <w:r w:rsidRPr="0080105E">
        <w:t>СОСТАВ</w:t>
      </w:r>
    </w:p>
    <w:p w:rsidR="0080105E" w:rsidRPr="0080105E" w:rsidRDefault="0080105E" w:rsidP="0080105E">
      <w:pPr>
        <w:spacing w:after="1" w:line="280" w:lineRule="atLeast"/>
        <w:jc w:val="center"/>
        <w:rPr>
          <w:sz w:val="22"/>
        </w:rPr>
      </w:pPr>
      <w:r w:rsidRPr="0080105E">
        <w:t>СОВЕТА МОЛОДЫХ УЧЕНЫХ И СПЕЦИАЛИСТОВ</w:t>
      </w:r>
    </w:p>
    <w:p w:rsidR="0080105E" w:rsidRPr="0080105E" w:rsidRDefault="0080105E" w:rsidP="0080105E">
      <w:pPr>
        <w:spacing w:after="1" w:line="280" w:lineRule="atLeast"/>
        <w:jc w:val="center"/>
        <w:rPr>
          <w:sz w:val="22"/>
        </w:rPr>
      </w:pPr>
      <w:r w:rsidRPr="0080105E">
        <w:t>ЛЕНИНГРАДСКОЙ ОБЛАСТИ</w:t>
      </w:r>
    </w:p>
    <w:p w:rsidR="0080105E" w:rsidRDefault="0080105E" w:rsidP="0080105E">
      <w:pPr>
        <w:spacing w:after="1" w:line="280" w:lineRule="atLeast"/>
        <w:ind w:firstLine="540"/>
        <w:jc w:val="both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Председатель Совета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(избирается на первом заседании Совета)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Заместитель председателя Совета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Данилюк                 - заместитель председателя комитета  по  физической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Анна Александровна        культуре, спорту, туризму и  молодежной  политике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Ленинградской области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Ответственный секретарь Совета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(избирается на первом заседании Совета)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Члены Совета: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Беляшова</w:t>
      </w:r>
      <w:proofErr w:type="spellEnd"/>
      <w:r>
        <w:rPr>
          <w:rFonts w:ascii="Courier New" w:hAnsi="Courier New" w:cs="Courier New"/>
          <w:sz w:val="20"/>
        </w:rPr>
        <w:t xml:space="preserve">                - главный    специалист    комитета    общего     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Людмила Вениаминовна      профессионального    образования    </w:t>
      </w:r>
      <w:proofErr w:type="gramStart"/>
      <w:r>
        <w:rPr>
          <w:rFonts w:ascii="Courier New" w:hAnsi="Courier New" w:cs="Courier New"/>
          <w:sz w:val="20"/>
        </w:rPr>
        <w:t>Ленинградской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области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Егоров                  - научный сотрудник  федерального  государственного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Максим Сергеевич          унитарного предприятия  "Научно-исследовательский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институт комплексных испытаний оптико-электронных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приборов и систем"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Конев                   - аспирант    </w:t>
      </w:r>
      <w:proofErr w:type="gramStart"/>
      <w:r>
        <w:rPr>
          <w:rFonts w:ascii="Courier New" w:hAnsi="Courier New" w:cs="Courier New"/>
          <w:sz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</w:rPr>
        <w:t xml:space="preserve">     образовательного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Павел Андреевич           учреждения высшего профессионального  образования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"Крестьянский  государственный  университет   им.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Кирилла и </w:t>
      </w:r>
      <w:proofErr w:type="spellStart"/>
      <w:r>
        <w:rPr>
          <w:rFonts w:ascii="Courier New" w:hAnsi="Courier New" w:cs="Courier New"/>
          <w:sz w:val="20"/>
        </w:rPr>
        <w:t>Мефодия</w:t>
      </w:r>
      <w:proofErr w:type="spellEnd"/>
      <w:r>
        <w:rPr>
          <w:rFonts w:ascii="Courier New" w:hAnsi="Courier New" w:cs="Courier New"/>
          <w:sz w:val="20"/>
        </w:rPr>
        <w:t>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Корнилов                - начальник отдела  учебных  и  досуговых  программ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Анатолий Игоревич         государственного    учреждения     "Ленинградский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областной  центр  досуговых,  </w:t>
      </w:r>
      <w:proofErr w:type="gramStart"/>
      <w:r>
        <w:rPr>
          <w:rFonts w:ascii="Courier New" w:hAnsi="Courier New" w:cs="Courier New"/>
          <w:sz w:val="20"/>
        </w:rPr>
        <w:t>оздоровительных</w:t>
      </w:r>
      <w:proofErr w:type="gramEnd"/>
      <w:r>
        <w:rPr>
          <w:rFonts w:ascii="Courier New" w:hAnsi="Courier New" w:cs="Courier New"/>
          <w:sz w:val="20"/>
        </w:rPr>
        <w:t xml:space="preserve">   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учебных программ "Молодежный"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Костяков                - директор    </w:t>
      </w:r>
      <w:proofErr w:type="spellStart"/>
      <w:r>
        <w:rPr>
          <w:rFonts w:ascii="Courier New" w:hAnsi="Courier New" w:cs="Courier New"/>
          <w:sz w:val="20"/>
        </w:rPr>
        <w:t>лодейнопольского</w:t>
      </w:r>
      <w:proofErr w:type="spellEnd"/>
      <w:r>
        <w:rPr>
          <w:rFonts w:ascii="Courier New" w:hAnsi="Courier New" w:cs="Courier New"/>
          <w:sz w:val="20"/>
        </w:rPr>
        <w:t xml:space="preserve">    представительства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Алексей Владимирович      автономного образовательного  учреждения  высшего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профессионального   образования    "</w:t>
      </w:r>
      <w:proofErr w:type="gramStart"/>
      <w:r>
        <w:rPr>
          <w:rFonts w:ascii="Courier New" w:hAnsi="Courier New" w:cs="Courier New"/>
          <w:sz w:val="20"/>
        </w:rPr>
        <w:t>Ленинградский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 xml:space="preserve">государственный университет им. </w:t>
      </w:r>
      <w:proofErr w:type="spellStart"/>
      <w:r>
        <w:rPr>
          <w:rFonts w:ascii="Courier New" w:hAnsi="Courier New" w:cs="Courier New"/>
          <w:sz w:val="20"/>
        </w:rPr>
        <w:t>А.С.Пушкина</w:t>
      </w:r>
      <w:proofErr w:type="spellEnd"/>
      <w:r>
        <w:rPr>
          <w:rFonts w:ascii="Courier New" w:hAnsi="Courier New" w:cs="Courier New"/>
          <w:sz w:val="20"/>
        </w:rPr>
        <w:t>"  (по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Малашин                 - научный   сотрудник   </w:t>
      </w:r>
      <w:proofErr w:type="gramStart"/>
      <w:r>
        <w:rPr>
          <w:rFonts w:ascii="Courier New" w:hAnsi="Courier New" w:cs="Courier New"/>
          <w:sz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</w:rPr>
        <w:t xml:space="preserve">   научного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Сергей Николаевич         учреждения                         "Ленинградский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научно-исследовательский    институт    </w:t>
      </w:r>
      <w:proofErr w:type="gramStart"/>
      <w:r>
        <w:rPr>
          <w:rFonts w:ascii="Courier New" w:hAnsi="Courier New" w:cs="Courier New"/>
          <w:sz w:val="20"/>
        </w:rPr>
        <w:t>сельского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хозяйства           Российской           академии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сельскохозяйственных наук"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Низаева</w:t>
      </w:r>
      <w:proofErr w:type="spellEnd"/>
      <w:r>
        <w:rPr>
          <w:rFonts w:ascii="Courier New" w:hAnsi="Courier New" w:cs="Courier New"/>
          <w:sz w:val="20"/>
        </w:rPr>
        <w:t xml:space="preserve">                 - аспирант автономного образовательного  учреждения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Лиана </w:t>
      </w:r>
      <w:proofErr w:type="spellStart"/>
      <w:r>
        <w:rPr>
          <w:rFonts w:ascii="Courier New" w:hAnsi="Courier New" w:cs="Courier New"/>
          <w:sz w:val="20"/>
        </w:rPr>
        <w:t>Илшатовна</w:t>
      </w:r>
      <w:proofErr w:type="spellEnd"/>
      <w:r>
        <w:rPr>
          <w:rFonts w:ascii="Courier New" w:hAnsi="Courier New" w:cs="Courier New"/>
          <w:sz w:val="20"/>
        </w:rPr>
        <w:t xml:space="preserve">           высшего       профессионального       образования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"Ленинградский  областной  институт  экономики  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финансов"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Николаева               - зоотехник по разведению крупного  рогатого  скота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Екатерина Николаевна      закрытого   акционерного    общества    "Любань",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lastRenderedPageBreak/>
        <w:t xml:space="preserve">                          </w:t>
      </w:r>
      <w:proofErr w:type="spellStart"/>
      <w:r>
        <w:rPr>
          <w:rFonts w:ascii="Courier New" w:hAnsi="Courier New" w:cs="Courier New"/>
          <w:sz w:val="20"/>
        </w:rPr>
        <w:t>Тосненский</w:t>
      </w:r>
      <w:proofErr w:type="spellEnd"/>
      <w:r>
        <w:rPr>
          <w:rFonts w:ascii="Courier New" w:hAnsi="Courier New" w:cs="Courier New"/>
          <w:sz w:val="20"/>
        </w:rPr>
        <w:t xml:space="preserve"> район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Попов                   - научный  сотрудник  государственного   учреждения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Иван Борисович            "Главная    геофизическая    обсерватория     им.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</w:rPr>
        <w:t>А.И.Воейкова</w:t>
      </w:r>
      <w:proofErr w:type="spellEnd"/>
      <w:r>
        <w:rPr>
          <w:rFonts w:ascii="Courier New" w:hAnsi="Courier New" w:cs="Courier New"/>
          <w:sz w:val="20"/>
        </w:rPr>
        <w:t>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Слуцкая                 - пресс-секретарь   администрации    </w:t>
      </w:r>
      <w:proofErr w:type="gramStart"/>
      <w:r>
        <w:rPr>
          <w:rFonts w:ascii="Courier New" w:hAnsi="Courier New" w:cs="Courier New"/>
          <w:sz w:val="20"/>
        </w:rPr>
        <w:t>муниципального</w:t>
      </w:r>
      <w:proofErr w:type="gramEnd"/>
    </w:p>
    <w:p w:rsidR="0080105E" w:rsidRDefault="0080105E" w:rsidP="0080105E">
      <w:pPr>
        <w:spacing w:after="1" w:line="200" w:lineRule="atLeast"/>
      </w:pPr>
      <w:proofErr w:type="gramStart"/>
      <w:r>
        <w:rPr>
          <w:rFonts w:ascii="Courier New" w:hAnsi="Courier New" w:cs="Courier New"/>
          <w:sz w:val="20"/>
        </w:rPr>
        <w:t>Юлия Сергеевна            образования Гатчинский  муниципальный  район  (по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Смирнов                 - </w:t>
      </w:r>
      <w:proofErr w:type="gramStart"/>
      <w:r>
        <w:rPr>
          <w:rFonts w:ascii="Courier New" w:hAnsi="Courier New" w:cs="Courier New"/>
          <w:sz w:val="20"/>
        </w:rPr>
        <w:t>инженер-электроник</w:t>
      </w:r>
      <w:proofErr w:type="gramEnd"/>
      <w:r>
        <w:rPr>
          <w:rFonts w:ascii="Courier New" w:hAnsi="Courier New" w:cs="Courier New"/>
          <w:sz w:val="20"/>
        </w:rPr>
        <w:t xml:space="preserve"> учреждения Российской академии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Денис Владимирович        наук "Петербургский институт ядерной  физики  им.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</w:rPr>
        <w:t>Б.П.Константинова</w:t>
      </w:r>
      <w:proofErr w:type="spellEnd"/>
      <w:r>
        <w:rPr>
          <w:rFonts w:ascii="Courier New" w:hAnsi="Courier New" w:cs="Courier New"/>
          <w:sz w:val="20"/>
        </w:rPr>
        <w:t>" РАН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Сорокин                 - доцент кафедры правового регулирования  экономики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Даниил Викторович         государственного   образовательного    учреждения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высшего        профессионального      образования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"Санкт-Петербургский государственный  университет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экономики и финансов"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Стешенков</w:t>
      </w:r>
      <w:proofErr w:type="spellEnd"/>
      <w:r>
        <w:rPr>
          <w:rFonts w:ascii="Courier New" w:hAnsi="Courier New" w:cs="Courier New"/>
          <w:sz w:val="20"/>
        </w:rPr>
        <w:t xml:space="preserve">               - начальник  отдела   научно-технической   политики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Леонид Петрович           комитета экономического развития и </w:t>
      </w:r>
      <w:proofErr w:type="gramStart"/>
      <w:r>
        <w:rPr>
          <w:rFonts w:ascii="Courier New" w:hAnsi="Courier New" w:cs="Courier New"/>
          <w:sz w:val="20"/>
        </w:rPr>
        <w:t>инвестиционной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деятельности Ленинградской области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Трухин                  - заведующий   студенческим   отделом   </w:t>
      </w:r>
      <w:proofErr w:type="gramStart"/>
      <w:r>
        <w:rPr>
          <w:rFonts w:ascii="Courier New" w:hAnsi="Courier New" w:cs="Courier New"/>
          <w:sz w:val="20"/>
        </w:rPr>
        <w:t>автономного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Анатолий Николаевич       образовательного        учреждения        высшего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профессионального   образования    "</w:t>
      </w:r>
      <w:proofErr w:type="gramStart"/>
      <w:r>
        <w:rPr>
          <w:rFonts w:ascii="Courier New" w:hAnsi="Courier New" w:cs="Courier New"/>
          <w:sz w:val="20"/>
        </w:rPr>
        <w:t>Ленинградский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 xml:space="preserve">государственный университет им. </w:t>
      </w:r>
      <w:proofErr w:type="spellStart"/>
      <w:r>
        <w:rPr>
          <w:rFonts w:ascii="Courier New" w:hAnsi="Courier New" w:cs="Courier New"/>
          <w:sz w:val="20"/>
        </w:rPr>
        <w:t>А.С.Пушкина</w:t>
      </w:r>
      <w:proofErr w:type="spellEnd"/>
      <w:r>
        <w:rPr>
          <w:rFonts w:ascii="Courier New" w:hAnsi="Courier New" w:cs="Courier New"/>
          <w:sz w:val="20"/>
        </w:rPr>
        <w:t>"  (по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Тягельская</w:t>
      </w:r>
      <w:proofErr w:type="spellEnd"/>
      <w:r>
        <w:rPr>
          <w:rFonts w:ascii="Courier New" w:hAnsi="Courier New" w:cs="Courier New"/>
          <w:sz w:val="20"/>
        </w:rPr>
        <w:t xml:space="preserve">              - инженер-технолог учреждения  Российской  академии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Александра Михайловна     наук "Петербургский институт ядерной  физики  им.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</w:rPr>
        <w:t>Б.П.Константинова</w:t>
      </w:r>
      <w:proofErr w:type="spellEnd"/>
      <w:r>
        <w:rPr>
          <w:rFonts w:ascii="Courier New" w:hAnsi="Courier New" w:cs="Courier New"/>
          <w:sz w:val="20"/>
        </w:rPr>
        <w:t>" РАН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Федоров                 - аспирант    государственного     образовательного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Андрей Николаевич         учреждения высшего профессионального  образования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"Крестьянский  государственный  университет   им.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Кирилла и </w:t>
      </w:r>
      <w:proofErr w:type="spellStart"/>
      <w:r>
        <w:rPr>
          <w:rFonts w:ascii="Courier New" w:hAnsi="Courier New" w:cs="Courier New"/>
          <w:sz w:val="20"/>
        </w:rPr>
        <w:t>Мефодия</w:t>
      </w:r>
      <w:proofErr w:type="spellEnd"/>
      <w:r>
        <w:rPr>
          <w:rFonts w:ascii="Courier New" w:hAnsi="Courier New" w:cs="Courier New"/>
          <w:sz w:val="20"/>
        </w:rPr>
        <w:t>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Федотова                - ассистент кафедры высшей  математики  автономного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Вера Сергеевна            образовательного        учреждения        высшего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профессионального   образования    "</w:t>
      </w:r>
      <w:proofErr w:type="gramStart"/>
      <w:r>
        <w:rPr>
          <w:rFonts w:ascii="Courier New" w:hAnsi="Courier New" w:cs="Courier New"/>
          <w:sz w:val="20"/>
        </w:rPr>
        <w:t>Ленинградский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 xml:space="preserve">государственный университет им. </w:t>
      </w:r>
      <w:proofErr w:type="spellStart"/>
      <w:r>
        <w:rPr>
          <w:rFonts w:ascii="Courier New" w:hAnsi="Courier New" w:cs="Courier New"/>
          <w:sz w:val="20"/>
        </w:rPr>
        <w:t>А.С.Пушкина</w:t>
      </w:r>
      <w:proofErr w:type="spellEnd"/>
      <w:r>
        <w:rPr>
          <w:rFonts w:ascii="Courier New" w:hAnsi="Courier New" w:cs="Courier New"/>
          <w:sz w:val="20"/>
        </w:rPr>
        <w:t>"  (по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Фильчаков               - младший    научный     сотрудник     </w:t>
      </w:r>
      <w:proofErr w:type="gramStart"/>
      <w:r>
        <w:rPr>
          <w:rFonts w:ascii="Courier New" w:hAnsi="Courier New" w:cs="Courier New"/>
          <w:sz w:val="20"/>
        </w:rPr>
        <w:t>федерального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Иван Федорович            государственного       унитарного     предприятия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"Научно-исследовательский         технологический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институт им. </w:t>
      </w:r>
      <w:proofErr w:type="spellStart"/>
      <w:r>
        <w:rPr>
          <w:rFonts w:ascii="Courier New" w:hAnsi="Courier New" w:cs="Courier New"/>
          <w:sz w:val="20"/>
        </w:rPr>
        <w:t>А.П.Александрова</w:t>
      </w:r>
      <w:proofErr w:type="spellEnd"/>
      <w:r>
        <w:rPr>
          <w:rFonts w:ascii="Courier New" w:hAnsi="Courier New" w:cs="Courier New"/>
          <w:sz w:val="20"/>
        </w:rPr>
        <w:t>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Чилипенко</w:t>
      </w:r>
      <w:proofErr w:type="spellEnd"/>
      <w:r>
        <w:rPr>
          <w:rFonts w:ascii="Courier New" w:hAnsi="Courier New" w:cs="Courier New"/>
          <w:sz w:val="20"/>
        </w:rPr>
        <w:t xml:space="preserve">               - научный сотрудник  </w:t>
      </w:r>
      <w:proofErr w:type="gramStart"/>
      <w:r>
        <w:rPr>
          <w:rFonts w:ascii="Courier New" w:hAnsi="Courier New" w:cs="Courier New"/>
          <w:sz w:val="20"/>
        </w:rPr>
        <w:t>федерального</w:t>
      </w:r>
      <w:proofErr w:type="gramEnd"/>
      <w:r>
        <w:rPr>
          <w:rFonts w:ascii="Courier New" w:hAnsi="Courier New" w:cs="Courier New"/>
          <w:sz w:val="20"/>
        </w:rPr>
        <w:t xml:space="preserve">  государственного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Алексей Леонидович        унитарного предприятия  "Научно-исследовательский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институт комплексных испытаний оптико-электронных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приборов и систем" (по согласованию)</w:t>
      </w:r>
    </w:p>
    <w:p w:rsidR="0080105E" w:rsidRDefault="0080105E" w:rsidP="0080105E">
      <w:pPr>
        <w:spacing w:after="1" w:line="200" w:lineRule="atLeast"/>
      </w:pPr>
    </w:p>
    <w:p w:rsidR="0080105E" w:rsidRDefault="0080105E" w:rsidP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Янчук</w:t>
      </w:r>
      <w:proofErr w:type="spellEnd"/>
      <w:r>
        <w:rPr>
          <w:rFonts w:ascii="Courier New" w:hAnsi="Courier New" w:cs="Courier New"/>
          <w:sz w:val="20"/>
        </w:rPr>
        <w:t xml:space="preserve">                   - младший    научный     сотрудник     </w:t>
      </w:r>
      <w:proofErr w:type="gramStart"/>
      <w:r>
        <w:rPr>
          <w:rFonts w:ascii="Courier New" w:hAnsi="Courier New" w:cs="Courier New"/>
          <w:sz w:val="20"/>
        </w:rPr>
        <w:t>федерального</w:t>
      </w:r>
      <w:proofErr w:type="gramEnd"/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Виктория Викторовна       государственного       унитарного     предприятия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"Научно-исследовательский         технологический</w:t>
      </w:r>
    </w:p>
    <w:p w:rsidR="0080105E" w:rsidRDefault="0080105E" w:rsidP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институт им. </w:t>
      </w:r>
      <w:proofErr w:type="spellStart"/>
      <w:r>
        <w:rPr>
          <w:rFonts w:ascii="Courier New" w:hAnsi="Courier New" w:cs="Courier New"/>
          <w:sz w:val="20"/>
        </w:rPr>
        <w:t>А.П.Александрова</w:t>
      </w:r>
      <w:proofErr w:type="spellEnd"/>
      <w:r>
        <w:rPr>
          <w:rFonts w:ascii="Courier New" w:hAnsi="Courier New" w:cs="Courier New"/>
          <w:sz w:val="20"/>
        </w:rPr>
        <w:t>" (по согласованию)</w:t>
      </w:r>
    </w:p>
    <w:p w:rsidR="0080105E" w:rsidRDefault="0080105E" w:rsidP="0080105E">
      <w:pPr>
        <w:spacing w:after="1" w:line="280" w:lineRule="atLeast"/>
        <w:ind w:firstLine="540"/>
        <w:jc w:val="both"/>
      </w:pPr>
    </w:p>
    <w:p w:rsidR="0080105E" w:rsidRDefault="0080105E" w:rsidP="0080105E">
      <w:pPr>
        <w:spacing w:after="1" w:line="280" w:lineRule="atLeast"/>
        <w:ind w:firstLine="540"/>
        <w:jc w:val="both"/>
      </w:pPr>
    </w:p>
    <w:p w:rsidR="0080105E" w:rsidRDefault="0080105E" w:rsidP="0080105E">
      <w:pPr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0105E" w:rsidRDefault="0080105E" w:rsidP="0080105E">
      <w:pPr>
        <w:jc w:val="both"/>
        <w:rPr>
          <w:sz w:val="28"/>
          <w:szCs w:val="28"/>
        </w:rPr>
      </w:pPr>
    </w:p>
    <w:p w:rsidR="0080105E" w:rsidRDefault="0080105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0105E" w:rsidRDefault="0080105E" w:rsidP="00FE4C07">
      <w:pPr>
        <w:jc w:val="center"/>
        <w:rPr>
          <w:b/>
        </w:rPr>
      </w:pP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40" w:lineRule="atLeast"/>
        <w:jc w:val="both"/>
        <w:outlineLvl w:val="0"/>
      </w:pPr>
    </w:p>
    <w:p w:rsidR="005F0FF5" w:rsidRDefault="005F0FF5" w:rsidP="0080105E">
      <w:pPr>
        <w:jc w:val="center"/>
        <w:outlineLvl w:val="0"/>
      </w:pPr>
    </w:p>
    <w:p w:rsidR="005F0FF5" w:rsidRDefault="005F0FF5" w:rsidP="0080105E">
      <w:pPr>
        <w:jc w:val="center"/>
        <w:outlineLvl w:val="0"/>
      </w:pPr>
    </w:p>
    <w:p w:rsidR="005F0FF5" w:rsidRDefault="005F0FF5" w:rsidP="0080105E">
      <w:pPr>
        <w:jc w:val="center"/>
        <w:outlineLvl w:val="0"/>
      </w:pPr>
    </w:p>
    <w:p w:rsidR="005F0FF5" w:rsidRDefault="005F0FF5" w:rsidP="0080105E">
      <w:pPr>
        <w:jc w:val="center"/>
        <w:outlineLvl w:val="0"/>
      </w:pPr>
    </w:p>
    <w:p w:rsidR="0080105E" w:rsidRPr="0080105E" w:rsidRDefault="0080105E" w:rsidP="0080105E">
      <w:pPr>
        <w:jc w:val="center"/>
        <w:outlineLvl w:val="0"/>
      </w:pPr>
      <w:r w:rsidRPr="0080105E">
        <w:t>ГУБЕРНАТОР ЛЕНИНГРАДСКОЙ ОБЛАСТИ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jc w:val="center"/>
      </w:pPr>
      <w:r w:rsidRPr="0080105E">
        <w:t>ПОСТАНОВЛЕНИЕ</w:t>
      </w:r>
    </w:p>
    <w:p w:rsidR="0080105E" w:rsidRPr="0080105E" w:rsidRDefault="0080105E" w:rsidP="0080105E">
      <w:pPr>
        <w:jc w:val="center"/>
      </w:pPr>
      <w:r w:rsidRPr="0080105E">
        <w:t>от 28 февраля 2011 г. N 12-пг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jc w:val="center"/>
      </w:pPr>
      <w:r w:rsidRPr="0080105E">
        <w:t>ОБ ОБРАЗОВАНИИ КООРДИНАЦИОННОГО СОВЕТА ПО РЕАЛИЗАЦИИ</w:t>
      </w:r>
    </w:p>
    <w:p w:rsidR="0080105E" w:rsidRPr="0080105E" w:rsidRDefault="0080105E" w:rsidP="0080105E">
      <w:pPr>
        <w:jc w:val="center"/>
      </w:pPr>
      <w:r w:rsidRPr="0080105E">
        <w:t>МОЛОДЕЖНОЙ ПОЛИТИКИ В ЛЕНИНГРАДСКОЙ ОБЛАСТИ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ind w:firstLine="540"/>
        <w:jc w:val="both"/>
      </w:pPr>
      <w:r w:rsidRPr="0080105E">
        <w:t>В целях оптимизации деятельности учреждений культуры, образования и спорта Ленинградской области в интересах молодежи Ленинградской области постановляю: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</w:pPr>
      <w:r w:rsidRPr="0080105E">
        <w:t>1. Образовать координационный совет по реализации молодежной политики в Ленинградской области.</w:t>
      </w:r>
    </w:p>
    <w:p w:rsidR="0080105E" w:rsidRPr="0080105E" w:rsidRDefault="0080105E" w:rsidP="0080105E">
      <w:pPr>
        <w:ind w:firstLine="540"/>
        <w:jc w:val="both"/>
      </w:pPr>
      <w:r w:rsidRPr="0080105E">
        <w:t xml:space="preserve">2. Утвердить </w:t>
      </w:r>
      <w:hyperlink w:anchor="P29" w:history="1">
        <w:r w:rsidRPr="0080105E">
          <w:rPr>
            <w:color w:val="0000FF"/>
          </w:rPr>
          <w:t>Положение</w:t>
        </w:r>
      </w:hyperlink>
      <w:r w:rsidRPr="0080105E">
        <w:t xml:space="preserve"> о координационном совете по реализации молодежной политики в Ленинградской области и </w:t>
      </w:r>
      <w:hyperlink w:anchor="P101" w:history="1">
        <w:r w:rsidRPr="0080105E">
          <w:rPr>
            <w:color w:val="0000FF"/>
          </w:rPr>
          <w:t>состав</w:t>
        </w:r>
      </w:hyperlink>
      <w:r w:rsidRPr="0080105E">
        <w:t xml:space="preserve"> совета согласно приложениям 1 и 2.</w:t>
      </w:r>
    </w:p>
    <w:p w:rsidR="0080105E" w:rsidRPr="0080105E" w:rsidRDefault="0080105E" w:rsidP="0080105E">
      <w:pPr>
        <w:ind w:firstLine="540"/>
        <w:jc w:val="both"/>
      </w:pPr>
      <w:r w:rsidRPr="0080105E">
        <w:t xml:space="preserve">3. </w:t>
      </w:r>
      <w:proofErr w:type="gramStart"/>
      <w:r w:rsidRPr="0080105E">
        <w:t>Контроль за</w:t>
      </w:r>
      <w:proofErr w:type="gramEnd"/>
      <w:r w:rsidRPr="0080105E">
        <w:t xml:space="preserve"> исполнением постановления возложить на вице-губернатора Ленинградской области Уткина О.А.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jc w:val="right"/>
      </w:pPr>
      <w:r w:rsidRPr="0080105E">
        <w:t>Губернатор</w:t>
      </w:r>
    </w:p>
    <w:p w:rsidR="0080105E" w:rsidRPr="0080105E" w:rsidRDefault="0080105E" w:rsidP="0080105E">
      <w:pPr>
        <w:jc w:val="right"/>
      </w:pPr>
      <w:r w:rsidRPr="0080105E">
        <w:t>Ленинградской области</w:t>
      </w:r>
    </w:p>
    <w:p w:rsidR="0080105E" w:rsidRPr="0080105E" w:rsidRDefault="0080105E" w:rsidP="0080105E">
      <w:pPr>
        <w:jc w:val="right"/>
      </w:pPr>
      <w:proofErr w:type="spellStart"/>
      <w:r w:rsidRPr="0080105E">
        <w:t>В.Сердюков</w:t>
      </w:r>
      <w:proofErr w:type="spellEnd"/>
    </w:p>
    <w:p w:rsidR="0080105E" w:rsidRPr="0080105E" w:rsidRDefault="0080105E" w:rsidP="0080105E">
      <w:pPr>
        <w:jc w:val="right"/>
      </w:pPr>
    </w:p>
    <w:p w:rsidR="0080105E" w:rsidRPr="0080105E" w:rsidRDefault="0080105E" w:rsidP="0080105E">
      <w:pPr>
        <w:jc w:val="right"/>
      </w:pPr>
    </w:p>
    <w:p w:rsidR="0080105E" w:rsidRPr="0080105E" w:rsidRDefault="0080105E" w:rsidP="0080105E">
      <w:pPr>
        <w:jc w:val="right"/>
      </w:pPr>
    </w:p>
    <w:p w:rsidR="0080105E" w:rsidRPr="0080105E" w:rsidRDefault="0080105E" w:rsidP="0080105E">
      <w:pPr>
        <w:jc w:val="right"/>
      </w:pPr>
    </w:p>
    <w:p w:rsidR="0080105E" w:rsidRPr="0080105E" w:rsidRDefault="0080105E" w:rsidP="0080105E">
      <w:pPr>
        <w:jc w:val="right"/>
      </w:pPr>
    </w:p>
    <w:p w:rsidR="0080105E" w:rsidRPr="0080105E" w:rsidRDefault="0080105E" w:rsidP="0080105E">
      <w:pPr>
        <w:jc w:val="right"/>
        <w:outlineLvl w:val="0"/>
      </w:pPr>
      <w:r w:rsidRPr="0080105E">
        <w:t>УТВЕРЖДЕНО</w:t>
      </w:r>
    </w:p>
    <w:p w:rsidR="0080105E" w:rsidRPr="0080105E" w:rsidRDefault="0080105E" w:rsidP="0080105E">
      <w:pPr>
        <w:jc w:val="right"/>
      </w:pPr>
      <w:r w:rsidRPr="0080105E">
        <w:t>постановлением Губернатора</w:t>
      </w:r>
    </w:p>
    <w:p w:rsidR="0080105E" w:rsidRPr="0080105E" w:rsidRDefault="0080105E" w:rsidP="0080105E">
      <w:pPr>
        <w:jc w:val="right"/>
      </w:pPr>
      <w:r w:rsidRPr="0080105E">
        <w:t>Ленинградской области</w:t>
      </w:r>
    </w:p>
    <w:p w:rsidR="0080105E" w:rsidRPr="0080105E" w:rsidRDefault="0080105E" w:rsidP="0080105E">
      <w:pPr>
        <w:jc w:val="right"/>
      </w:pPr>
      <w:r w:rsidRPr="0080105E">
        <w:t>от 28.02.2011 N 12-пг</w:t>
      </w:r>
    </w:p>
    <w:p w:rsidR="0080105E" w:rsidRPr="0080105E" w:rsidRDefault="0080105E" w:rsidP="0080105E">
      <w:pPr>
        <w:jc w:val="right"/>
      </w:pPr>
      <w:r w:rsidRPr="0080105E">
        <w:t>(приложение 1)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jc w:val="center"/>
      </w:pPr>
      <w:r w:rsidRPr="0080105E">
        <w:t>ПОЛОЖЕНИЕ</w:t>
      </w:r>
    </w:p>
    <w:p w:rsidR="0080105E" w:rsidRPr="0080105E" w:rsidRDefault="0080105E" w:rsidP="0080105E">
      <w:pPr>
        <w:jc w:val="center"/>
      </w:pPr>
      <w:r w:rsidRPr="0080105E">
        <w:t>О КООРДИНАЦИОННОМ СОВЕТЕ ПО РЕАЛИЗАЦИИ МОЛОДЕЖНОЙ</w:t>
      </w:r>
    </w:p>
    <w:p w:rsidR="0080105E" w:rsidRPr="0080105E" w:rsidRDefault="0080105E" w:rsidP="0080105E">
      <w:pPr>
        <w:jc w:val="center"/>
      </w:pPr>
      <w:r w:rsidRPr="0080105E">
        <w:t>ПОЛИТИКИ В ЛЕНИНГРАДСКОЙ ОБЛАСТИ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ind w:firstLine="540"/>
        <w:jc w:val="both"/>
        <w:outlineLvl w:val="1"/>
      </w:pPr>
      <w:r w:rsidRPr="0080105E">
        <w:t>1. Общие положения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ind w:firstLine="540"/>
        <w:jc w:val="both"/>
      </w:pPr>
      <w:r w:rsidRPr="0080105E">
        <w:t>1.1. Координационный совет по реализации молодежной политики в Ленинградской области (далее - координационный совет) является постоянно действующим межведомственным совещательным органом, образованным в целях оптимизации деятельности учреждений культуры, образования и спорта Ленинградской области в интересах молодежи Ленинградской области.</w:t>
      </w:r>
    </w:p>
    <w:p w:rsidR="0080105E" w:rsidRPr="0080105E" w:rsidRDefault="0080105E" w:rsidP="0080105E">
      <w:pPr>
        <w:ind w:firstLine="540"/>
        <w:jc w:val="both"/>
      </w:pPr>
      <w:r w:rsidRPr="0080105E">
        <w:t xml:space="preserve">1.2. </w:t>
      </w:r>
      <w:proofErr w:type="gramStart"/>
      <w:r w:rsidRPr="0080105E">
        <w:t xml:space="preserve">Координационный совет в своей деятельности руководствуется </w:t>
      </w:r>
      <w:hyperlink r:id="rId7" w:history="1">
        <w:r w:rsidRPr="0080105E">
          <w:rPr>
            <w:color w:val="0000FF"/>
          </w:rPr>
          <w:t>Конституцией</w:t>
        </w:r>
      </w:hyperlink>
      <w:r w:rsidRPr="0080105E">
        <w:t xml:space="preserve"> Российской Федерации, </w:t>
      </w:r>
      <w:hyperlink r:id="rId8" w:history="1">
        <w:r w:rsidRPr="0080105E">
          <w:rPr>
            <w:color w:val="0000FF"/>
          </w:rPr>
          <w:t>Уставом</w:t>
        </w:r>
      </w:hyperlink>
      <w:r w:rsidRPr="0080105E">
        <w:t xml:space="preserve"> Ленинградской области, Федеральным </w:t>
      </w:r>
      <w:hyperlink r:id="rId9" w:history="1">
        <w:r w:rsidRPr="0080105E">
          <w:rPr>
            <w:color w:val="0000FF"/>
          </w:rPr>
          <w:t>законом</w:t>
        </w:r>
      </w:hyperlink>
      <w:r w:rsidRPr="0080105E"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0" w:history="1">
        <w:r w:rsidRPr="0080105E">
          <w:rPr>
            <w:color w:val="0000FF"/>
          </w:rPr>
          <w:t>законом</w:t>
        </w:r>
      </w:hyperlink>
      <w:r w:rsidRPr="0080105E">
        <w:t xml:space="preserve"> от 6 октября 2003 года N 131-ФЗ "Об общих принципах организации местного самоуправления в Российской Федерации", областным </w:t>
      </w:r>
      <w:hyperlink r:id="rId11" w:history="1">
        <w:r w:rsidRPr="0080105E">
          <w:rPr>
            <w:color w:val="0000FF"/>
          </w:rPr>
          <w:t>законом</w:t>
        </w:r>
      </w:hyperlink>
      <w:r w:rsidRPr="0080105E">
        <w:t xml:space="preserve"> от 16 апреля 1998 года</w:t>
      </w:r>
      <w:proofErr w:type="gramEnd"/>
      <w:r w:rsidRPr="0080105E">
        <w:t xml:space="preserve"> N 11-оз "О молодежи и государственной </w:t>
      </w:r>
      <w:r w:rsidRPr="0080105E">
        <w:lastRenderedPageBreak/>
        <w:t>молодежной политике в Ленинградской области", иными нормативными правовыми актами Российской Федерации и Ленинградской области, регулирующими отношения в сфере молодежной политики, образования, культуры и спорта, а также настоящим Положением.</w:t>
      </w:r>
    </w:p>
    <w:p w:rsidR="0080105E" w:rsidRPr="0080105E" w:rsidRDefault="0080105E" w:rsidP="0080105E">
      <w:pPr>
        <w:ind w:firstLine="540"/>
        <w:jc w:val="both"/>
      </w:pPr>
      <w:r w:rsidRPr="0080105E">
        <w:t>1.3. Координационный совет осуществляет деятельность во взаимодействии с территориальными органами федеральных органов исполнительной власти, органами государственной власти Ленинградской области, органами местного самоуправления, организациями и общественными объединениями.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  <w:outlineLvl w:val="1"/>
      </w:pPr>
      <w:r w:rsidRPr="0080105E">
        <w:t>2. Основные задачи координационного совета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</w:pPr>
      <w:r w:rsidRPr="0080105E">
        <w:t>Основными задачами координационного совета являются:</w:t>
      </w:r>
    </w:p>
    <w:p w:rsidR="0080105E" w:rsidRPr="0080105E" w:rsidRDefault="0080105E" w:rsidP="0080105E">
      <w:pPr>
        <w:ind w:firstLine="540"/>
        <w:jc w:val="both"/>
      </w:pPr>
      <w:r w:rsidRPr="0080105E">
        <w:t>участие в разработке и реализации государственной молодежной политики в Ленинградской области;</w:t>
      </w:r>
    </w:p>
    <w:p w:rsidR="0080105E" w:rsidRPr="0080105E" w:rsidRDefault="0080105E" w:rsidP="0080105E">
      <w:pPr>
        <w:ind w:firstLine="540"/>
        <w:jc w:val="both"/>
      </w:pPr>
      <w:r w:rsidRPr="0080105E">
        <w:t>подготовка предложений, направленных на реализацию мероприятий по оптимизации деятельности учреждений культуры, образования и спорта Ленинградской области в интересах молодежи Ленинградской области.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  <w:outlineLvl w:val="1"/>
      </w:pPr>
      <w:r w:rsidRPr="0080105E">
        <w:t>3. Функции координационного совета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</w:pPr>
      <w:r w:rsidRPr="0080105E">
        <w:t>Координационный совет осуществляет следующие функции:</w:t>
      </w:r>
    </w:p>
    <w:p w:rsidR="0080105E" w:rsidRPr="0080105E" w:rsidRDefault="0080105E" w:rsidP="0080105E">
      <w:pPr>
        <w:ind w:firstLine="540"/>
        <w:jc w:val="both"/>
      </w:pPr>
      <w:r w:rsidRPr="0080105E">
        <w:t>участие в разработке направлений, форм и методов государственной молодежной политики;</w:t>
      </w:r>
    </w:p>
    <w:p w:rsidR="0080105E" w:rsidRPr="0080105E" w:rsidRDefault="0080105E" w:rsidP="0080105E">
      <w:pPr>
        <w:ind w:firstLine="540"/>
        <w:jc w:val="both"/>
      </w:pPr>
      <w:r w:rsidRPr="0080105E">
        <w:t>межведомственная координация деятельности по работе с молодежью;</w:t>
      </w:r>
    </w:p>
    <w:p w:rsidR="0080105E" w:rsidRPr="0080105E" w:rsidRDefault="0080105E" w:rsidP="0080105E">
      <w:pPr>
        <w:ind w:firstLine="540"/>
        <w:jc w:val="both"/>
      </w:pPr>
      <w:r w:rsidRPr="0080105E">
        <w:t>подготовка предложений по укреплению правового механизма защиты прав и свобод граждан в возрасте от 14 до 30 лет;</w:t>
      </w:r>
    </w:p>
    <w:p w:rsidR="0080105E" w:rsidRPr="0080105E" w:rsidRDefault="0080105E" w:rsidP="0080105E">
      <w:pPr>
        <w:ind w:firstLine="540"/>
        <w:jc w:val="both"/>
      </w:pPr>
      <w:r w:rsidRPr="0080105E">
        <w:t>подготовка предложений по совершенствованию системы взаимодействия государственных органов и органов местного самоуправления, общественности в целях повышения эффективности работы с молодежью;</w:t>
      </w:r>
    </w:p>
    <w:p w:rsidR="0080105E" w:rsidRPr="0080105E" w:rsidRDefault="0080105E" w:rsidP="0080105E">
      <w:pPr>
        <w:ind w:firstLine="540"/>
        <w:jc w:val="both"/>
      </w:pPr>
      <w:r w:rsidRPr="0080105E">
        <w:t>изучение отечественного и зарубежного опыта в сфере молодежной политики, подготовка предложений по его использованию.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  <w:outlineLvl w:val="1"/>
      </w:pPr>
      <w:r w:rsidRPr="0080105E">
        <w:t>4. Права координационного совета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ind w:firstLine="540"/>
        <w:jc w:val="both"/>
      </w:pPr>
      <w:r w:rsidRPr="0080105E">
        <w:t>Координационный совет имеет право:</w:t>
      </w:r>
    </w:p>
    <w:p w:rsidR="0080105E" w:rsidRPr="0080105E" w:rsidRDefault="0080105E" w:rsidP="0080105E">
      <w:pPr>
        <w:ind w:firstLine="540"/>
        <w:jc w:val="both"/>
      </w:pPr>
      <w:r w:rsidRPr="0080105E">
        <w:t>принимать в пределах своей компетенции решения по организации, координации и совершенствованию деятельности органов исполнительной власти Ленинградской области, органов местного самоуправления в целях повышения эффективности работы с молодежью;</w:t>
      </w:r>
    </w:p>
    <w:p w:rsidR="0080105E" w:rsidRPr="0080105E" w:rsidRDefault="0080105E" w:rsidP="0080105E">
      <w:pPr>
        <w:ind w:firstLine="540"/>
        <w:jc w:val="both"/>
      </w:pPr>
      <w:r w:rsidRPr="0080105E">
        <w:t>взаимодействовать в установленном порядке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самоуправления, общественными объединениями, организациями независимо от форм собственности;</w:t>
      </w:r>
    </w:p>
    <w:p w:rsidR="0080105E" w:rsidRPr="0080105E" w:rsidRDefault="0080105E" w:rsidP="0080105E">
      <w:pPr>
        <w:ind w:firstLine="540"/>
        <w:jc w:val="both"/>
      </w:pPr>
      <w:r w:rsidRPr="0080105E">
        <w:t>участвовать в разработке проектов нормативных правовых актов Ленинградской области;</w:t>
      </w:r>
    </w:p>
    <w:p w:rsidR="0080105E" w:rsidRPr="0080105E" w:rsidRDefault="0080105E" w:rsidP="0080105E">
      <w:pPr>
        <w:ind w:firstLine="540"/>
        <w:jc w:val="both"/>
      </w:pPr>
      <w:r w:rsidRPr="0080105E">
        <w:t>привлекать для участия в работе координационного совета должностных лиц и работников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самоуправления, а также представителей организаций и общественных объединений (по согласованию).</w:t>
      </w:r>
    </w:p>
    <w:p w:rsidR="0080105E" w:rsidRPr="0080105E" w:rsidRDefault="0080105E" w:rsidP="0080105E">
      <w:pPr>
        <w:ind w:firstLine="540"/>
        <w:jc w:val="both"/>
      </w:pPr>
    </w:p>
    <w:p w:rsidR="0080105E" w:rsidRPr="0080105E" w:rsidRDefault="0080105E" w:rsidP="0080105E">
      <w:pPr>
        <w:ind w:firstLine="540"/>
        <w:jc w:val="both"/>
        <w:outlineLvl w:val="1"/>
      </w:pPr>
      <w:r w:rsidRPr="0080105E">
        <w:t>5. Организация деятельности координационного совета</w:t>
      </w:r>
    </w:p>
    <w:p w:rsidR="0080105E" w:rsidRPr="0080105E" w:rsidRDefault="0080105E" w:rsidP="0080105E">
      <w:pPr>
        <w:jc w:val="center"/>
      </w:pPr>
    </w:p>
    <w:p w:rsidR="0080105E" w:rsidRPr="0080105E" w:rsidRDefault="0080105E" w:rsidP="0080105E">
      <w:pPr>
        <w:ind w:firstLine="540"/>
        <w:jc w:val="both"/>
      </w:pPr>
      <w:r w:rsidRPr="0080105E">
        <w:t>5.1. Координационный совет образуется постановлением Губернатора Ленинградской области.</w:t>
      </w:r>
    </w:p>
    <w:p w:rsidR="0080105E" w:rsidRPr="0080105E" w:rsidRDefault="0080105E" w:rsidP="0080105E">
      <w:pPr>
        <w:ind w:firstLine="540"/>
        <w:jc w:val="both"/>
      </w:pPr>
      <w:r w:rsidRPr="0080105E">
        <w:t>5.2. Координационный совет формируется в составе представителей органов государственной власти Ленинградской области, глав администраций (заместителей глав администраций по социальным вопросам) муниципальных районов (городского округа) Ленинградской области (по согласованию).</w:t>
      </w:r>
    </w:p>
    <w:p w:rsidR="0080105E" w:rsidRPr="0080105E" w:rsidRDefault="0080105E" w:rsidP="0080105E">
      <w:pPr>
        <w:ind w:firstLine="540"/>
        <w:jc w:val="both"/>
      </w:pPr>
      <w:r w:rsidRPr="0080105E">
        <w:lastRenderedPageBreak/>
        <w:t>5.3. Состав координационного совета утверждается постановлением Губернатора Ленинградской области.</w:t>
      </w:r>
    </w:p>
    <w:p w:rsidR="0080105E" w:rsidRPr="0080105E" w:rsidRDefault="0080105E" w:rsidP="0080105E">
      <w:pPr>
        <w:ind w:firstLine="540"/>
        <w:jc w:val="both"/>
      </w:pPr>
      <w:r w:rsidRPr="0080105E">
        <w:t>5.4. Координационный совет осуществляет свою деятельность в соответствии с планом работы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5.5. Заседания координационного совета проводятся по мере необходимости, но не реже одного раза в полугодие. По решению председателя координационного совета могут проводиться внеочередные заседания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5.6. Заседание координационного совета правомочно, если на нем присутствует более половины членов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5.7. Члены координационного совета при рассмотрении вопросов на заседании координационного совета обладают равными правами.</w:t>
      </w:r>
    </w:p>
    <w:p w:rsidR="0080105E" w:rsidRPr="0080105E" w:rsidRDefault="0080105E" w:rsidP="0080105E">
      <w:pPr>
        <w:ind w:firstLine="540"/>
        <w:jc w:val="both"/>
      </w:pPr>
      <w:r w:rsidRPr="0080105E">
        <w:t>5.8. На заседание координационного совета могут быть приглашены специалисты (эксперты) и иные лица, в компетенцию которых входят рассматриваемые координационным советом вопросы, а также представители средств массовой информации.</w:t>
      </w:r>
    </w:p>
    <w:p w:rsidR="0080105E" w:rsidRPr="0080105E" w:rsidRDefault="0080105E" w:rsidP="0080105E">
      <w:pPr>
        <w:ind w:firstLine="540"/>
        <w:jc w:val="both"/>
      </w:pPr>
      <w:r w:rsidRPr="0080105E">
        <w:t>5.9. Решения координационного совета принимаются простым большинством голосов присутствующих на заседании членов координационного совета путем открытого голосования. В случае равенства голосов решающим является голос председателя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5.10. Решения координационного совета носят рекомендательный характер и оформляются протоколом.</w:t>
      </w:r>
    </w:p>
    <w:p w:rsidR="0080105E" w:rsidRPr="0080105E" w:rsidRDefault="0080105E" w:rsidP="0080105E">
      <w:pPr>
        <w:ind w:firstLine="540"/>
        <w:jc w:val="both"/>
      </w:pPr>
      <w:r w:rsidRPr="0080105E">
        <w:t>5.11. Руководство деятельностью координационного совета осуществляет председатель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Председатель координационного совета:</w:t>
      </w:r>
    </w:p>
    <w:p w:rsidR="0080105E" w:rsidRPr="0080105E" w:rsidRDefault="0080105E" w:rsidP="0080105E">
      <w:pPr>
        <w:ind w:firstLine="540"/>
        <w:jc w:val="both"/>
      </w:pPr>
      <w:r w:rsidRPr="0080105E">
        <w:t>утверждает план работы координационного совета;</w:t>
      </w:r>
    </w:p>
    <w:p w:rsidR="0080105E" w:rsidRPr="0080105E" w:rsidRDefault="0080105E" w:rsidP="0080105E">
      <w:pPr>
        <w:ind w:firstLine="540"/>
        <w:jc w:val="both"/>
      </w:pPr>
      <w:r w:rsidRPr="0080105E">
        <w:t>ведет заседание координационного совета;</w:t>
      </w:r>
    </w:p>
    <w:p w:rsidR="0080105E" w:rsidRPr="0080105E" w:rsidRDefault="0080105E" w:rsidP="0080105E">
      <w:pPr>
        <w:ind w:firstLine="540"/>
        <w:jc w:val="both"/>
      </w:pPr>
      <w:r w:rsidRPr="0080105E">
        <w:t>подписывает протокол заседания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5.12. В отсутствие председателя координационного совета по решению председателя координационного совета его обязанности исполняет один из заместителей председателя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5.13. В состав координационного совета входит секретарь координационного совета.</w:t>
      </w:r>
    </w:p>
    <w:p w:rsidR="0080105E" w:rsidRPr="0080105E" w:rsidRDefault="0080105E" w:rsidP="0080105E">
      <w:pPr>
        <w:ind w:firstLine="540"/>
        <w:jc w:val="both"/>
      </w:pPr>
      <w:r w:rsidRPr="0080105E">
        <w:t>Секретарь координационного совета:</w:t>
      </w:r>
    </w:p>
    <w:p w:rsidR="0080105E" w:rsidRPr="0080105E" w:rsidRDefault="0080105E" w:rsidP="0080105E">
      <w:pPr>
        <w:ind w:firstLine="540"/>
        <w:jc w:val="both"/>
      </w:pPr>
      <w:r w:rsidRPr="0080105E">
        <w:t>осуществляет подготовку проекта плана работы координационного совета;</w:t>
      </w:r>
    </w:p>
    <w:p w:rsidR="0080105E" w:rsidRPr="0080105E" w:rsidRDefault="0080105E" w:rsidP="0080105E">
      <w:pPr>
        <w:ind w:firstLine="540"/>
        <w:jc w:val="both"/>
      </w:pPr>
      <w:r w:rsidRPr="0080105E">
        <w:t>формирует проект повестки дня заседания координационного совета;</w:t>
      </w:r>
    </w:p>
    <w:p w:rsidR="0080105E" w:rsidRPr="0080105E" w:rsidRDefault="0080105E" w:rsidP="0080105E">
      <w:pPr>
        <w:ind w:firstLine="540"/>
        <w:jc w:val="both"/>
      </w:pPr>
      <w:r w:rsidRPr="0080105E">
        <w:t>координирует работу по подготовке материалов к заседаниям координационного совета, а также проектов соответствующих решений;</w:t>
      </w:r>
    </w:p>
    <w:p w:rsidR="0080105E" w:rsidRPr="0080105E" w:rsidRDefault="0080105E" w:rsidP="0080105E">
      <w:pPr>
        <w:ind w:firstLine="540"/>
        <w:jc w:val="both"/>
      </w:pPr>
      <w:r w:rsidRPr="0080105E">
        <w:t>информирует членов координационного совета, специалистов (экспертов), иных заинтересованных лиц о дате, времени, месте и повестке дня очередного (внеочередного) заседания координационного совета, обеспечивает необходимыми материалами;</w:t>
      </w:r>
    </w:p>
    <w:p w:rsidR="0080105E" w:rsidRPr="0080105E" w:rsidRDefault="0080105E" w:rsidP="0080105E">
      <w:pPr>
        <w:ind w:firstLine="540"/>
        <w:jc w:val="both"/>
      </w:pPr>
      <w:r w:rsidRPr="0080105E">
        <w:t>ведет и оформляет протокол заседания координационного совета;</w:t>
      </w:r>
    </w:p>
    <w:p w:rsidR="0080105E" w:rsidRPr="0080105E" w:rsidRDefault="0080105E" w:rsidP="0080105E">
      <w:pPr>
        <w:ind w:firstLine="540"/>
        <w:jc w:val="both"/>
      </w:pPr>
      <w:r w:rsidRPr="0080105E">
        <w:t>представляет протокол заседания координационного совета председателю координационного совета для подписания;</w:t>
      </w:r>
    </w:p>
    <w:p w:rsidR="0080105E" w:rsidRPr="0080105E" w:rsidRDefault="0080105E" w:rsidP="0080105E">
      <w:pPr>
        <w:ind w:firstLine="540"/>
        <w:jc w:val="both"/>
      </w:pPr>
      <w:r w:rsidRPr="0080105E">
        <w:t>осуществляет контроль выполнения решений координационного совета;</w:t>
      </w:r>
    </w:p>
    <w:p w:rsidR="0080105E" w:rsidRPr="0080105E" w:rsidRDefault="0080105E" w:rsidP="0080105E">
      <w:pPr>
        <w:ind w:firstLine="540"/>
        <w:jc w:val="both"/>
      </w:pPr>
      <w:r w:rsidRPr="0080105E">
        <w:t>организует выполнение поручений председателя координационного совета.</w:t>
      </w:r>
    </w:p>
    <w:p w:rsidR="0080105E" w:rsidRPr="0080105E" w:rsidRDefault="0080105E" w:rsidP="0080105E">
      <w:pPr>
        <w:jc w:val="right"/>
      </w:pPr>
    </w:p>
    <w:p w:rsidR="0080105E" w:rsidRPr="0080105E" w:rsidRDefault="0080105E" w:rsidP="0080105E">
      <w:pPr>
        <w:spacing w:after="200" w:line="276" w:lineRule="auto"/>
      </w:pPr>
      <w:r>
        <w:br w:type="page"/>
      </w:r>
    </w:p>
    <w:p w:rsidR="0080105E" w:rsidRDefault="0080105E">
      <w:pPr>
        <w:spacing w:after="1" w:line="240" w:lineRule="atLeast"/>
        <w:jc w:val="right"/>
      </w:pPr>
    </w:p>
    <w:p w:rsidR="0080105E" w:rsidRDefault="0080105E">
      <w:pPr>
        <w:spacing w:after="1" w:line="240" w:lineRule="atLeast"/>
        <w:jc w:val="right"/>
      </w:pPr>
    </w:p>
    <w:p w:rsidR="0080105E" w:rsidRDefault="0080105E">
      <w:pPr>
        <w:spacing w:after="1" w:line="240" w:lineRule="atLeast"/>
        <w:jc w:val="right"/>
        <w:outlineLvl w:val="0"/>
      </w:pPr>
      <w:r>
        <w:rPr>
          <w:b/>
        </w:rPr>
        <w:t>УТВЕРЖДЕН</w:t>
      </w:r>
    </w:p>
    <w:p w:rsidR="0080105E" w:rsidRDefault="0080105E">
      <w:pPr>
        <w:spacing w:after="1" w:line="240" w:lineRule="atLeast"/>
        <w:jc w:val="right"/>
      </w:pPr>
      <w:r>
        <w:rPr>
          <w:b/>
        </w:rPr>
        <w:t>постановлением Губернатора</w:t>
      </w:r>
    </w:p>
    <w:p w:rsidR="0080105E" w:rsidRDefault="0080105E">
      <w:pPr>
        <w:spacing w:after="1" w:line="240" w:lineRule="atLeast"/>
        <w:jc w:val="right"/>
      </w:pPr>
      <w:r>
        <w:rPr>
          <w:b/>
        </w:rPr>
        <w:t>Ленинградской области</w:t>
      </w:r>
    </w:p>
    <w:p w:rsidR="0080105E" w:rsidRDefault="0080105E">
      <w:pPr>
        <w:spacing w:after="1" w:line="240" w:lineRule="atLeast"/>
        <w:jc w:val="right"/>
      </w:pPr>
      <w:r>
        <w:rPr>
          <w:b/>
        </w:rPr>
        <w:t>от 28.02.2011 N 12-пг</w:t>
      </w:r>
    </w:p>
    <w:p w:rsidR="0080105E" w:rsidRDefault="0080105E">
      <w:pPr>
        <w:spacing w:after="1" w:line="240" w:lineRule="atLeast"/>
        <w:jc w:val="right"/>
      </w:pPr>
      <w:r>
        <w:rPr>
          <w:b/>
        </w:rPr>
        <w:t>(приложение 2)</w:t>
      </w:r>
    </w:p>
    <w:p w:rsidR="0080105E" w:rsidRDefault="0080105E">
      <w:pPr>
        <w:spacing w:after="1" w:line="240" w:lineRule="atLeast"/>
        <w:jc w:val="center"/>
      </w:pPr>
    </w:p>
    <w:p w:rsidR="005F0FF5" w:rsidRDefault="005F0FF5">
      <w:pPr>
        <w:spacing w:after="1" w:line="240" w:lineRule="atLeast"/>
        <w:jc w:val="center"/>
        <w:rPr>
          <w:b/>
        </w:rPr>
      </w:pPr>
      <w:bookmarkStart w:id="3" w:name="P101"/>
      <w:bookmarkEnd w:id="3"/>
    </w:p>
    <w:p w:rsidR="005F0FF5" w:rsidRDefault="005F0FF5">
      <w:pPr>
        <w:spacing w:after="1" w:line="240" w:lineRule="atLeast"/>
        <w:jc w:val="center"/>
        <w:rPr>
          <w:b/>
        </w:rPr>
      </w:pPr>
    </w:p>
    <w:p w:rsidR="0080105E" w:rsidRDefault="0080105E">
      <w:pPr>
        <w:spacing w:after="1" w:line="240" w:lineRule="atLeast"/>
        <w:jc w:val="center"/>
      </w:pPr>
      <w:r>
        <w:rPr>
          <w:b/>
        </w:rPr>
        <w:t>СОСТАВ</w:t>
      </w:r>
    </w:p>
    <w:p w:rsidR="0080105E" w:rsidRDefault="0080105E">
      <w:pPr>
        <w:spacing w:after="1" w:line="240" w:lineRule="atLeast"/>
        <w:jc w:val="center"/>
      </w:pPr>
      <w:r>
        <w:rPr>
          <w:b/>
        </w:rPr>
        <w:t>КООРДИНАЦИОННОГО СОВЕТА ПО РЕАЛИЗАЦИИ</w:t>
      </w:r>
    </w:p>
    <w:p w:rsidR="0080105E" w:rsidRDefault="0080105E">
      <w:pPr>
        <w:spacing w:after="1" w:line="240" w:lineRule="atLeast"/>
        <w:jc w:val="center"/>
      </w:pPr>
      <w:r>
        <w:rPr>
          <w:b/>
        </w:rPr>
        <w:t>МОЛОДЕЖНОЙ ПОЛИТИКИ В ЛЕНИНГРАДСКОЙ ОБЛАСТИ</w:t>
      </w:r>
    </w:p>
    <w:p w:rsidR="0080105E" w:rsidRDefault="0080105E">
      <w:pPr>
        <w:spacing w:after="1" w:line="240" w:lineRule="atLeast"/>
        <w:ind w:firstLine="540"/>
        <w:jc w:val="both"/>
      </w:pPr>
    </w:p>
    <w:p w:rsidR="005F0FF5" w:rsidRDefault="005F0FF5">
      <w:pPr>
        <w:spacing w:after="1" w:line="240" w:lineRule="atLeast"/>
        <w:ind w:firstLine="540"/>
        <w:jc w:val="both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Председатель координационного совета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Данилюк                 - председатель  комитета  по  молодежной   политике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Анна Александровна        Ленинградской области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Заместители председателя координационного совета: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proofErr w:type="spellStart"/>
      <w:r>
        <w:rPr>
          <w:rFonts w:ascii="Courier New" w:hAnsi="Courier New" w:cs="Courier New"/>
          <w:sz w:val="20"/>
        </w:rPr>
        <w:t>Богуш</w:t>
      </w:r>
      <w:proofErr w:type="spellEnd"/>
      <w:r>
        <w:rPr>
          <w:rFonts w:ascii="Courier New" w:hAnsi="Courier New" w:cs="Courier New"/>
          <w:sz w:val="20"/>
        </w:rPr>
        <w:t xml:space="preserve">                   - председатель комитета по  культуре  Ленинградской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Владимир Борисович        области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Важенин                 - председатель  комитета  по  физической  культуре,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Сергей Александрович      спорту и туризму Ленинградской области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Тарасов                 - председатель комитета общего и  профессионального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Сергей Валентинович       образования Ленинградской области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Секретарь координационного совета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Терпигорева             - консультант отдела молодежной  политики  комитета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>Ирина Михайловна          по молодежной политике Ленинградской области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Члены координационного совета: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образования     </w:t>
      </w:r>
      <w:proofErr w:type="spellStart"/>
      <w:r>
        <w:rPr>
          <w:rFonts w:ascii="Courier New" w:hAnsi="Courier New" w:cs="Courier New"/>
          <w:sz w:val="20"/>
        </w:rPr>
        <w:t>Бокситогорский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образования       </w:t>
      </w:r>
      <w:proofErr w:type="spellStart"/>
      <w:r>
        <w:rPr>
          <w:rFonts w:ascii="Courier New" w:hAnsi="Courier New" w:cs="Courier New"/>
          <w:sz w:val="20"/>
        </w:rPr>
        <w:t>Волосовский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 образования       </w:t>
      </w:r>
      <w:proofErr w:type="spellStart"/>
      <w:proofErr w:type="gramStart"/>
      <w:r>
        <w:rPr>
          <w:rFonts w:ascii="Courier New" w:hAnsi="Courier New" w:cs="Courier New"/>
          <w:sz w:val="20"/>
        </w:rPr>
        <w:t>Волховский</w:t>
      </w:r>
      <w:proofErr w:type="spellEnd"/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образования      Всеволожский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lastRenderedPageBreak/>
        <w:t xml:space="preserve">                          муниципального   образования   Выборгский   район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Ленинградской области (по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 образования       </w:t>
      </w:r>
      <w:proofErr w:type="gramStart"/>
      <w:r>
        <w:rPr>
          <w:rFonts w:ascii="Courier New" w:hAnsi="Courier New" w:cs="Courier New"/>
          <w:sz w:val="20"/>
        </w:rPr>
        <w:t>Гатчинский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образования      Кингисеппский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 образования        </w:t>
      </w:r>
      <w:proofErr w:type="spellStart"/>
      <w:r>
        <w:rPr>
          <w:rFonts w:ascii="Courier New" w:hAnsi="Courier New" w:cs="Courier New"/>
          <w:sz w:val="20"/>
        </w:rPr>
        <w:t>Киришский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 образования        </w:t>
      </w:r>
      <w:proofErr w:type="gramStart"/>
      <w:r>
        <w:rPr>
          <w:rFonts w:ascii="Courier New" w:hAnsi="Courier New" w:cs="Courier New"/>
          <w:sz w:val="20"/>
        </w:rPr>
        <w:t>Кировский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образования     </w:t>
      </w:r>
      <w:proofErr w:type="spellStart"/>
      <w:r>
        <w:rPr>
          <w:rFonts w:ascii="Courier New" w:hAnsi="Courier New" w:cs="Courier New"/>
          <w:sz w:val="20"/>
        </w:rPr>
        <w:t>Лодейнопольский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образования      </w:t>
      </w:r>
      <w:proofErr w:type="gramStart"/>
      <w:r>
        <w:rPr>
          <w:rFonts w:ascii="Courier New" w:hAnsi="Courier New" w:cs="Courier New"/>
          <w:sz w:val="20"/>
        </w:rPr>
        <w:t>Ломоносовский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образования </w:t>
      </w:r>
      <w:proofErr w:type="spellStart"/>
      <w:proofErr w:type="gramStart"/>
      <w:r>
        <w:rPr>
          <w:rFonts w:ascii="Courier New" w:hAnsi="Courier New" w:cs="Courier New"/>
          <w:sz w:val="20"/>
        </w:rPr>
        <w:t>Лужский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 муниципальный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район Ленинградской области (по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образования      </w:t>
      </w:r>
      <w:proofErr w:type="spellStart"/>
      <w:r>
        <w:rPr>
          <w:rFonts w:ascii="Courier New" w:hAnsi="Courier New" w:cs="Courier New"/>
          <w:sz w:val="20"/>
        </w:rPr>
        <w:t>Подпорожский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образования       </w:t>
      </w:r>
      <w:proofErr w:type="spellStart"/>
      <w:r>
        <w:rPr>
          <w:rFonts w:ascii="Courier New" w:hAnsi="Courier New" w:cs="Courier New"/>
          <w:sz w:val="20"/>
        </w:rPr>
        <w:t>Приозерский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образования       </w:t>
      </w:r>
      <w:proofErr w:type="spellStart"/>
      <w:r>
        <w:rPr>
          <w:rFonts w:ascii="Courier New" w:hAnsi="Courier New" w:cs="Courier New"/>
          <w:sz w:val="20"/>
        </w:rPr>
        <w:t>Сланцевский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  образования       </w:t>
      </w:r>
      <w:proofErr w:type="gramStart"/>
      <w:r>
        <w:rPr>
          <w:rFonts w:ascii="Courier New" w:hAnsi="Courier New" w:cs="Courier New"/>
          <w:sz w:val="20"/>
        </w:rPr>
        <w:t>Тихвинский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муниципальный  район  Ленинградской  области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образования   </w:t>
      </w:r>
      <w:proofErr w:type="spellStart"/>
      <w:r>
        <w:rPr>
          <w:rFonts w:ascii="Courier New" w:hAnsi="Courier New" w:cs="Courier New"/>
          <w:sz w:val="20"/>
        </w:rPr>
        <w:t>Тосненский</w:t>
      </w:r>
      <w:proofErr w:type="spellEnd"/>
      <w:r>
        <w:rPr>
          <w:rFonts w:ascii="Courier New" w:hAnsi="Courier New" w:cs="Courier New"/>
          <w:sz w:val="20"/>
        </w:rPr>
        <w:t xml:space="preserve">   район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Ленинградской области (по согласованию)</w:t>
      </w:r>
    </w:p>
    <w:p w:rsidR="0080105E" w:rsidRDefault="0080105E">
      <w:pPr>
        <w:spacing w:after="1" w:line="200" w:lineRule="atLeast"/>
      </w:pP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</w:rPr>
        <w:t>- глава    администрации     (заместитель     главы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администрации     по     социальным     вопросам)</w:t>
      </w:r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муниципального     образования     </w:t>
      </w:r>
      <w:proofErr w:type="spellStart"/>
      <w:r>
        <w:rPr>
          <w:rFonts w:ascii="Courier New" w:hAnsi="Courier New" w:cs="Courier New"/>
          <w:sz w:val="20"/>
        </w:rPr>
        <w:t>Сосновоборский</w:t>
      </w:r>
      <w:proofErr w:type="spell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городской   округ   Ленинградской   области   (по</w:t>
      </w:r>
      <w:proofErr w:type="gramEnd"/>
    </w:p>
    <w:p w:rsidR="0080105E" w:rsidRDefault="0080105E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согласованию)</w:t>
      </w:r>
    </w:p>
    <w:p w:rsidR="0080105E" w:rsidRDefault="0080105E">
      <w:pPr>
        <w:spacing w:after="1" w:line="240" w:lineRule="atLeast"/>
        <w:ind w:firstLine="540"/>
        <w:jc w:val="both"/>
      </w:pPr>
    </w:p>
    <w:p w:rsidR="0080105E" w:rsidRDefault="0080105E">
      <w:pPr>
        <w:spacing w:after="1" w:line="240" w:lineRule="atLeast"/>
        <w:ind w:firstLine="540"/>
        <w:jc w:val="both"/>
      </w:pPr>
    </w:p>
    <w:p w:rsidR="0080105E" w:rsidRDefault="0080105E">
      <w:pPr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0105E" w:rsidRDefault="0080105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0105E" w:rsidRDefault="0080105E">
      <w:pPr>
        <w:spacing w:after="200" w:line="276" w:lineRule="auto"/>
        <w:rPr>
          <w:b/>
        </w:rPr>
      </w:pPr>
    </w:p>
    <w:p w:rsidR="00FE4C07" w:rsidRPr="002238E8" w:rsidRDefault="00FE4C07" w:rsidP="00FE4C07">
      <w:pPr>
        <w:jc w:val="center"/>
        <w:rPr>
          <w:b/>
        </w:rPr>
      </w:pPr>
      <w:r w:rsidRPr="002238E8">
        <w:rPr>
          <w:b/>
        </w:rPr>
        <w:t>МАРШРУТНЫЙ ЛИСТ</w:t>
      </w:r>
    </w:p>
    <w:p w:rsidR="00FE4C07" w:rsidRDefault="00FE4C07" w:rsidP="00FE4C07">
      <w:pPr>
        <w:jc w:val="center"/>
      </w:pPr>
      <w:r w:rsidRPr="002238E8">
        <w:t xml:space="preserve">согласования (визирования) проекта </w:t>
      </w:r>
    </w:p>
    <w:p w:rsidR="00FE4C07" w:rsidRPr="002238E8" w:rsidRDefault="00FE4C07" w:rsidP="00FE4C07">
      <w:pPr>
        <w:jc w:val="center"/>
      </w:pPr>
      <w:r>
        <w:t xml:space="preserve">Постановления </w:t>
      </w:r>
      <w:r w:rsidR="002D0842">
        <w:t>Губернатора</w:t>
      </w:r>
      <w:r w:rsidRPr="002238E8">
        <w:t xml:space="preserve"> Ленинградской области </w:t>
      </w:r>
    </w:p>
    <w:p w:rsidR="00FE4C07" w:rsidRPr="0098568B" w:rsidRDefault="00FE4C07" w:rsidP="00FE4C07">
      <w:pPr>
        <w:jc w:val="center"/>
        <w:rPr>
          <w:b/>
        </w:rPr>
      </w:pPr>
      <w:r w:rsidRPr="0098568B">
        <w:rPr>
          <w:b/>
        </w:rPr>
        <w:t xml:space="preserve">о признании </w:t>
      </w:r>
      <w:proofErr w:type="gramStart"/>
      <w:r w:rsidRPr="0098568B">
        <w:rPr>
          <w:b/>
        </w:rPr>
        <w:t>утратившими</w:t>
      </w:r>
      <w:proofErr w:type="gramEnd"/>
      <w:r w:rsidRPr="0098568B">
        <w:rPr>
          <w:b/>
        </w:rPr>
        <w:t xml:space="preserve"> силу отдельных постановлений</w:t>
      </w:r>
    </w:p>
    <w:p w:rsidR="00FE4C07" w:rsidRDefault="00FE4C07" w:rsidP="00FE4C07">
      <w:pPr>
        <w:jc w:val="center"/>
        <w:rPr>
          <w:b/>
        </w:rPr>
      </w:pPr>
      <w:r w:rsidRPr="0098568B">
        <w:rPr>
          <w:b/>
        </w:rPr>
        <w:t xml:space="preserve"> </w:t>
      </w:r>
      <w:r w:rsidR="005F0FF5">
        <w:rPr>
          <w:b/>
        </w:rPr>
        <w:t>Губернатора</w:t>
      </w:r>
      <w:r w:rsidRPr="0098568B">
        <w:rPr>
          <w:b/>
        </w:rPr>
        <w:t xml:space="preserve"> Ленинградской области</w:t>
      </w:r>
    </w:p>
    <w:p w:rsidR="00FE4C07" w:rsidRPr="0098568B" w:rsidRDefault="00FE4C07" w:rsidP="00FE4C07">
      <w:pPr>
        <w:jc w:val="center"/>
        <w:rPr>
          <w:b/>
        </w:rPr>
      </w:pPr>
    </w:p>
    <w:p w:rsidR="00FE4C07" w:rsidRPr="002238E8" w:rsidRDefault="00FE4C07" w:rsidP="00FE4C07">
      <w:pPr>
        <w:jc w:val="center"/>
      </w:pPr>
      <w:r w:rsidRPr="002238E8">
        <w:t xml:space="preserve">Количество листов ______, в том числе прилагаемых материалов __________. </w:t>
      </w:r>
    </w:p>
    <w:p w:rsidR="00FE4C07" w:rsidRDefault="00FE4C07" w:rsidP="00FE4C07">
      <w:r w:rsidRPr="002238E8">
        <w:rPr>
          <w:b/>
          <w:u w:val="single"/>
        </w:rPr>
        <w:t>Подготовил:</w:t>
      </w:r>
      <w:r w:rsidRPr="002238E8">
        <w:t xml:space="preserve"> </w:t>
      </w:r>
      <w:r>
        <w:t>комитет по молодежной политике Ленинградской области (главный специалист отдела молодежной политики Васильева П.С., 577-14-14</w:t>
      </w:r>
      <w:r w:rsidRPr="002238E8">
        <w:t xml:space="preserve">) </w:t>
      </w:r>
    </w:p>
    <w:p w:rsidR="00FE4C07" w:rsidRPr="002238E8" w:rsidRDefault="00FE4C07" w:rsidP="00FE4C07"/>
    <w:tbl>
      <w:tblPr>
        <w:tblW w:w="102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510"/>
        <w:gridCol w:w="2717"/>
        <w:gridCol w:w="1798"/>
        <w:gridCol w:w="1849"/>
        <w:gridCol w:w="1649"/>
      </w:tblGrid>
      <w:tr w:rsidR="00FE4C07" w:rsidRPr="0098568B" w:rsidTr="00FE4C07">
        <w:tc>
          <w:tcPr>
            <w:tcW w:w="776" w:type="dxa"/>
          </w:tcPr>
          <w:p w:rsidR="00FE4C07" w:rsidRPr="0098568B" w:rsidRDefault="00FE4C07" w:rsidP="00FE4C07">
            <w:pPr>
              <w:jc w:val="center"/>
              <w:rPr>
                <w:b/>
              </w:rPr>
            </w:pPr>
            <w:r w:rsidRPr="0098568B">
              <w:t xml:space="preserve"> </w:t>
            </w:r>
            <w:r w:rsidRPr="0098568B">
              <w:rPr>
                <w:b/>
              </w:rPr>
              <w:t xml:space="preserve">№ </w:t>
            </w:r>
            <w:proofErr w:type="spellStart"/>
            <w:r w:rsidRPr="0098568B">
              <w:rPr>
                <w:b/>
              </w:rPr>
              <w:t>п.п</w:t>
            </w:r>
            <w:proofErr w:type="spellEnd"/>
            <w:r w:rsidRPr="0098568B">
              <w:rPr>
                <w:b/>
              </w:rPr>
              <w:t>.</w:t>
            </w:r>
          </w:p>
        </w:tc>
        <w:tc>
          <w:tcPr>
            <w:tcW w:w="1510" w:type="dxa"/>
          </w:tcPr>
          <w:p w:rsidR="00FE4C07" w:rsidRPr="0098568B" w:rsidRDefault="00FE4C07" w:rsidP="00FE4C07">
            <w:pPr>
              <w:jc w:val="center"/>
              <w:rPr>
                <w:b/>
              </w:rPr>
            </w:pPr>
            <w:r w:rsidRPr="0098568B">
              <w:rPr>
                <w:b/>
              </w:rPr>
              <w:t>Дата и время передачи проекта</w:t>
            </w:r>
          </w:p>
        </w:tc>
        <w:tc>
          <w:tcPr>
            <w:tcW w:w="2717" w:type="dxa"/>
          </w:tcPr>
          <w:p w:rsidR="00FE4C07" w:rsidRPr="0098568B" w:rsidRDefault="00FE4C07" w:rsidP="00FE4C07">
            <w:pPr>
              <w:jc w:val="center"/>
              <w:rPr>
                <w:b/>
              </w:rPr>
            </w:pPr>
            <w:r w:rsidRPr="0098568B">
              <w:rPr>
                <w:b/>
              </w:rPr>
              <w:t>Кому передан проект на визирование (фамилия, инициалы)</w:t>
            </w:r>
          </w:p>
        </w:tc>
        <w:tc>
          <w:tcPr>
            <w:tcW w:w="1798" w:type="dxa"/>
          </w:tcPr>
          <w:p w:rsidR="00FE4C07" w:rsidRPr="0098568B" w:rsidRDefault="00FE4C07" w:rsidP="00FE4C07">
            <w:pPr>
              <w:jc w:val="center"/>
              <w:rPr>
                <w:b/>
              </w:rPr>
            </w:pPr>
            <w:r w:rsidRPr="0098568B">
              <w:rPr>
                <w:b/>
              </w:rPr>
              <w:t>ФИО, подпись лица, получившего проект</w:t>
            </w:r>
          </w:p>
        </w:tc>
        <w:tc>
          <w:tcPr>
            <w:tcW w:w="1849" w:type="dxa"/>
          </w:tcPr>
          <w:p w:rsidR="00FE4C07" w:rsidRPr="0098568B" w:rsidRDefault="00FE4C07" w:rsidP="00FE4C07">
            <w:pPr>
              <w:jc w:val="center"/>
              <w:rPr>
                <w:b/>
              </w:rPr>
            </w:pPr>
            <w:r w:rsidRPr="0098568B">
              <w:rPr>
                <w:b/>
              </w:rPr>
              <w:t>Дата и время возврата проекта</w:t>
            </w:r>
          </w:p>
        </w:tc>
        <w:tc>
          <w:tcPr>
            <w:tcW w:w="1649" w:type="dxa"/>
          </w:tcPr>
          <w:p w:rsidR="00FE4C07" w:rsidRPr="0098568B" w:rsidRDefault="00FE4C07" w:rsidP="00FE4C07">
            <w:pPr>
              <w:jc w:val="center"/>
              <w:rPr>
                <w:b/>
              </w:rPr>
            </w:pPr>
            <w:r w:rsidRPr="0098568B">
              <w:rPr>
                <w:b/>
              </w:rPr>
              <w:t>Примечания</w:t>
            </w: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Кучерявый М.М.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</w:pP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Марков Р.И.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</w:pP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Емельянов Н.П.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</w:pP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Ялов Д.А.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</w:pP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Иванов О.А.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</w:pP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Красненко Л.Н.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</w:pPr>
          </w:p>
        </w:tc>
      </w:tr>
      <w:tr w:rsidR="005F0FF5" w:rsidRPr="0098568B" w:rsidTr="00FE4C07">
        <w:tc>
          <w:tcPr>
            <w:tcW w:w="776" w:type="dxa"/>
          </w:tcPr>
          <w:p w:rsidR="005F0FF5" w:rsidRPr="0098568B" w:rsidRDefault="005F0FF5" w:rsidP="00FE4C07">
            <w:pPr>
              <w:numPr>
                <w:ilvl w:val="0"/>
                <w:numId w:val="2"/>
              </w:numPr>
              <w:spacing w:line="480" w:lineRule="auto"/>
              <w:ind w:left="460"/>
              <w:jc w:val="center"/>
            </w:pPr>
          </w:p>
        </w:tc>
        <w:tc>
          <w:tcPr>
            <w:tcW w:w="1510" w:type="dxa"/>
          </w:tcPr>
          <w:p w:rsidR="005F0FF5" w:rsidRPr="0098568B" w:rsidRDefault="005F0FF5" w:rsidP="00FE4C07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17" w:type="dxa"/>
          </w:tcPr>
          <w:p w:rsidR="005F0FF5" w:rsidRPr="005F0FF5" w:rsidRDefault="005F0FF5" w:rsidP="0072642D">
            <w:pPr>
              <w:rPr>
                <w:szCs w:val="28"/>
              </w:rPr>
            </w:pPr>
          </w:p>
          <w:p w:rsidR="005F0FF5" w:rsidRPr="005F0FF5" w:rsidRDefault="005F0FF5" w:rsidP="0072642D">
            <w:pPr>
              <w:rPr>
                <w:szCs w:val="28"/>
              </w:rPr>
            </w:pPr>
            <w:r w:rsidRPr="005F0FF5">
              <w:rPr>
                <w:szCs w:val="28"/>
              </w:rPr>
              <w:t>Макаров А.Е.</w:t>
            </w:r>
          </w:p>
        </w:tc>
        <w:tc>
          <w:tcPr>
            <w:tcW w:w="1798" w:type="dxa"/>
          </w:tcPr>
          <w:p w:rsidR="005F0FF5" w:rsidRPr="0098568B" w:rsidRDefault="005F0FF5" w:rsidP="00FE4C07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F0FF5" w:rsidRPr="0098568B" w:rsidRDefault="005F0FF5" w:rsidP="00FE4C07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F0FF5" w:rsidRPr="0098568B" w:rsidRDefault="005F0FF5" w:rsidP="00FE4C07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FE4C07" w:rsidRDefault="00FE4C07" w:rsidP="00FE4C07"/>
    <w:p w:rsidR="00FE4C07" w:rsidRDefault="00FE4C07" w:rsidP="00FE4C07"/>
    <w:p w:rsidR="00FE4C07" w:rsidRDefault="00FE4C07" w:rsidP="00FE4C07">
      <w:r>
        <w:t>Проект передан в протокольный отдел «____» _________201__ года в ___ час</w:t>
      </w:r>
      <w:proofErr w:type="gramStart"/>
      <w:r>
        <w:t>.</w:t>
      </w:r>
      <w:proofErr w:type="gramEnd"/>
      <w:r>
        <w:t xml:space="preserve"> ______</w:t>
      </w:r>
      <w:proofErr w:type="gramStart"/>
      <w:r>
        <w:t>м</w:t>
      </w:r>
      <w:proofErr w:type="gramEnd"/>
      <w:r>
        <w:t xml:space="preserve">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C07" w:rsidRDefault="00FE4C07" w:rsidP="00FE4C07"/>
    <w:p w:rsidR="00FE4C07" w:rsidRDefault="00FE4C07" w:rsidP="00FE4C07">
      <w:r>
        <w:t>Сдал</w:t>
      </w:r>
      <w:proofErr w:type="gramStart"/>
      <w:r>
        <w:t xml:space="preserve">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ринял  ____________</w:t>
      </w:r>
    </w:p>
    <w:p w:rsidR="00FE4C07" w:rsidRPr="00D9295B" w:rsidRDefault="00FE4C07" w:rsidP="00FE4C07">
      <w:pPr>
        <w:jc w:val="both"/>
        <w:rPr>
          <w:sz w:val="28"/>
          <w:szCs w:val="28"/>
        </w:rPr>
      </w:pPr>
    </w:p>
    <w:p w:rsidR="00FE4C07" w:rsidRDefault="00FE4C07"/>
    <w:sectPr w:rsidR="00FE4C07" w:rsidSect="0080105E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C35"/>
    <w:multiLevelType w:val="hybridMultilevel"/>
    <w:tmpl w:val="716C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095A"/>
    <w:multiLevelType w:val="hybridMultilevel"/>
    <w:tmpl w:val="E3ACFB6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07"/>
    <w:rsid w:val="002D0842"/>
    <w:rsid w:val="0046311A"/>
    <w:rsid w:val="004B4908"/>
    <w:rsid w:val="005F0FF5"/>
    <w:rsid w:val="0072642D"/>
    <w:rsid w:val="007475C8"/>
    <w:rsid w:val="0080105E"/>
    <w:rsid w:val="008027E3"/>
    <w:rsid w:val="00A314EE"/>
    <w:rsid w:val="00A404F8"/>
    <w:rsid w:val="00D51ADC"/>
    <w:rsid w:val="00FE4C07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0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4C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4C0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E4C07"/>
    <w:pPr>
      <w:ind w:left="720"/>
      <w:contextualSpacing/>
    </w:pPr>
  </w:style>
  <w:style w:type="paragraph" w:customStyle="1" w:styleId="ConsPlusNormal">
    <w:name w:val="ConsPlusNormal"/>
    <w:rsid w:val="00FE4C0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E4C0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E4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4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0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4C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4C07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E4C07"/>
    <w:pPr>
      <w:ind w:left="720"/>
      <w:contextualSpacing/>
    </w:pPr>
  </w:style>
  <w:style w:type="paragraph" w:customStyle="1" w:styleId="ConsPlusNormal">
    <w:name w:val="ConsPlusNormal"/>
    <w:rsid w:val="00FE4C0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E4C0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E4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4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9C0A4F74C509228A79B7026A8823E3D411D3790A27706C5030E64BEh3s6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A9C0A4F74C509228A7846133A8823E3E491B3093FD2004945600h6s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90EBD7FFCF1CF370C824CB4B92F9D8D707048B6B015D3EAEE8D66972CA262EA0AEDBC6CEF422h3n8G" TargetMode="External"/><Relationship Id="rId11" Type="http://schemas.openxmlformats.org/officeDocument/2006/relationships/hyperlink" Target="consultantplus://offline/ref=01A9C0A4F74C509228A79B7026A8823E344715309DA02A0CCD5A0266hBs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A9C0A4F74C509228A7846133A8823E3D411E359CAB7706C5030E64BEh3s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A9C0A4F74C509228A7846133A8823E3D4114339CA87706C5030E64BEh3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Елена Васильевна СМИРНОВА</cp:lastModifiedBy>
  <cp:revision>2</cp:revision>
  <cp:lastPrinted>2017-09-26T07:14:00Z</cp:lastPrinted>
  <dcterms:created xsi:type="dcterms:W3CDTF">2017-11-22T07:11:00Z</dcterms:created>
  <dcterms:modified xsi:type="dcterms:W3CDTF">2017-11-22T07:11:00Z</dcterms:modified>
</cp:coreProperties>
</file>